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Medan dan Jakarta Pusat.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 OYONG,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19640304 199603 1 001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Medan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Pusat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Pusat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