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Tenggarong dan Purwakarta.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RICCO IMAM VIMAYZAR,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19810515 200704 1 001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Tenggarong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Purwakarta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