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Probolinggo dan Sukabumi.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SYLVIA YUDHIASTIKA,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19830119 200604 2 003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Probolinggo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Sukabumi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Sukabumi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