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Tanjungkarang dan Makassar.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Liwa dan Pinrang.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351.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352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HILDA TRI AYUDIA,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19941217 201712 2 002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Muda/Hakim Pratama  Pengadilan Negeri Liwa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Muda/Hakim Pratama   Pengadilan Negeri Pinrang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8.500.000,-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Pinrang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353.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