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 Pinang dan Pekanbaru.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EFENDI,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19681026 199603 1 001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Pangkal Pinang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Pekanbaru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Pekanbaru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