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3203/DJU/SK/KP.04.1/10/2019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AI-13001000742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MARDAYATI, A.Md,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PADANG</w:t>
            </w:r>
            <w:r>
              <w:rPr>
                <w:rFonts w:cs="Times New Roman"/>
                <w:sz w:val="20"/>
                <w:szCs w:val="20"/>
              </w:rPr>
              <w:t xml:space="preserve"> / </w:t>
            </w:r>
            <w:r>
              <w:rPr>
                <w:rFonts w:cs="Calibri"/>
                <w:b w:val="false"/>
                <w:bCs w:val="false"/>
                <w:sz w:val="20"/>
                <w:szCs w:val="20"/>
              </w:rPr>
              <w:t>12-03-1979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197903122012122004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SHUNIVERSITAS TAMAN SISWA PADANG TAHUN 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 Tk.I</w:t>
            </w:r>
            <w:r>
              <w:rPr>
                <w:rFonts w:cs="Times New Roman"/>
                <w:sz w:val="20"/>
                <w:szCs w:val="20"/>
              </w:rPr>
              <w:t xml:space="preserve"> (</w:t>
            </w:r>
            <w:r>
              <w:rPr>
                <w:rFonts w:cs="Calibri"/>
                <w:b w:val="false"/>
                <w:bCs w:val="false"/>
                <w:sz w:val="20"/>
                <w:szCs w:val="20"/>
              </w:rPr>
              <w:t>II/d)</w:t>
            </w:r>
            <w:r>
              <w:rPr>
                <w:rFonts w:cs="Times New Roman"/>
                <w:sz w:val="20"/>
                <w:szCs w:val="20"/>
              </w:rPr>
              <w:t xml:space="preserve"> / </w:t>
            </w:r>
            <w:r>
              <w:rPr>
                <w:rFonts w:cs="Calibri"/>
                <w:b w:val="false"/>
                <w:bCs w:val="false"/>
                <w:sz w:val="20"/>
                <w:szCs w:val="20"/>
              </w:rPr>
              <w:t>01-04-2017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JSP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Padang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12</w:t>
      </w:r>
      <w:r>
        <w:rPr>
          <w:rFonts w:cs="Times New Roman"/>
          <w:sz w:val="20"/>
          <w:szCs w:val="20"/>
        </w:rPr>
        <w:t xml:space="preserve"> tahun </w:t>
      </w:r>
      <w:r>
        <w:rPr>
          <w:rFonts w:cs="Calibri"/>
          <w:b w:val="false"/>
          <w:bCs w:val="false"/>
          <w:sz w:val="20"/>
          <w:szCs w:val="20"/>
        </w:rPr>
        <w:t>9 bulan</w:t>
      </w:r>
      <w:r>
        <w:rPr>
          <w:rFonts w:cs="Times New Roman"/>
          <w:sz w:val="20"/>
          <w:szCs w:val="20"/>
        </w:rPr>
        <w:t xml:space="preserve">, diberikan gaji pokok sebesar Rp. </w:t>
      </w:r>
      <w:r>
        <w:rPr>
          <w:rFonts w:cs="Calibri"/>
          <w:b w:val="false"/>
          <w:bCs w:val="false"/>
          <w:sz w:val="20"/>
          <w:szCs w:val="20"/>
        </w:rPr>
        <w:t>Rp 3,106,900,-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enam ribu sembilan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11-10-2019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