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3225/DJU/SK/KP.04.1/11/2019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AI-13001000760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AHITOFEL GA WILA,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Kupang</w:t>
            </w:r>
            <w:r>
              <w:rPr>
                <w:rFonts w:cs="Times New Roman"/>
                <w:sz w:val="20"/>
                <w:szCs w:val="20"/>
              </w:rPr>
              <w:t xml:space="preserve"> / </w:t>
            </w:r>
            <w:r>
              <w:rPr>
                <w:rFonts w:cs="Calibri"/>
                <w:b w:val="false"/>
                <w:bCs w:val="false"/>
                <w:sz w:val="20"/>
                <w:szCs w:val="20"/>
              </w:rPr>
              <w:t>25-11-1981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198111252006041004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TERBUKA TAHUN 2018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Pengatur Tk.I</w:t>
            </w:r>
            <w:r>
              <w:rPr>
                <w:rFonts w:cs="Times New Roman"/>
                <w:sz w:val="20"/>
                <w:szCs w:val="20"/>
              </w:rPr>
              <w:t xml:space="preserve"> (</w:t>
            </w:r>
            <w:r>
              <w:rPr>
                <w:rFonts w:cs="Calibri"/>
                <w:b w:val="false"/>
                <w:bCs w:val="false"/>
                <w:sz w:val="20"/>
                <w:szCs w:val="20"/>
              </w:rPr>
              <w:t>II/d)</w:t>
            </w:r>
            <w:r>
              <w:rPr>
                <w:rFonts w:cs="Times New Roman"/>
                <w:sz w:val="20"/>
                <w:szCs w:val="20"/>
              </w:rPr>
              <w:t xml:space="preserve"> / </w:t>
            </w:r>
            <w:r>
              <w:rPr>
                <w:rFonts w:cs="Calibri"/>
                <w:b w:val="false"/>
                <w:bCs w:val="false"/>
                <w:sz w:val="20"/>
                <w:szCs w:val="20"/>
              </w:rPr>
              <w:t>01-04-2018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JSP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Waingapu</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w:t>
      </w:r>
      <w:r>
        <w:rPr>
          <w:rFonts w:cs="Times New Roman"/>
          <w:sz w:val="20"/>
          <w:szCs w:val="20"/>
        </w:rPr>
        <w:t xml:space="preserve"> golongan ruang (</w:t>
      </w:r>
      <w:r>
        <w:rPr>
          <w:rFonts w:cs="Calibri"/>
          <w:b w:val="false"/>
          <w:bCs w:val="false"/>
          <w:sz w:val="20"/>
          <w:szCs w:val="20"/>
        </w:rPr>
        <w:t>III/a</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2,920,100,-</w:t>
      </w:r>
      <w:r>
        <w:rPr>
          <w:rFonts w:cs="Times New Roman"/>
          <w:sz w:val="20"/>
          <w:szCs w:val="20"/>
          <w:lang w:val="de-DE"/>
        </w:rPr>
        <w:t xml:space="preserve"> </w:t>
      </w:r>
      <w:r>
        <w:rPr>
          <w:rFonts w:cs="Times New Roman"/>
          <w:sz w:val="20"/>
          <w:szCs w:val="20"/>
        </w:rPr>
        <w:t>(</w:t>
      </w:r>
      <w:r>
        <w:rPr>
          <w:rFonts w:cs="Calibri"/>
          <w:b w:val="false"/>
          <w:bCs w:val="false"/>
          <w:sz w:val="20"/>
          <w:szCs w:val="20"/>
        </w:rPr>
        <w:t>dua juta sembilan ratus dua puluh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04-11-2019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