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59" w:rsidRDefault="000D25D1" w:rsidP="000D25D1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  <w:noProof/>
          <w:lang w:val="en-AU" w:eastAsia="en-AU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40080" cy="800100"/>
            <wp:effectExtent l="0" t="0" r="7620" b="0"/>
            <wp:wrapNone/>
            <wp:docPr id="2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%20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Bookman Old Style"/>
          <w:b/>
        </w:rPr>
        <w:t>MAHKAMAH AGUNG REPUBLIK INDONESIA</w:t>
      </w:r>
    </w:p>
    <w:p w:rsidR="00FE0559" w:rsidRDefault="000D25D1" w:rsidP="000D25D1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DIREKTORAT JENDERAL BADAN PERADILAN UMUM</w:t>
      </w:r>
    </w:p>
    <w:p w:rsidR="00FE0559" w:rsidRDefault="000D25D1" w:rsidP="000D25D1">
      <w:pPr>
        <w:spacing w:after="0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JL. </w:t>
      </w:r>
      <w:r>
        <w:rPr>
          <w:rFonts w:ascii="Bookman Old Style" w:hAnsi="Bookman Old Style" w:cs="Bookman Old Style"/>
          <w:sz w:val="20"/>
          <w:szCs w:val="20"/>
          <w:lang w:val="id-ID"/>
        </w:rPr>
        <w:t xml:space="preserve">JENDERAL </w:t>
      </w:r>
      <w:r>
        <w:rPr>
          <w:rFonts w:ascii="Bookman Old Style" w:hAnsi="Bookman Old Style" w:cs="Bookman Old Style"/>
          <w:sz w:val="20"/>
          <w:szCs w:val="20"/>
        </w:rPr>
        <w:t>A</w:t>
      </w:r>
      <w:r>
        <w:rPr>
          <w:rFonts w:ascii="Bookman Old Style" w:hAnsi="Bookman Old Style" w:cs="Bookman Old Style"/>
          <w:sz w:val="20"/>
          <w:szCs w:val="20"/>
          <w:lang w:val="id-ID"/>
        </w:rPr>
        <w:t>HMAD</w:t>
      </w:r>
      <w:r>
        <w:rPr>
          <w:rFonts w:ascii="Bookman Old Style" w:hAnsi="Bookman Old Style" w:cs="Bookman Old Style"/>
          <w:sz w:val="20"/>
          <w:szCs w:val="20"/>
        </w:rPr>
        <w:t xml:space="preserve"> YANI  KAV.58 BY PASS CEMPAKA PUTIH TIMUR</w:t>
      </w:r>
    </w:p>
    <w:p w:rsidR="00FE0559" w:rsidRDefault="000D25D1" w:rsidP="000D25D1">
      <w:pPr>
        <w:spacing w:after="0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JAKARTA PUSAT</w:t>
      </w:r>
    </w:p>
    <w:p w:rsidR="00FE0559" w:rsidRDefault="00FE0559" w:rsidP="000D25D1">
      <w:pPr>
        <w:spacing w:after="0"/>
        <w:rPr>
          <w:sz w:val="20"/>
          <w:szCs w:val="20"/>
        </w:rPr>
      </w:pPr>
    </w:p>
    <w:p w:rsidR="00FE0559" w:rsidRDefault="000D25D1" w:rsidP="000D25D1">
      <w:pPr>
        <w:spacing w:after="0"/>
        <w:rPr>
          <w:rFonts w:ascii="Bookman Old Style" w:hAnsi="Bookman Old Style"/>
          <w:b/>
          <w:color w:val="FFFFFF"/>
          <w:u w:val="single"/>
          <w:lang w:val="id-ID"/>
        </w:rPr>
      </w:pPr>
      <w:r>
        <w:rPr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629400" cy="0"/>
                <wp:effectExtent l="0" t="28575" r="0" b="28575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29E9C" id="Line 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ofwwEAAIYDAAAOAAAAZHJzL2Uyb0RvYy54bWysU02PEzEMvSPxH6Lc6UwLW2DU6R62LJcV&#10;VGL5AW7i6UTkS3HotP8eJ+12+bggxBwyTuw8288vq9ujs+KAiUzwvZzPWinQq6CN3/fy6+P9q3dS&#10;UAavwQaPvTwhydv1yxerKXa4CGOwGpNgEE/dFHs55hy7piE1ogOahYienUNIDjJv077RCSZGd7ZZ&#10;tO2ymULSMQWFRHy6OTvluuIPA6r8eRgIs7C95NpyXVNdd2Vt1ivo9gniaNSlDPiHKhwYz0mvUBvI&#10;IL4n8weUMyoFCkOeqeCaMAxGYe2Bu5m3v3XzZYSItRcmh+KVJvp/sOrTYZuE0Tw7KTw4HtGD8She&#10;F2amSB0H3PltuuwoblNp8zgkV/7cgDhWNk9XNvGYheLD5XLx/k3LpKsnX/N8MSbKHzE4UYxeWs5Z&#10;+YPDA2VOxqFPISWP9WLq5c3b+U3BAxbKYCGz6SKXnnl43x7HywgoWKPvjbXlIqX97s4mcYAigPqV&#10;zhj+l7CSawM0nuOq6yyNEUF/8FrkU2RqPGtYlkocaikssuSLxYDQZTD2byI5tfVcQSH3TGexdkGf&#10;Ksv1nIdda7wIs6jp5329/fx81j8AAAD//wMAUEsDBBQABgAIAAAAIQBO6Mg41wAAAAcBAAAPAAAA&#10;ZHJzL2Rvd25yZXYueG1sTI/BTsMwDIbvSHuHyEi7sQQoqCpNp2kTD0DhsGPWmLYicaok28qeHk8c&#10;4Ojvt35/rtezd+KEMY2BNNyvFAikLtiReg0f7693JYiUDVnjAqGGb0ywbhY3talsONMbntrcCy6h&#10;VBkNQ85TJWXqBvQmrcKExNlniN5kHmMvbTRnLvdOPij1LL0ZiS8MZsLtgN1Xe/Qa2qDcbt48uvZS&#10;Fvtd6MopPiWtl7fz5gVExjn/LcNVn9WhYadDOJJNwmngRzLTgv2vqSoKJodfIpta/vdvfgAAAP//&#10;AwBQSwECLQAUAAYACAAAACEAtoM4kv4AAADhAQAAEwAAAAAAAAAAAAAAAAAAAAAAW0NvbnRlbnRf&#10;VHlwZXNdLnhtbFBLAQItABQABgAIAAAAIQA4/SH/1gAAAJQBAAALAAAAAAAAAAAAAAAAAC8BAABf&#10;cmVscy8ucmVsc1BLAQItABQABgAIAAAAIQAyjlofwwEAAIYDAAAOAAAAAAAAAAAAAAAAAC4CAABk&#10;cnMvZTJvRG9jLnhtbFBLAQItABQABgAIAAAAIQBO6Mg41wAAAAcBAAAPAAAAAAAAAAAAAAAAAB0E&#10;AABkcnMvZG93bnJldi54bWxQSwUGAAAAAAQABADzAAAAIQUAAAAA&#10;" strokeweight="4.5pt">
                <v:stroke linestyle="thickThin"/>
              </v:line>
            </w:pict>
          </mc:Fallback>
        </mc:AlternateConten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111"/>
      </w:tblGrid>
      <w:tr w:rsidR="00FE0559">
        <w:tc>
          <w:tcPr>
            <w:tcW w:w="1809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>
        <w:tc>
          <w:tcPr>
            <w:tcW w:w="1809" w:type="dxa"/>
          </w:tcPr>
          <w:p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FE0559" w:rsidRDefault="006A612F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Nomo</w:t>
            </w:r>
            <w:r w:rsidR="007F4FF6">
              <w:rPr>
                <w:rFonts w:ascii="Bookman Old Style" w:hAnsi="Bookman Old Style"/>
                <w:color w:val="000000"/>
              </w:rPr>
              <w:t>r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  <w:tc>
          <w:tcPr>
            <w:tcW w:w="4111" w:type="dxa"/>
          </w:tcPr>
          <w:p w:rsidR="00FE0559" w:rsidRDefault="000D25D1" w:rsidP="006A612F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</w:t>
            </w:r>
            <w:r w:rsidR="006A612F">
              <w:rPr>
                <w:rFonts w:ascii="Bookman Old Style" w:hAnsi="Bookman Old Style"/>
                <w:color w:val="000000"/>
              </w:rPr>
              <w:t>, &lt;</w:t>
            </w:r>
            <w:proofErr w:type="spellStart"/>
            <w:r w:rsidR="006A612F">
              <w:rPr>
                <w:rFonts w:ascii="Bookman Old Style" w:hAnsi="Bookman Old Style"/>
                <w:color w:val="000000"/>
              </w:rPr>
              <w:t>Tanggal</w:t>
            </w:r>
            <w:proofErr w:type="spellEnd"/>
            <w:r w:rsidR="006A612F"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FE0559">
        <w:tc>
          <w:tcPr>
            <w:tcW w:w="1809" w:type="dxa"/>
          </w:tcPr>
          <w:p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111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>
        <w:tc>
          <w:tcPr>
            <w:tcW w:w="1809" w:type="dxa"/>
          </w:tcPr>
          <w:p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111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 w:rsidTr="00D63CF6">
        <w:tc>
          <w:tcPr>
            <w:tcW w:w="1809" w:type="dxa"/>
          </w:tcPr>
          <w:p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  <w:lang w:val="en-AU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Hal</w:t>
            </w:r>
          </w:p>
        </w:tc>
        <w:tc>
          <w:tcPr>
            <w:tcW w:w="284" w:type="dxa"/>
          </w:tcPr>
          <w:p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D63CF6" w:rsidRDefault="000D25D1" w:rsidP="000D25D1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Persetujuan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Pengangkatan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="00D63CF6">
              <w:rPr>
                <w:rFonts w:ascii="Bookman Old Style" w:hAnsi="Bookman Old Style"/>
                <w:color w:val="000000"/>
              </w:rPr>
              <w:t>Jurusita</w:t>
            </w:r>
            <w:proofErr w:type="spellEnd"/>
            <w:r w:rsidR="00D63CF6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="00D63CF6">
              <w:rPr>
                <w:rFonts w:ascii="Bookman Old Style" w:hAnsi="Bookman Old Style"/>
                <w:color w:val="000000"/>
              </w:rPr>
              <w:t>Pengganti</w:t>
            </w:r>
            <w:proofErr w:type="spellEnd"/>
            <w:r w:rsidR="00D63CF6">
              <w:rPr>
                <w:rFonts w:ascii="Bookman Old Style" w:hAnsi="Bookman Old Style"/>
                <w:color w:val="000000"/>
              </w:rPr>
              <w:t xml:space="preserve"> </w:t>
            </w:r>
          </w:p>
          <w:p w:rsidR="00FE0559" w:rsidRDefault="00D63CF6" w:rsidP="000D25D1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lang w:val="en-AU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a.n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 w:rsidR="000D25D1">
              <w:rPr>
                <w:rFonts w:ascii="Bookman Old Style" w:hAnsi="Bookman Old Style"/>
                <w:color w:val="000000"/>
              </w:rPr>
              <w:t xml:space="preserve">&lt;Nama&gt; </w:t>
            </w:r>
            <w:proofErr w:type="spellStart"/>
            <w:r w:rsidR="000D25D1"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 w:rsidR="000D25D1"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 w:rsidR="000D25D1"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 w:rsidR="000D25D1"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 w:rsidR="000D25D1"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 w:rsidR="000D25D1"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 w:rsidR="000D25D1">
              <w:rPr>
                <w:rFonts w:ascii="Bookman Old Style" w:hAnsi="Bookman Old Style"/>
                <w:color w:val="000000"/>
                <w:lang w:val="en-AU"/>
              </w:rPr>
              <w:t>NamaPN</w:t>
            </w:r>
            <w:proofErr w:type="spellEnd"/>
            <w:r w:rsidR="000D25D1"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  <w:tc>
          <w:tcPr>
            <w:tcW w:w="4111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>
        <w:tc>
          <w:tcPr>
            <w:tcW w:w="1809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>
        <w:tc>
          <w:tcPr>
            <w:tcW w:w="1809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>
        <w:tc>
          <w:tcPr>
            <w:tcW w:w="1809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FE0559" w:rsidRDefault="00FE0559" w:rsidP="000D25D1">
            <w:pPr>
              <w:snapToGrid w:val="0"/>
              <w:spacing w:after="0"/>
              <w:ind w:left="252"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>
        <w:tc>
          <w:tcPr>
            <w:tcW w:w="10031" w:type="dxa"/>
            <w:gridSpan w:val="4"/>
          </w:tcPr>
          <w:p w:rsidR="00FE0559" w:rsidRDefault="000D25D1" w:rsidP="000D25D1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>
              <w:rPr>
                <w:rFonts w:ascii="Bookman Old Style" w:hAnsi="Bookman Old Style"/>
                <w:color w:val="000000"/>
                <w:lang w:val="id-ID"/>
              </w:rPr>
              <w:t xml:space="preserve">Ketua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 Tinggi 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NamaPT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FE0559">
        <w:tc>
          <w:tcPr>
            <w:tcW w:w="10031" w:type="dxa"/>
            <w:gridSpan w:val="4"/>
          </w:tcPr>
          <w:p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FE0559" w:rsidRDefault="000D25D1" w:rsidP="006A612F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 w:rsidR="006A612F">
              <w:rPr>
                <w:rFonts w:ascii="Bookman Old Style" w:hAnsi="Bookman Old Style"/>
                <w:color w:val="000000"/>
              </w:rPr>
              <w:t>L</w:t>
            </w:r>
            <w:r>
              <w:rPr>
                <w:rFonts w:ascii="Bookman Old Style" w:hAnsi="Bookman Old Style"/>
                <w:color w:val="000000"/>
              </w:rPr>
              <w:t>okasiPT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&gt;.</w:t>
            </w:r>
          </w:p>
        </w:tc>
      </w:tr>
      <w:tr w:rsidR="00FE0559">
        <w:tc>
          <w:tcPr>
            <w:tcW w:w="1809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FE0559" w:rsidRDefault="00FE0559" w:rsidP="000D25D1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FE0559" w:rsidRDefault="00FE0559" w:rsidP="000D25D1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FE0559" w:rsidRDefault="000D25D1" w:rsidP="00EE3802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</w:rPr>
        <w:t>Sehubungan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dengan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Ketua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 w:rsidRPr="00EE3802">
        <w:rPr>
          <w:rFonts w:ascii="Bookman Old Style" w:hAnsi="Bookman Old Style"/>
          <w:color w:val="000000"/>
          <w:highlight w:val="yellow"/>
        </w:rPr>
        <w:t>&lt;</w:t>
      </w:r>
      <w:proofErr w:type="spellStart"/>
      <w:r w:rsidRPr="00EE3802">
        <w:rPr>
          <w:rFonts w:ascii="Bookman Old Style" w:hAnsi="Bookman Old Style"/>
          <w:color w:val="000000"/>
          <w:highlight w:val="yellow"/>
        </w:rPr>
        <w:t>SatkerAsalSurat</w:t>
      </w:r>
      <w:proofErr w:type="spellEnd"/>
      <w:r w:rsidRPr="00EE3802">
        <w:rPr>
          <w:rFonts w:ascii="Bookman Old Style" w:hAnsi="Bookman Old Style"/>
          <w:color w:val="000000"/>
          <w:highlight w:val="yellow"/>
        </w:rPr>
        <w:t>&gt;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AU"/>
        </w:rPr>
        <w:t>&lt;</w:t>
      </w:r>
      <w:proofErr w:type="spellStart"/>
      <w:r>
        <w:rPr>
          <w:rFonts w:ascii="Bookman Old Style" w:hAnsi="Bookman Old Style"/>
          <w:lang w:val="en-AU"/>
        </w:rPr>
        <w:t>NomorSurat</w:t>
      </w:r>
      <w:r>
        <w:rPr>
          <w:rFonts w:ascii="Bookman Old Style" w:hAnsi="Bookman Old Style"/>
        </w:rPr>
        <w:t>Asal</w:t>
      </w:r>
      <w:proofErr w:type="spellEnd"/>
      <w:r>
        <w:rPr>
          <w:rFonts w:ascii="Bookman Old Style" w:hAnsi="Bookman Old Style"/>
          <w:lang w:val="en-AU"/>
        </w:rPr>
        <w:t>&gt;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  <w:lang w:val="en-AU"/>
        </w:rPr>
        <w:t xml:space="preserve"> &lt;</w:t>
      </w:r>
      <w:proofErr w:type="spellStart"/>
      <w:r w:rsidR="00EE3802">
        <w:rPr>
          <w:rFonts w:ascii="Bookman Old Style" w:hAnsi="Bookman Old Style"/>
          <w:lang w:val="en-AU"/>
        </w:rPr>
        <w:t>T</w:t>
      </w:r>
      <w:r>
        <w:rPr>
          <w:rFonts w:ascii="Bookman Old Style" w:hAnsi="Bookman Old Style"/>
          <w:lang w:val="en-AU"/>
        </w:rPr>
        <w:t>anggalSurat</w:t>
      </w:r>
      <w:r>
        <w:rPr>
          <w:rFonts w:ascii="Bookman Old Style" w:hAnsi="Bookman Old Style"/>
        </w:rPr>
        <w:t>Asal</w:t>
      </w:r>
      <w:proofErr w:type="spellEnd"/>
      <w:r>
        <w:rPr>
          <w:rFonts w:ascii="Bookman Old Style" w:hAnsi="Bookman Old Style"/>
          <w:lang w:val="en-AU"/>
        </w:rPr>
        <w:t>&gt;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hal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sebagaimana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tersebut</w:t>
      </w:r>
      <w:proofErr w:type="spellEnd"/>
      <w:r>
        <w:rPr>
          <w:rFonts w:ascii="Bookman Old Style" w:hAnsi="Bookman Old Style"/>
          <w:color w:val="000000"/>
        </w:rPr>
        <w:t xml:space="preserve"> di </w:t>
      </w:r>
      <w:proofErr w:type="spellStart"/>
      <w:r>
        <w:rPr>
          <w:rFonts w:ascii="Bookman Old Style" w:hAnsi="Bookman Old Style"/>
          <w:color w:val="000000"/>
        </w:rPr>
        <w:t>atas</w:t>
      </w:r>
      <w:proofErr w:type="spellEnd"/>
      <w:r>
        <w:rPr>
          <w:rFonts w:ascii="Bookman Old Style" w:hAnsi="Bookman Old Style"/>
          <w:color w:val="000000"/>
        </w:rPr>
        <w:t xml:space="preserve">, </w:t>
      </w:r>
      <w:proofErr w:type="spellStart"/>
      <w:r>
        <w:rPr>
          <w:rFonts w:ascii="Bookman Old Style" w:hAnsi="Bookman Old Style"/>
          <w:color w:val="000000"/>
        </w:rPr>
        <w:t>bersama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ini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 xml:space="preserve">diberitahukan bahwa kami dapat menyetujui usul pengangkatan sebagai Jurusita Pengganti atas </w:t>
      </w:r>
      <w:proofErr w:type="gramStart"/>
      <w:r>
        <w:rPr>
          <w:rFonts w:ascii="Bookman Old Style" w:hAnsi="Bookman Old Style"/>
          <w:color w:val="000000"/>
          <w:lang w:val="id-ID"/>
        </w:rPr>
        <w:t>nama :</w:t>
      </w:r>
      <w:proofErr w:type="gramEnd"/>
    </w:p>
    <w:p w:rsidR="00FE0559" w:rsidRDefault="00FE0559" w:rsidP="000D25D1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</w:rPr>
      </w:pPr>
    </w:p>
    <w:tbl>
      <w:tblPr>
        <w:tblW w:w="9887" w:type="dxa"/>
        <w:tblInd w:w="43" w:type="dxa"/>
        <w:tblLayout w:type="fixed"/>
        <w:tblLook w:val="04A0" w:firstRow="1" w:lastRow="0" w:firstColumn="1" w:lastColumn="0" w:noHBand="0" w:noVBand="1"/>
      </w:tblPr>
      <w:tblGrid>
        <w:gridCol w:w="3341"/>
        <w:gridCol w:w="238"/>
        <w:gridCol w:w="6308"/>
      </w:tblGrid>
      <w:tr w:rsidR="00FE0559">
        <w:tc>
          <w:tcPr>
            <w:tcW w:w="3341" w:type="dxa"/>
            <w:shd w:val="clear" w:color="auto" w:fill="auto"/>
          </w:tcPr>
          <w:p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Nama</w:t>
            </w:r>
          </w:p>
        </w:tc>
        <w:tc>
          <w:tcPr>
            <w:tcW w:w="238" w:type="dxa"/>
            <w:shd w:val="clear" w:color="auto" w:fill="auto"/>
          </w:tcPr>
          <w:p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FE0559" w:rsidRPr="005656B9" w:rsidRDefault="007F4FF6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en-AU"/>
              </w:rPr>
            </w:pPr>
            <w:r w:rsidRPr="005656B9">
              <w:rPr>
                <w:rFonts w:ascii="Bookman Old Style" w:hAnsi="Bookman Old Style"/>
                <w:color w:val="000000"/>
                <w:lang w:val="en-AU"/>
              </w:rPr>
              <w:t>&lt;Nama&gt;</w:t>
            </w:r>
          </w:p>
        </w:tc>
      </w:tr>
      <w:tr w:rsidR="00FE0559">
        <w:tc>
          <w:tcPr>
            <w:tcW w:w="3341" w:type="dxa"/>
            <w:shd w:val="clear" w:color="auto" w:fill="auto"/>
          </w:tcPr>
          <w:p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NIP</w:t>
            </w:r>
          </w:p>
        </w:tc>
        <w:tc>
          <w:tcPr>
            <w:tcW w:w="238" w:type="dxa"/>
            <w:shd w:val="clear" w:color="auto" w:fill="auto"/>
          </w:tcPr>
          <w:p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FE0559" w:rsidRPr="005656B9" w:rsidRDefault="007F4FF6" w:rsidP="007F4FF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 w:rsidRPr="005656B9">
              <w:rPr>
                <w:rFonts w:ascii="Bookman Old Style" w:hAnsi="Bookman Old Style"/>
                <w:color w:val="000000"/>
                <w:lang w:val="en-AU"/>
              </w:rPr>
              <w:t>&lt;</w:t>
            </w:r>
            <w:r w:rsidRPr="005656B9">
              <w:rPr>
                <w:rFonts w:ascii="Bookman Old Style" w:hAnsi="Bookman Old Style"/>
                <w:color w:val="000000"/>
              </w:rPr>
              <w:t>NIP&gt;</w:t>
            </w:r>
          </w:p>
        </w:tc>
      </w:tr>
      <w:tr w:rsidR="00FE0559">
        <w:tc>
          <w:tcPr>
            <w:tcW w:w="3341" w:type="dxa"/>
            <w:shd w:val="clear" w:color="auto" w:fill="auto"/>
          </w:tcPr>
          <w:p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Pangkat/Gol</w:t>
            </w:r>
          </w:p>
        </w:tc>
        <w:tc>
          <w:tcPr>
            <w:tcW w:w="238" w:type="dxa"/>
            <w:shd w:val="clear" w:color="auto" w:fill="auto"/>
          </w:tcPr>
          <w:p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FE0559" w:rsidRPr="005656B9" w:rsidRDefault="007F4FF6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 w:rsidRPr="005656B9">
              <w:rPr>
                <w:rFonts w:ascii="Bookman Old Style" w:hAnsi="Bookman Old Style"/>
                <w:color w:val="000000"/>
                <w:lang w:val="en-AU"/>
              </w:rPr>
              <w:t>&lt;</w:t>
            </w:r>
            <w:r w:rsidRPr="005656B9">
              <w:rPr>
                <w:rFonts w:ascii="Bookman Old Style" w:hAnsi="Bookman Old Style"/>
                <w:color w:val="000000"/>
                <w:lang w:val="id-ID"/>
              </w:rPr>
              <w:t>Pangkat/Gol</w:t>
            </w:r>
            <w:r w:rsidRPr="005656B9"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FE0559">
        <w:tc>
          <w:tcPr>
            <w:tcW w:w="3341" w:type="dxa"/>
            <w:shd w:val="clear" w:color="auto" w:fill="auto"/>
          </w:tcPr>
          <w:p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</w:p>
        </w:tc>
        <w:tc>
          <w:tcPr>
            <w:tcW w:w="238" w:type="dxa"/>
            <w:shd w:val="clear" w:color="auto" w:fill="auto"/>
          </w:tcPr>
          <w:p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FE0559" w:rsidRPr="005656B9" w:rsidRDefault="007F4FF6" w:rsidP="000D25D1">
            <w:pPr>
              <w:pStyle w:val="BodyTextIndent"/>
              <w:spacing w:after="0" w:line="276" w:lineRule="auto"/>
              <w:ind w:left="0" w:right="-132"/>
              <w:rPr>
                <w:rFonts w:ascii="Bookman Old Style" w:hAnsi="Bookman Old Style"/>
                <w:color w:val="000000"/>
              </w:rPr>
            </w:pPr>
            <w:r w:rsidRPr="005656B9"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 w:rsidRPr="005656B9">
              <w:rPr>
                <w:rFonts w:ascii="Bookman Old Style" w:hAnsi="Bookman Old Style"/>
                <w:color w:val="000000"/>
              </w:rPr>
              <w:t>Jabatan</w:t>
            </w:r>
            <w:proofErr w:type="spellEnd"/>
            <w:r w:rsidRPr="005656B9">
              <w:rPr>
                <w:rFonts w:ascii="Bookman Old Style" w:hAnsi="Bookman Old Style"/>
                <w:color w:val="000000"/>
              </w:rPr>
              <w:t>&gt;</w:t>
            </w:r>
          </w:p>
        </w:tc>
      </w:tr>
    </w:tbl>
    <w:p w:rsidR="00FE0559" w:rsidRDefault="00FE0559" w:rsidP="000D25D1">
      <w:pPr>
        <w:pStyle w:val="BodyTextIndent"/>
        <w:tabs>
          <w:tab w:val="left" w:pos="720"/>
          <w:tab w:val="left" w:pos="2520"/>
        </w:tabs>
        <w:spacing w:after="0"/>
        <w:ind w:left="0" w:right="-132"/>
        <w:rPr>
          <w:rFonts w:ascii="Bookman Old Style" w:hAnsi="Bookman Old Style"/>
          <w:color w:val="000000"/>
        </w:rPr>
      </w:pPr>
    </w:p>
    <w:p w:rsidR="00FE0559" w:rsidRDefault="000D25D1" w:rsidP="000D25D1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 xml:space="preserve">Karena telah memenuhi syarat Pasal 40 ayat (2) Undang-Undang Nomor 49 Tahun 2009 serta formasi Jurusita Pengganti pada Pengadilan Negeri </w:t>
      </w:r>
      <w:r>
        <w:rPr>
          <w:rFonts w:ascii="Bookman Old Style" w:hAnsi="Bookman Old Style"/>
          <w:color w:val="000000"/>
          <w:lang w:val="en-AU"/>
        </w:rPr>
        <w:t>&lt;</w:t>
      </w:r>
      <w:proofErr w:type="spellStart"/>
      <w:r>
        <w:rPr>
          <w:rFonts w:ascii="Bookman Old Style" w:hAnsi="Bookman Old Style"/>
          <w:color w:val="000000"/>
          <w:lang w:val="en-AU"/>
        </w:rPr>
        <w:t>NamaPN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&gt; </w:t>
      </w:r>
      <w:r>
        <w:rPr>
          <w:rFonts w:ascii="Bookman Old Style" w:hAnsi="Bookman Old Style"/>
          <w:color w:val="000000"/>
          <w:lang w:val="id-ID"/>
        </w:rPr>
        <w:t>masih memungkinkan untuk pengangkatan tersebut.</w:t>
      </w:r>
    </w:p>
    <w:p w:rsidR="00FE0559" w:rsidRDefault="000D25D1" w:rsidP="000D25D1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  <w:t>Diharapkan tembusan Surat Keputusan Pengangkatan Jurusita Pengganti agar disampaikan kepada Direktur Jenderal Badan Peradilan Umum Mahkamah Agung Republik Indonesia.</w:t>
      </w:r>
      <w:r w:rsidRPr="006A612F">
        <w:rPr>
          <w:rFonts w:ascii="Bookman Old Style" w:hAnsi="Bookman Old Style"/>
          <w:color w:val="000000"/>
          <w:lang w:val="id-ID"/>
        </w:rPr>
        <w:tab/>
      </w:r>
      <w:r w:rsidRPr="006A612F">
        <w:rPr>
          <w:rFonts w:ascii="Bookman Old Style" w:hAnsi="Bookman Old Style"/>
          <w:color w:val="000000"/>
          <w:lang w:val="id-ID"/>
        </w:rPr>
        <w:tab/>
      </w:r>
    </w:p>
    <w:p w:rsidR="00FE0559" w:rsidRDefault="000D25D1" w:rsidP="000D25D1">
      <w:pPr>
        <w:pStyle w:val="BodyTextIndent"/>
        <w:tabs>
          <w:tab w:val="left" w:pos="360"/>
          <w:tab w:val="left" w:pos="720"/>
          <w:tab w:val="left" w:pos="2520"/>
        </w:tabs>
        <w:spacing w:after="0"/>
        <w:ind w:left="360" w:right="301" w:hanging="36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  <w:t>Demikian untuk Saudara laksanakan</w:t>
      </w:r>
      <w:r>
        <w:rPr>
          <w:rFonts w:ascii="Bookman Old Style" w:hAnsi="Bookman Old Style"/>
          <w:color w:val="000000"/>
        </w:rPr>
        <w:t>.</w:t>
      </w:r>
    </w:p>
    <w:p w:rsidR="00FE0559" w:rsidRDefault="000D25D1" w:rsidP="000D25D1">
      <w:pPr>
        <w:pStyle w:val="BodyTextIndent"/>
        <w:tabs>
          <w:tab w:val="left" w:pos="2520"/>
        </w:tabs>
        <w:spacing w:after="0"/>
        <w:ind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7"/>
        <w:gridCol w:w="5087"/>
      </w:tblGrid>
      <w:tr w:rsidR="00FE0559">
        <w:tc>
          <w:tcPr>
            <w:tcW w:w="5387" w:type="dxa"/>
          </w:tcPr>
          <w:p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FE0559" w:rsidRDefault="000D25D1" w:rsidP="000D25D1">
            <w:pPr>
              <w:pStyle w:val="BodyTextIndent"/>
              <w:tabs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5087" w:type="dxa"/>
          </w:tcPr>
          <w:p w:rsidR="00FE0559" w:rsidRPr="006A612F" w:rsidRDefault="000D25D1" w:rsidP="000D25D1">
            <w:pPr>
              <w:pStyle w:val="BodyTextIndent"/>
              <w:tabs>
                <w:tab w:val="left" w:pos="10080"/>
              </w:tabs>
              <w:snapToGrid w:val="0"/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  <w:r w:rsidRPr="006A612F">
              <w:rPr>
                <w:rFonts w:ascii="Bookman Old Style" w:hAnsi="Bookman Old Style" w:cs="Arial"/>
                <w:color w:val="000000"/>
                <w:lang w:val="de-DE"/>
              </w:rPr>
              <w:t>DIREKTUR JENDERAL</w:t>
            </w:r>
          </w:p>
          <w:p w:rsidR="00FE0559" w:rsidRPr="00A05AE9" w:rsidRDefault="000D25D1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  <w:r w:rsidRPr="006A612F">
              <w:rPr>
                <w:rFonts w:ascii="Bookman Old Style" w:hAnsi="Bookman Old Style" w:cs="Arial"/>
                <w:color w:val="000000"/>
                <w:lang w:val="de-DE"/>
              </w:rPr>
              <w:t>BADAN PERADILAN UMUM</w:t>
            </w:r>
            <w:r w:rsidRPr="00A05AE9">
              <w:rPr>
                <w:rFonts w:ascii="Bookman Old Style" w:hAnsi="Bookman Old Style" w:cs="Arial"/>
                <w:color w:val="000000"/>
                <w:lang w:val="id-ID"/>
              </w:rPr>
              <w:t>,</w:t>
            </w:r>
          </w:p>
          <w:p w:rsidR="00FE0559" w:rsidRPr="00A05AE9" w:rsidRDefault="00FE0559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FE0559" w:rsidRPr="006A612F" w:rsidRDefault="00FE0559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FE0559" w:rsidRPr="006A612F" w:rsidRDefault="00FE0559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FE0559" w:rsidRPr="006A612F" w:rsidRDefault="00FE0559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FE0559" w:rsidRPr="00A05AE9" w:rsidRDefault="000D25D1" w:rsidP="000D25D1">
            <w:pPr>
              <w:spacing w:after="0"/>
              <w:ind w:left="176" w:right="301"/>
              <w:jc w:val="center"/>
              <w:rPr>
                <w:rFonts w:ascii="Bookman Old Style" w:hAnsi="Bookman Old Style" w:cs="Arial"/>
                <w:lang w:val="id-ID"/>
              </w:rPr>
            </w:pPr>
            <w:r w:rsidRPr="00A05AE9">
              <w:rPr>
                <w:rFonts w:ascii="Bookman Old Style" w:hAnsi="Bookman Old Style" w:cs="Arial"/>
                <w:lang w:val="id-ID"/>
              </w:rPr>
              <w:t>HERRI SWANTORO</w:t>
            </w:r>
          </w:p>
          <w:p w:rsidR="00FE0559" w:rsidRDefault="000D25D1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:rsidR="00FE0559" w:rsidRPr="006A612F" w:rsidRDefault="000D25D1" w:rsidP="000D25D1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  <w:lang w:val="de-DE"/>
        </w:rPr>
      </w:pPr>
      <w:r>
        <w:rPr>
          <w:rFonts w:ascii="Bookman Old Style" w:hAnsi="Bookman Old Style"/>
          <w:color w:val="000000"/>
          <w:lang w:val="id-ID"/>
        </w:rPr>
        <w:t>Sekretaris Mahkamah Agung RI di Jakarta;</w:t>
      </w:r>
    </w:p>
    <w:p w:rsidR="00FE0559" w:rsidRDefault="000D25D1" w:rsidP="000D25D1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Ketua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Pengadila</w:t>
      </w:r>
      <w:r>
        <w:rPr>
          <w:rFonts w:ascii="Bookman Old Style" w:hAnsi="Bookman Old Style"/>
          <w:color w:val="000000"/>
        </w:rPr>
        <w:t xml:space="preserve">n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>
        <w:rPr>
          <w:rFonts w:ascii="Bookman Old Style" w:hAnsi="Bookman Old Style"/>
          <w:color w:val="000000"/>
          <w:lang w:val="en-AU"/>
        </w:rPr>
        <w:t>NamaPN</w:t>
      </w:r>
      <w:proofErr w:type="spellEnd"/>
      <w:r>
        <w:rPr>
          <w:rFonts w:ascii="Bookman Old Style" w:hAnsi="Bookman Old Style"/>
          <w:color w:val="000000"/>
          <w:lang w:val="en-AU"/>
        </w:rPr>
        <w:t>&gt;</w:t>
      </w:r>
      <w:r>
        <w:rPr>
          <w:rFonts w:ascii="Bookman Old Style" w:hAnsi="Bookman Old Style"/>
          <w:color w:val="000000"/>
        </w:rPr>
        <w:t>;</w:t>
      </w:r>
    </w:p>
    <w:p w:rsidR="00FE0559" w:rsidRDefault="000D25D1" w:rsidP="00527A18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Sdr.</w:t>
      </w:r>
      <w:r>
        <w:rPr>
          <w:rFonts w:ascii="Bookman Old Style" w:hAnsi="Bookman Old Style"/>
          <w:lang w:val="en-AU"/>
        </w:rPr>
        <w:t xml:space="preserve"> </w:t>
      </w:r>
      <w:r>
        <w:rPr>
          <w:rFonts w:ascii="Bookman Old Style" w:hAnsi="Bookman Old Style"/>
          <w:color w:val="000000"/>
          <w:lang w:val="en-AU"/>
        </w:rPr>
        <w:t>&lt;Nama&gt;</w:t>
      </w:r>
      <w:r>
        <w:rPr>
          <w:rFonts w:ascii="Bookman Old Style" w:hAnsi="Bookman Old Style"/>
          <w:b/>
          <w:bCs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Pengadilan</w:t>
      </w:r>
      <w:proofErr w:type="spellEnd"/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id-ID"/>
        </w:rPr>
        <w:t xml:space="preserve">Negeri </w:t>
      </w:r>
      <w:r>
        <w:rPr>
          <w:rFonts w:ascii="Bookman Old Style" w:hAnsi="Bookman Old Style"/>
          <w:lang w:val="en-AU"/>
        </w:rPr>
        <w:t>&lt;</w:t>
      </w:r>
      <w:proofErr w:type="spellStart"/>
      <w:r w:rsidR="00527A18">
        <w:rPr>
          <w:rFonts w:ascii="Bookman Old Style" w:hAnsi="Bookman Old Style"/>
          <w:lang w:val="en-AU"/>
        </w:rPr>
        <w:t>N</w:t>
      </w:r>
      <w:r>
        <w:rPr>
          <w:rFonts w:ascii="Bookman Old Style" w:hAnsi="Bookman Old Style"/>
          <w:lang w:val="en-AU"/>
        </w:rPr>
        <w:t>amaPN</w:t>
      </w:r>
      <w:proofErr w:type="spellEnd"/>
      <w:r>
        <w:rPr>
          <w:rFonts w:ascii="Bookman Old Style" w:hAnsi="Bookman Old Style"/>
          <w:lang w:val="en-AU"/>
        </w:rPr>
        <w:t>&gt;</w:t>
      </w:r>
      <w:r>
        <w:rPr>
          <w:rFonts w:ascii="Bookman Old Style" w:hAnsi="Bookman Old Style"/>
          <w:lang w:val="id-ID"/>
        </w:rPr>
        <w:t>.</w:t>
      </w:r>
    </w:p>
    <w:p w:rsidR="001F57D4" w:rsidRDefault="001F57D4"/>
    <w:p w:rsidR="001F57D4" w:rsidRDefault="001F57D4" w:rsidP="001F57D4">
      <w:pPr>
        <w:spacing w:after="0"/>
        <w:ind w:left="360" w:right="180" w:hanging="360"/>
        <w:jc w:val="center"/>
        <w:rPr>
          <w:rFonts w:ascii="Bookman Old Style" w:hAnsi="Bookman Old Style" w:cs="Arial"/>
          <w:b/>
        </w:rPr>
      </w:pPr>
      <w:r>
        <w:br w:type="page"/>
      </w:r>
      <w:r>
        <w:rPr>
          <w:rFonts w:ascii="Bookman Old Style" w:hAnsi="Bookman Old Style" w:cs="Arial"/>
          <w:b/>
        </w:rPr>
        <w:lastRenderedPageBreak/>
        <w:t>MAHKAMAH AGUNG REPUBLIK INDONESIA</w:t>
      </w:r>
    </w:p>
    <w:p w:rsidR="001F57D4" w:rsidRDefault="001F57D4" w:rsidP="001F57D4">
      <w:pPr>
        <w:tabs>
          <w:tab w:val="left" w:pos="0"/>
        </w:tabs>
        <w:spacing w:after="0"/>
        <w:ind w:left="360" w:right="360" w:hanging="36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DIREKTORAT JENDERAL</w:t>
      </w:r>
    </w:p>
    <w:p w:rsidR="001F57D4" w:rsidRDefault="001F57D4" w:rsidP="001F57D4">
      <w:pPr>
        <w:spacing w:after="0"/>
        <w:ind w:left="360" w:right="360" w:hanging="36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BADAN PERADILAN UMUM</w:t>
      </w:r>
    </w:p>
    <w:p w:rsidR="001F57D4" w:rsidRDefault="001F57D4" w:rsidP="001F57D4">
      <w:pPr>
        <w:ind w:left="180" w:right="360" w:hanging="540"/>
        <w:jc w:val="center"/>
        <w:rPr>
          <w:rFonts w:ascii="Bookman Old Style" w:hAnsi="Bookman Old Style"/>
          <w:b/>
          <w:u w:val="single"/>
        </w:rPr>
      </w:pPr>
    </w:p>
    <w:tbl>
      <w:tblPr>
        <w:tblW w:w="0" w:type="auto"/>
        <w:tblInd w:w="108" w:type="dxa"/>
        <w:tblBorders>
          <w:top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1F57D4" w:rsidTr="00C13BE6">
        <w:trPr>
          <w:trHeight w:val="89"/>
        </w:trPr>
        <w:tc>
          <w:tcPr>
            <w:tcW w:w="10323" w:type="dxa"/>
          </w:tcPr>
          <w:p w:rsidR="001F57D4" w:rsidRDefault="001F57D4" w:rsidP="00C13BE6">
            <w:pPr>
              <w:ind w:right="360"/>
              <w:jc w:val="center"/>
              <w:rPr>
                <w:rFonts w:ascii="Bookman Old Style" w:hAnsi="Bookman Old Style"/>
                <w:u w:val="single"/>
              </w:rPr>
            </w:pPr>
          </w:p>
        </w:tc>
      </w:tr>
    </w:tbl>
    <w:p w:rsidR="001F57D4" w:rsidRDefault="001F57D4" w:rsidP="001F57D4">
      <w:pPr>
        <w:spacing w:line="240" w:lineRule="auto"/>
        <w:ind w:left="180" w:right="360" w:hanging="540"/>
        <w:jc w:val="center"/>
        <w:rPr>
          <w:rFonts w:ascii="Bookman Old Style" w:hAnsi="Bookman Old Style" w:cs="Arial"/>
          <w:b/>
          <w:lang w:val="id-ID"/>
        </w:rPr>
      </w:pPr>
      <w:r>
        <w:rPr>
          <w:rFonts w:ascii="Bookman Old Style" w:hAnsi="Bookman Old Style" w:cs="Arial"/>
          <w:b/>
          <w:lang w:val="id-ID"/>
        </w:rPr>
        <w:t>MEMORANDUM</w:t>
      </w:r>
    </w:p>
    <w:p w:rsidR="001F57D4" w:rsidRDefault="001F57D4" w:rsidP="001F57D4">
      <w:pPr>
        <w:spacing w:line="240" w:lineRule="auto"/>
        <w:ind w:left="-360"/>
        <w:jc w:val="center"/>
        <w:rPr>
          <w:rFonts w:ascii="Bookman Old Style" w:hAnsi="Bookman Old Style"/>
          <w:sz w:val="22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800"/>
        <w:gridCol w:w="293"/>
        <w:gridCol w:w="7375"/>
      </w:tblGrid>
      <w:tr w:rsidR="001F57D4" w:rsidRPr="005E464B" w:rsidTr="00C13BE6">
        <w:tc>
          <w:tcPr>
            <w:tcW w:w="1800" w:type="dxa"/>
          </w:tcPr>
          <w:p w:rsidR="001F57D4" w:rsidRPr="005E464B" w:rsidRDefault="001F57D4" w:rsidP="001F57D4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  <w:bookmarkStart w:id="0" w:name="_GoBack"/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Kepada</w:t>
            </w:r>
            <w:proofErr w:type="spellEnd"/>
            <w:r w:rsidRPr="005E464B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Yth</w:t>
            </w:r>
            <w:proofErr w:type="spellEnd"/>
            <w:r w:rsidRPr="005E464B">
              <w:rPr>
                <w:rFonts w:ascii="Bookman Old Style" w:hAnsi="Bookman Old Style" w:cs="Arial"/>
                <w:sz w:val="22"/>
                <w:szCs w:val="22"/>
              </w:rPr>
              <w:t xml:space="preserve">.        </w:t>
            </w:r>
          </w:p>
        </w:tc>
        <w:tc>
          <w:tcPr>
            <w:tcW w:w="293" w:type="dxa"/>
          </w:tcPr>
          <w:p w:rsidR="001F57D4" w:rsidRPr="005E464B" w:rsidRDefault="001F57D4" w:rsidP="001F57D4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5E464B"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7375" w:type="dxa"/>
          </w:tcPr>
          <w:p w:rsidR="001F57D4" w:rsidRPr="005E464B" w:rsidRDefault="001F57D4" w:rsidP="001F57D4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Direktur</w:t>
            </w:r>
            <w:proofErr w:type="spellEnd"/>
            <w:r w:rsidRPr="005E464B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Jenderal</w:t>
            </w:r>
            <w:proofErr w:type="spellEnd"/>
            <w:r w:rsidRPr="005E464B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Badan</w:t>
            </w:r>
            <w:proofErr w:type="spellEnd"/>
            <w:r w:rsidRPr="005E464B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Peradilan</w:t>
            </w:r>
            <w:proofErr w:type="spellEnd"/>
            <w:r w:rsidRPr="005E464B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Umum</w:t>
            </w:r>
            <w:proofErr w:type="spellEnd"/>
          </w:p>
        </w:tc>
      </w:tr>
      <w:tr w:rsidR="001F57D4" w:rsidRPr="005E464B" w:rsidTr="00C13BE6">
        <w:tc>
          <w:tcPr>
            <w:tcW w:w="1800" w:type="dxa"/>
          </w:tcPr>
          <w:p w:rsidR="001F57D4" w:rsidRPr="005E464B" w:rsidRDefault="001F57D4" w:rsidP="001F57D4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1F57D4" w:rsidRPr="005E464B" w:rsidRDefault="001F57D4" w:rsidP="001F57D4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5E464B">
              <w:rPr>
                <w:rFonts w:ascii="Bookman Old Style" w:hAnsi="Bookman Old Style" w:cs="Arial"/>
                <w:sz w:val="22"/>
                <w:szCs w:val="22"/>
              </w:rPr>
              <w:t>Dari</w:t>
            </w:r>
          </w:p>
        </w:tc>
        <w:tc>
          <w:tcPr>
            <w:tcW w:w="293" w:type="dxa"/>
          </w:tcPr>
          <w:p w:rsidR="001F57D4" w:rsidRPr="005E464B" w:rsidRDefault="001F57D4" w:rsidP="001F57D4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1F57D4" w:rsidRPr="005E464B" w:rsidRDefault="001F57D4" w:rsidP="001F57D4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5E464B"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7375" w:type="dxa"/>
          </w:tcPr>
          <w:p w:rsidR="001F57D4" w:rsidRPr="005E464B" w:rsidRDefault="001F57D4" w:rsidP="001F57D4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1F57D4" w:rsidRPr="005E464B" w:rsidRDefault="001F57D4" w:rsidP="001F57D4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Direktur</w:t>
            </w:r>
            <w:proofErr w:type="spellEnd"/>
            <w:r w:rsidRPr="005E464B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Pembinaan</w:t>
            </w:r>
            <w:proofErr w:type="spellEnd"/>
            <w:r w:rsidRPr="005E464B">
              <w:rPr>
                <w:rFonts w:ascii="Bookman Old Style" w:hAnsi="Bookman Old Style" w:cs="Arial"/>
                <w:sz w:val="22"/>
                <w:szCs w:val="22"/>
              </w:rPr>
              <w:t xml:space="preserve"> Tenaga </w:t>
            </w:r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Teknis</w:t>
            </w:r>
            <w:proofErr w:type="spellEnd"/>
            <w:r w:rsidRPr="005E464B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Peradilan</w:t>
            </w:r>
            <w:proofErr w:type="spellEnd"/>
            <w:r w:rsidRPr="005E464B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 w:cs="Arial"/>
                <w:sz w:val="22"/>
                <w:szCs w:val="22"/>
              </w:rPr>
              <w:t>Umum</w:t>
            </w:r>
            <w:proofErr w:type="spellEnd"/>
          </w:p>
        </w:tc>
      </w:tr>
      <w:tr w:rsidR="001F57D4" w:rsidRPr="005E464B" w:rsidTr="00C13BE6">
        <w:tc>
          <w:tcPr>
            <w:tcW w:w="1800" w:type="dxa"/>
          </w:tcPr>
          <w:p w:rsidR="001F57D4" w:rsidRPr="005E464B" w:rsidRDefault="001F57D4" w:rsidP="001F57D4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1F57D4" w:rsidRPr="005E464B" w:rsidRDefault="001F57D4" w:rsidP="001F57D4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5E464B">
              <w:rPr>
                <w:rFonts w:ascii="Bookman Old Style" w:hAnsi="Bookman Old Style" w:cs="Arial"/>
                <w:sz w:val="22"/>
                <w:szCs w:val="22"/>
              </w:rPr>
              <w:t>Hal</w:t>
            </w:r>
          </w:p>
        </w:tc>
        <w:tc>
          <w:tcPr>
            <w:tcW w:w="293" w:type="dxa"/>
          </w:tcPr>
          <w:p w:rsidR="001F57D4" w:rsidRPr="005E464B" w:rsidRDefault="001F57D4" w:rsidP="001F57D4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1F57D4" w:rsidRPr="005E464B" w:rsidRDefault="001F57D4" w:rsidP="001F57D4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5E464B"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7375" w:type="dxa"/>
          </w:tcPr>
          <w:p w:rsidR="001F57D4" w:rsidRPr="005E464B" w:rsidRDefault="001F57D4" w:rsidP="001F57D4">
            <w:pPr>
              <w:spacing w:line="240" w:lineRule="auto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  <w:p w:rsidR="001F57D4" w:rsidRPr="005E464B" w:rsidRDefault="001F57D4" w:rsidP="001F57D4">
            <w:pPr>
              <w:spacing w:line="240" w:lineRule="auto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>Persetujuan</w:t>
            </w:r>
            <w:proofErr w:type="spellEnd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>pengangkatan</w:t>
            </w:r>
            <w:proofErr w:type="spellEnd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>Jurusita</w:t>
            </w:r>
            <w:proofErr w:type="spellEnd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>Pengganti</w:t>
            </w:r>
            <w:proofErr w:type="spellEnd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>a.n</w:t>
            </w:r>
            <w:proofErr w:type="spellEnd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. &lt;Nama&gt; NIP. &lt;NIP&gt; </w:t>
            </w:r>
            <w:proofErr w:type="spellStart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>pada</w:t>
            </w:r>
            <w:proofErr w:type="spellEnd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&lt;</w:t>
            </w:r>
            <w:proofErr w:type="spellStart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>Satker</w:t>
            </w:r>
            <w:proofErr w:type="spellEnd"/>
            <w:r w:rsidRPr="005E464B">
              <w:rPr>
                <w:rFonts w:ascii="Bookman Old Style" w:hAnsi="Bookman Old Style"/>
                <w:color w:val="000000"/>
                <w:sz w:val="22"/>
                <w:szCs w:val="22"/>
              </w:rPr>
              <w:t>&gt;</w:t>
            </w:r>
          </w:p>
        </w:tc>
      </w:tr>
      <w:tr w:rsidR="001F57D4" w:rsidRPr="005E464B" w:rsidTr="00C13BE6">
        <w:tc>
          <w:tcPr>
            <w:tcW w:w="1800" w:type="dxa"/>
          </w:tcPr>
          <w:p w:rsidR="001F57D4" w:rsidRPr="005E464B" w:rsidRDefault="001F57D4" w:rsidP="001F57D4">
            <w:pPr>
              <w:spacing w:line="24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 w:rsidR="001F57D4" w:rsidRPr="005E464B" w:rsidRDefault="001F57D4" w:rsidP="001F57D4">
            <w:pPr>
              <w:spacing w:line="24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E464B">
              <w:rPr>
                <w:rFonts w:ascii="Bookman Old Style" w:hAnsi="Bookman Old Style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3" w:type="dxa"/>
          </w:tcPr>
          <w:p w:rsidR="001F57D4" w:rsidRPr="005E464B" w:rsidRDefault="001F57D4" w:rsidP="001F57D4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 w:rsidR="001F57D4" w:rsidRPr="005E464B" w:rsidRDefault="001F57D4" w:rsidP="001F57D4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E464B">
              <w:rPr>
                <w:rFonts w:ascii="Bookman Old Style" w:hAnsi="Bookman Old Style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375" w:type="dxa"/>
          </w:tcPr>
          <w:p w:rsidR="001F57D4" w:rsidRPr="005E464B" w:rsidRDefault="001F57D4" w:rsidP="001F57D4">
            <w:pPr>
              <w:spacing w:line="24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n-AU"/>
              </w:rPr>
            </w:pPr>
          </w:p>
        </w:tc>
      </w:tr>
      <w:tr w:rsidR="001F57D4" w:rsidRPr="005E464B" w:rsidTr="00C13BE6">
        <w:tc>
          <w:tcPr>
            <w:tcW w:w="1800" w:type="dxa"/>
          </w:tcPr>
          <w:p w:rsidR="001F57D4" w:rsidRPr="005E464B" w:rsidRDefault="001F57D4" w:rsidP="001F57D4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93" w:type="dxa"/>
          </w:tcPr>
          <w:p w:rsidR="001F57D4" w:rsidRPr="005E464B" w:rsidRDefault="001F57D4" w:rsidP="001F57D4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7375" w:type="dxa"/>
          </w:tcPr>
          <w:p w:rsidR="001F57D4" w:rsidRPr="005E464B" w:rsidRDefault="001F57D4" w:rsidP="001F57D4">
            <w:pPr>
              <w:spacing w:line="240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</w:tbl>
    <w:bookmarkEnd w:id="0"/>
    <w:p w:rsidR="001F57D4" w:rsidRDefault="001F57D4" w:rsidP="001F57D4">
      <w:pPr>
        <w:spacing w:line="240" w:lineRule="auto"/>
        <w:jc w:val="both"/>
        <w:rPr>
          <w:rFonts w:ascii="Bookman Old Style" w:hAnsi="Bookman Old Style" w:cs="Arial"/>
          <w:color w:val="000000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ab/>
      </w:r>
      <w:r>
        <w:rPr>
          <w:rFonts w:ascii="Bookman Old Style" w:hAnsi="Bookman Old Style" w:cs="Arial"/>
          <w:sz w:val="22"/>
          <w:lang w:val="id-ID"/>
        </w:rPr>
        <w:tab/>
      </w:r>
    </w:p>
    <w:p w:rsidR="001F57D4" w:rsidRDefault="001F57D4" w:rsidP="001F57D4">
      <w:pPr>
        <w:spacing w:line="240" w:lineRule="auto"/>
        <w:ind w:firstLine="862"/>
        <w:jc w:val="both"/>
        <w:rPr>
          <w:rFonts w:ascii="Bookman Old Style" w:hAnsi="Bookman Old Style" w:cs="Arial"/>
          <w:color w:val="000000"/>
          <w:sz w:val="22"/>
          <w:u w:val="single"/>
        </w:rPr>
      </w:pPr>
      <w:proofErr w:type="spellStart"/>
      <w:r>
        <w:rPr>
          <w:rFonts w:ascii="Bookman Old Style" w:hAnsi="Bookman Old Style" w:cs="Arial"/>
          <w:color w:val="000000"/>
          <w:sz w:val="22"/>
          <w:u w:val="single"/>
        </w:rPr>
        <w:t>Dihaturkan</w:t>
      </w:r>
      <w:proofErr w:type="spellEnd"/>
      <w:r>
        <w:rPr>
          <w:rFonts w:ascii="Bookman Old Style" w:hAnsi="Bookman Old Style" w:cs="Arial"/>
          <w:color w:val="000000"/>
          <w:sz w:val="22"/>
          <w:u w:val="single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color w:val="000000"/>
          <w:sz w:val="22"/>
          <w:u w:val="single"/>
        </w:rPr>
        <w:t>untuk</w:t>
      </w:r>
      <w:proofErr w:type="spellEnd"/>
      <w:r>
        <w:rPr>
          <w:rFonts w:ascii="Bookman Old Style" w:hAnsi="Bookman Old Style" w:cs="Arial"/>
          <w:color w:val="000000"/>
          <w:sz w:val="22"/>
          <w:u w:val="single"/>
        </w:rPr>
        <w:t xml:space="preserve"> :</w:t>
      </w:r>
      <w:proofErr w:type="gramEnd"/>
    </w:p>
    <w:p w:rsidR="001F57D4" w:rsidRDefault="001F57D4" w:rsidP="001F57D4">
      <w:pPr>
        <w:spacing w:line="240" w:lineRule="auto"/>
        <w:ind w:firstLine="862"/>
        <w:jc w:val="both"/>
        <w:rPr>
          <w:rFonts w:ascii="Bookman Old Style" w:hAnsi="Bookman Old Style" w:cs="Arial"/>
          <w:sz w:val="22"/>
          <w:u w:val="single"/>
          <w:lang w:val="id-ID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3829"/>
        <w:gridCol w:w="3684"/>
      </w:tblGrid>
      <w:tr w:rsidR="001F57D4" w:rsidTr="00C13BE6">
        <w:tc>
          <w:tcPr>
            <w:tcW w:w="3829" w:type="dxa"/>
          </w:tcPr>
          <w:p w:rsidR="001F57D4" w:rsidRDefault="001F57D4" w:rsidP="001F57D4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paraf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persetujuan</w:t>
            </w:r>
            <w:proofErr w:type="spellEnd"/>
          </w:p>
        </w:tc>
        <w:tc>
          <w:tcPr>
            <w:tcW w:w="3684" w:type="dxa"/>
          </w:tcPr>
          <w:p w:rsidR="001F57D4" w:rsidRDefault="001F57D4" w:rsidP="001F57D4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Bahan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Laporan</w:t>
            </w:r>
            <w:proofErr w:type="spellEnd"/>
          </w:p>
        </w:tc>
      </w:tr>
      <w:tr w:rsidR="001F57D4" w:rsidTr="00C13BE6">
        <w:tc>
          <w:tcPr>
            <w:tcW w:w="3829" w:type="dxa"/>
          </w:tcPr>
          <w:p w:rsidR="001F57D4" w:rsidRDefault="001F57D4" w:rsidP="001F57D4">
            <w:pPr>
              <w:spacing w:after="240" w:line="24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tanda</w:t>
            </w:r>
            <w:proofErr w:type="spellEnd"/>
            <w:r>
              <w:rPr>
                <w:rFonts w:ascii="Bookman Old Style" w:hAnsi="Bookman Old Style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tangan</w:t>
            </w:r>
            <w:proofErr w:type="spellEnd"/>
          </w:p>
        </w:tc>
        <w:tc>
          <w:tcPr>
            <w:tcW w:w="3684" w:type="dxa"/>
          </w:tcPr>
          <w:p w:rsidR="001F57D4" w:rsidRDefault="001F57D4" w:rsidP="001F57D4">
            <w:pPr>
              <w:spacing w:after="240" w:line="24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Bahan</w:t>
            </w:r>
            <w:proofErr w:type="spellEnd"/>
            <w:r>
              <w:rPr>
                <w:rFonts w:ascii="Bookman Old Style" w:hAnsi="Bookman Old Style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Usulan</w:t>
            </w:r>
            <w:proofErr w:type="spellEnd"/>
          </w:p>
          <w:p w:rsidR="001F57D4" w:rsidRDefault="001F57D4" w:rsidP="001F57D4">
            <w:pPr>
              <w:spacing w:after="240" w:line="24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</w:p>
        </w:tc>
      </w:tr>
      <w:tr w:rsidR="001F57D4" w:rsidTr="00C13BE6">
        <w:tc>
          <w:tcPr>
            <w:tcW w:w="3829" w:type="dxa"/>
          </w:tcPr>
          <w:p w:rsidR="001F57D4" w:rsidRDefault="001F57D4" w:rsidP="001F57D4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Informasi</w:t>
            </w:r>
            <w:proofErr w:type="spellEnd"/>
          </w:p>
        </w:tc>
        <w:tc>
          <w:tcPr>
            <w:tcW w:w="3684" w:type="dxa"/>
          </w:tcPr>
          <w:p w:rsidR="001F57D4" w:rsidRDefault="001F57D4" w:rsidP="001F57D4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Memenuhi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permintaan</w:t>
            </w:r>
            <w:proofErr w:type="spellEnd"/>
          </w:p>
        </w:tc>
      </w:tr>
      <w:tr w:rsidR="001F57D4" w:rsidTr="00C13BE6">
        <w:tc>
          <w:tcPr>
            <w:tcW w:w="3829" w:type="dxa"/>
          </w:tcPr>
          <w:p w:rsidR="001F57D4" w:rsidRDefault="001F57D4" w:rsidP="001F57D4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petunjuk</w:t>
            </w:r>
            <w:proofErr w:type="spellEnd"/>
          </w:p>
        </w:tc>
        <w:tc>
          <w:tcPr>
            <w:tcW w:w="3684" w:type="dxa"/>
          </w:tcPr>
          <w:p w:rsidR="001F57D4" w:rsidRDefault="001F57D4" w:rsidP="001F57D4">
            <w:pPr>
              <w:spacing w:after="240" w:line="24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Bahan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telaah</w:t>
            </w:r>
            <w:proofErr w:type="spellEnd"/>
          </w:p>
        </w:tc>
      </w:tr>
    </w:tbl>
    <w:p w:rsidR="001F57D4" w:rsidRDefault="001F57D4" w:rsidP="001F57D4">
      <w:pPr>
        <w:spacing w:line="240" w:lineRule="auto"/>
        <w:jc w:val="center"/>
        <w:rPr>
          <w:rFonts w:ascii="Bookman Old Style" w:hAnsi="Bookman Old Style" w:cs="Arial"/>
          <w:b/>
        </w:rPr>
      </w:pPr>
    </w:p>
    <w:p w:rsidR="001F57D4" w:rsidRDefault="001F57D4" w:rsidP="001F57D4">
      <w:pPr>
        <w:spacing w:line="240" w:lineRule="auto"/>
        <w:jc w:val="center"/>
        <w:rPr>
          <w:rFonts w:ascii="Bookman Old Style" w:hAnsi="Bookman Old Style" w:cs="Arial"/>
          <w:b/>
        </w:rPr>
      </w:pPr>
    </w:p>
    <w:p w:rsidR="001F57D4" w:rsidRDefault="001F57D4" w:rsidP="001F57D4">
      <w:pPr>
        <w:spacing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DIREKTUR</w:t>
      </w:r>
    </w:p>
    <w:p w:rsidR="001F57D4" w:rsidRPr="001F57D4" w:rsidRDefault="001F57D4" w:rsidP="001F57D4">
      <w:pPr>
        <w:spacing w:line="240" w:lineRule="auto"/>
        <w:jc w:val="center"/>
        <w:rPr>
          <w:rFonts w:ascii="Bookman Old Style" w:hAnsi="Bookman Old Style" w:cs="Arial"/>
          <w:b/>
        </w:rPr>
      </w:pPr>
      <w:proofErr w:type="spellStart"/>
      <w:r>
        <w:rPr>
          <w:rFonts w:ascii="Bookman Old Style" w:hAnsi="Bookman Old Style" w:cs="Arial"/>
          <w:b/>
        </w:rPr>
        <w:t>Pembinaan</w:t>
      </w:r>
      <w:proofErr w:type="spellEnd"/>
      <w:r>
        <w:rPr>
          <w:rFonts w:ascii="Bookman Old Style" w:hAnsi="Bookman Old Style" w:cs="Arial"/>
          <w:b/>
        </w:rPr>
        <w:t xml:space="preserve"> Tenaga </w:t>
      </w:r>
      <w:proofErr w:type="spellStart"/>
      <w:r>
        <w:rPr>
          <w:rFonts w:ascii="Bookman Old Style" w:hAnsi="Bookman Old Style" w:cs="Arial"/>
          <w:b/>
        </w:rPr>
        <w:t>Teknis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Peradilan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Umum</w:t>
      </w:r>
      <w:proofErr w:type="spellEnd"/>
    </w:p>
    <w:p w:rsidR="001F57D4" w:rsidRDefault="001F57D4" w:rsidP="001F57D4">
      <w:pPr>
        <w:spacing w:line="240" w:lineRule="auto"/>
        <w:jc w:val="center"/>
        <w:rPr>
          <w:rFonts w:ascii="Bookman Old Style" w:hAnsi="Bookman Old Style" w:cs="Arial"/>
        </w:rPr>
      </w:pPr>
    </w:p>
    <w:p w:rsidR="001F57D4" w:rsidRDefault="001F57D4" w:rsidP="001F57D4">
      <w:pPr>
        <w:spacing w:line="240" w:lineRule="auto"/>
        <w:jc w:val="center"/>
        <w:rPr>
          <w:rFonts w:ascii="Bookman Old Style" w:hAnsi="Bookman Old Style" w:cs="Arial"/>
        </w:rPr>
      </w:pPr>
    </w:p>
    <w:p w:rsidR="001F57D4" w:rsidRDefault="001F57D4" w:rsidP="001F57D4">
      <w:pPr>
        <w:spacing w:line="240" w:lineRule="auto"/>
        <w:jc w:val="center"/>
        <w:rPr>
          <w:rFonts w:ascii="Bookman Old Style" w:hAnsi="Bookman Old Style" w:cs="Arial"/>
        </w:rPr>
      </w:pPr>
    </w:p>
    <w:p w:rsidR="001F57D4" w:rsidRPr="00D261BB" w:rsidRDefault="001F57D4" w:rsidP="001F57D4">
      <w:pPr>
        <w:tabs>
          <w:tab w:val="left" w:pos="284"/>
        </w:tabs>
        <w:suppressAutoHyphens/>
        <w:spacing w:line="240" w:lineRule="auto"/>
        <w:ind w:left="284"/>
        <w:jc w:val="center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b/>
          <w:lang w:val="en-AU"/>
        </w:rPr>
        <w:t>HASWANDI</w:t>
      </w:r>
    </w:p>
    <w:p w:rsidR="001F57D4" w:rsidRPr="00E461C1" w:rsidRDefault="001F57D4" w:rsidP="001F57D4">
      <w:pPr>
        <w:tabs>
          <w:tab w:val="left" w:pos="284"/>
        </w:tabs>
        <w:suppressAutoHyphens/>
        <w:spacing w:line="240" w:lineRule="auto"/>
        <w:rPr>
          <w:rFonts w:ascii="Bookman Old Style" w:hAnsi="Bookman Old Style"/>
          <w:lang w:val="id-ID"/>
        </w:rPr>
      </w:pPr>
    </w:p>
    <w:p w:rsidR="001F57D4" w:rsidRDefault="001F57D4" w:rsidP="001F57D4">
      <w:pPr>
        <w:spacing w:line="240" w:lineRule="auto"/>
      </w:pPr>
    </w:p>
    <w:p w:rsidR="00FE0559" w:rsidRDefault="00FE0559"/>
    <w:sectPr w:rsidR="00FE0559">
      <w:pgSz w:w="12189" w:h="18709"/>
      <w:pgMar w:top="1440" w:right="789" w:bottom="1440" w:left="108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A571A3"/>
    <w:multiLevelType w:val="singleLevel"/>
    <w:tmpl w:val="EBA571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C29B1"/>
    <w:rsid w:val="000D25D1"/>
    <w:rsid w:val="001F57D4"/>
    <w:rsid w:val="00527A18"/>
    <w:rsid w:val="005656B9"/>
    <w:rsid w:val="005E464B"/>
    <w:rsid w:val="006A612F"/>
    <w:rsid w:val="006C21EF"/>
    <w:rsid w:val="007F4FF6"/>
    <w:rsid w:val="009648E2"/>
    <w:rsid w:val="00A05AE9"/>
    <w:rsid w:val="00D63CF6"/>
    <w:rsid w:val="00EE3802"/>
    <w:rsid w:val="00FE0559"/>
    <w:rsid w:val="02274AED"/>
    <w:rsid w:val="264C29B1"/>
    <w:rsid w:val="2CCD396F"/>
    <w:rsid w:val="2FC35FF9"/>
    <w:rsid w:val="37434CDD"/>
    <w:rsid w:val="3ADE2849"/>
    <w:rsid w:val="6FC67EE4"/>
    <w:rsid w:val="703936AA"/>
    <w:rsid w:val="7D18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C6CA32"/>
  <w15:docId w15:val="{5A13D946-FCE5-4C91-A64C-E75B06E6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uppressAutoHyphens/>
      <w:ind w:left="1800"/>
      <w:jc w:val="both"/>
    </w:pPr>
    <w:rPr>
      <w:lang w:eastAsia="ar-SA"/>
    </w:rPr>
  </w:style>
  <w:style w:type="paragraph" w:styleId="BalloonText">
    <w:name w:val="Balloon Text"/>
    <w:basedOn w:val="Normal"/>
    <w:link w:val="BalloonTextChar"/>
    <w:rsid w:val="000D2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25D1"/>
    <w:rPr>
      <w:rFonts w:ascii="Segoe UI" w:eastAsia="SimSu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1615</Characters>
  <Application>Microsoft Office Word</Application>
  <DocSecurity>0</DocSecurity>
  <Lines>13</Lines>
  <Paragraphs>3</Paragraphs>
  <ScaleCrop>false</ScaleCrop>
  <Company>HP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BADILUM_5</dc:creator>
  <cp:lastModifiedBy>HP</cp:lastModifiedBy>
  <cp:revision>13</cp:revision>
  <cp:lastPrinted>2019-03-25T04:52:00Z</cp:lastPrinted>
  <dcterms:created xsi:type="dcterms:W3CDTF">2018-05-24T01:17:00Z</dcterms:created>
  <dcterms:modified xsi:type="dcterms:W3CDTF">2019-04-02T06:36:00Z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