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CA0A6D" w:rsidP="00851462">
      <w:pPr>
        <w:spacing w:afterLines="50" w:after="120"/>
        <w:jc w:val="center"/>
        <w:rPr>
          <w:rFonts w:ascii="Bookman Old Style" w:hAnsi="Bookman Old Style"/>
          <w:bCs/>
          <w:color w:val="FFFFFF"/>
          <w:lang w:val="id-ID"/>
        </w:rPr>
      </w:pPr>
      <w:r>
        <w:rPr>
          <w:rFonts w:ascii="Bookman Old Style" w:hAnsi="Bookman Old Style"/>
          <w:b/>
          <w:lang w:val="en-AU"/>
        </w:rPr>
        <w:t>MAHKAMAH AGUNG REPUBLIK INDONESIA</w:t>
      </w:r>
      <w:r>
        <w:rPr>
          <w:rFonts w:ascii="Bookman Old Style" w:hAnsi="Bookman Old Style"/>
          <w:b/>
          <w:color w:val="FFFFFF"/>
          <w:lang w:val="id-ID"/>
        </w:rPr>
        <w:t>Lis</w:t>
      </w:r>
      <w:r>
        <w:rPr>
          <w:rFonts w:ascii="Bookman Old Style" w:hAnsi="Bookman Old Style"/>
          <w:bCs/>
          <w:color w:val="FFFFFF"/>
          <w:lang w:val="id-ID"/>
        </w:rPr>
        <w:t>an</w:t>
      </w:r>
    </w:p>
    <w:p w:rsidR="00000000" w:rsidRDefault="00CA0A6D">
      <w:pPr>
        <w:jc w:val="center"/>
        <w:rPr>
          <w:rFonts w:ascii="Bookman Old Style" w:hAnsi="Bookman Old Style"/>
          <w:b/>
          <w:bCs/>
          <w:lang w:val="en-AU"/>
        </w:rPr>
      </w:pPr>
      <w:r>
        <w:rPr>
          <w:rFonts w:ascii="Bookman Old Style" w:hAnsi="Bookman Old Style"/>
          <w:b/>
          <w:bCs/>
          <w:lang w:val="id-ID"/>
        </w:rPr>
        <w:t>KEPUTUSAN DIREKTUR JENDERAL BADAN PERADILAN UMUM</w:t>
      </w:r>
    </w:p>
    <w:p w:rsidR="00000000" w:rsidRDefault="00CA0A6D" w:rsidP="00851462">
      <w:pPr>
        <w:spacing w:beforeLines="50" w:before="120" w:afterLines="50" w:after="120"/>
        <w:jc w:val="center"/>
        <w:rPr>
          <w:rFonts w:ascii="Bookman Old Style" w:hAnsi="Bookman Old Style" w:cs="Calibri"/>
          <w:b/>
          <w:bCs/>
        </w:rPr>
      </w:pPr>
      <w:r>
        <w:rPr>
          <w:rFonts w:ascii="Bookman Old Style" w:hAnsi="Bookman Old Style"/>
          <w:b/>
          <w:bCs/>
          <w:lang w:val="id-ID"/>
        </w:rPr>
        <w:t>NOMOR</w:t>
      </w:r>
      <w:r>
        <w:rPr>
          <w:rFonts w:ascii="Bookman Old Style" w:hAnsi="Bookman Old Style"/>
          <w:b/>
          <w:bCs/>
          <w:color w:val="FFFFFF"/>
          <w:lang w:val="id-ID"/>
        </w:rPr>
        <w:t xml:space="preserve"> </w:t>
      </w:r>
      <w:r>
        <w:rPr>
          <w:rFonts w:ascii="Bookman Old Style" w:hAnsi="Bookman Old Style" w:cs="Calibri"/>
          <w:b/>
          <w:bCs/>
        </w:rPr>
        <w:t>123 </w:t>
      </w:r>
    </w:p>
    <w:p w:rsidR="00000000" w:rsidRDefault="00CA0A6D" w:rsidP="00851462">
      <w:pPr>
        <w:spacing w:beforeLines="50" w:before="120" w:afterLines="50" w:after="120"/>
        <w:jc w:val="center"/>
        <w:rPr>
          <w:rFonts w:ascii="Bookman Old Style" w:hAnsi="Bookman Old Style"/>
          <w:b/>
          <w:bCs/>
          <w:lang w:val="en-AU"/>
        </w:rPr>
      </w:pPr>
      <w:r>
        <w:rPr>
          <w:rFonts w:ascii="Bookman Old Style" w:hAnsi="Bookman Old Style"/>
          <w:b/>
          <w:bCs/>
          <w:lang w:val="en-AU"/>
        </w:rPr>
        <w:t xml:space="preserve">TENTANG </w:t>
      </w:r>
    </w:p>
    <w:p w:rsidR="00000000" w:rsidRDefault="00CA0A6D" w:rsidP="00851462">
      <w:pPr>
        <w:spacing w:beforeLines="50" w:before="120" w:afterLines="50" w:after="120"/>
        <w:jc w:val="center"/>
        <w:rPr>
          <w:rFonts w:ascii="Bookman Old Style" w:hAnsi="Bookman Old Style"/>
          <w:b/>
          <w:bCs/>
          <w:lang w:val="en-AU"/>
        </w:rPr>
      </w:pPr>
      <w:r>
        <w:rPr>
          <w:rFonts w:ascii="Bookman Old Style" w:hAnsi="Bookman Old Style"/>
          <w:b/>
          <w:bCs/>
          <w:lang w:val="en-AU"/>
        </w:rPr>
        <w:t xml:space="preserve">PENYESUAIAN TUNJANGAN JABATAN PANITERA, WAKIL PANITERA, PANITERA MUDA, PANITERA PENGGANTI, JURUSITA DAN JURUSITA PENGGANTI PENGADILAN NEGERI </w:t>
      </w:r>
      <w:r>
        <w:rPr>
          <w:rFonts w:ascii="Bookman Old Style" w:hAnsi="Bookman Old Style"/>
          <w:b/>
          <w:bCs/>
          <w:lang w:val="en-AU"/>
        </w:rPr>
        <w:t xml:space="preserve">DI LINGKUNGAN PERADILAN </w:t>
      </w:r>
    </w:p>
    <w:p w:rsidR="00000000" w:rsidRDefault="00CA0A6D" w:rsidP="00851462">
      <w:pPr>
        <w:spacing w:beforeLines="50" w:before="120" w:afterLines="50" w:after="120"/>
        <w:jc w:val="center"/>
        <w:rPr>
          <w:rFonts w:ascii="Bookman Old Style" w:hAnsi="Bookman Old Style"/>
          <w:b/>
          <w:bCs/>
          <w:lang w:val="en-AU"/>
        </w:rPr>
      </w:pPr>
      <w:r>
        <w:rPr>
          <w:rFonts w:ascii="Bookman Old Style" w:hAnsi="Bookman Old Style"/>
          <w:b/>
          <w:bCs/>
          <w:lang w:val="en-AU"/>
        </w:rPr>
        <w:t>DENGAN RAHMAT TUHAN YANG MAHA ESA</w:t>
      </w:r>
    </w:p>
    <w:p w:rsidR="00000000" w:rsidRDefault="00CA0A6D">
      <w:pPr>
        <w:jc w:val="center"/>
        <w:rPr>
          <w:rFonts w:ascii="Bookman Old Style" w:hAnsi="Bookman Old Style"/>
          <w:b/>
          <w:bCs/>
          <w:lang w:val="id-ID"/>
        </w:rPr>
      </w:pPr>
      <w:r>
        <w:rPr>
          <w:rFonts w:ascii="Bookman Old Style" w:hAnsi="Bookman Old Style"/>
          <w:b/>
          <w:bCs/>
          <w:lang w:val="id-ID"/>
        </w:rPr>
        <w:t>DIREKTUR JENDERAL BADAN PERADILAN UMUM,</w:t>
      </w:r>
    </w:p>
    <w:p w:rsidR="00000000" w:rsidRDefault="00CA0A6D">
      <w:pPr>
        <w:jc w:val="center"/>
        <w:rPr>
          <w:rFonts w:ascii="Bookman Old Style" w:hAnsi="Bookman Old Style"/>
          <w:bCs/>
          <w:lang w:val="id-ID"/>
        </w:rPr>
      </w:pPr>
    </w:p>
    <w:tbl>
      <w:tblPr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133"/>
        <w:gridCol w:w="510"/>
        <w:gridCol w:w="540"/>
        <w:gridCol w:w="7005"/>
      </w:tblGrid>
      <w:tr w:rsidR="00000000">
        <w:tc>
          <w:tcPr>
            <w:tcW w:w="2133" w:type="dxa"/>
          </w:tcPr>
          <w:p w:rsidR="00000000" w:rsidRDefault="00CA0A6D">
            <w:pPr>
              <w:rPr>
                <w:rFonts w:ascii="Bookman Old Style" w:hAnsi="Bookman Old Style"/>
                <w:b/>
                <w:bCs/>
                <w:lang w:val="id-ID"/>
              </w:rPr>
            </w:pPr>
            <w:r>
              <w:rPr>
                <w:rFonts w:ascii="Bookman Old Style" w:hAnsi="Bookman Old Style"/>
                <w:b/>
                <w:bCs/>
                <w:lang w:val="id-ID"/>
              </w:rPr>
              <w:t>Menimbang</w:t>
            </w:r>
          </w:p>
        </w:tc>
        <w:tc>
          <w:tcPr>
            <w:tcW w:w="510" w:type="dxa"/>
          </w:tcPr>
          <w:p w:rsidR="00000000" w:rsidRDefault="00CA0A6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40" w:type="dxa"/>
          </w:tcPr>
          <w:p w:rsidR="00000000" w:rsidRDefault="00CA0A6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a.</w:t>
            </w:r>
          </w:p>
        </w:tc>
        <w:tc>
          <w:tcPr>
            <w:tcW w:w="7005" w:type="dxa"/>
          </w:tcPr>
          <w:p w:rsidR="00000000" w:rsidRDefault="00CA0A6D"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Bahwa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berdasarkan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Keputusan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Ketua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Mahkamah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Agung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RI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Nomor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36/MA/SK/KII/2017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tanggal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9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Februari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2017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tentang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Peningkatakan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Kelas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pada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Empat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Pu</w:t>
            </w:r>
            <w:r>
              <w:rPr>
                <w:rFonts w:ascii="Bookman Old Style" w:hAnsi="Bookman Old Style"/>
                <w:bCs/>
                <w:lang w:val="en-AU"/>
              </w:rPr>
              <w:t>luh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Enam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Pengadilan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Negeri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Kelas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II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menjadi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Kelas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I B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Tujuh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Belas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Pengadilan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Negeri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Kelas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I B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menjadi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Kelas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I A;</w:t>
            </w:r>
          </w:p>
        </w:tc>
      </w:tr>
      <w:tr w:rsidR="00000000">
        <w:tc>
          <w:tcPr>
            <w:tcW w:w="2133" w:type="dxa"/>
          </w:tcPr>
          <w:p w:rsidR="00000000" w:rsidRDefault="00CA0A6D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510" w:type="dxa"/>
          </w:tcPr>
          <w:p w:rsidR="00000000" w:rsidRDefault="00CA0A6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40" w:type="dxa"/>
          </w:tcPr>
          <w:p w:rsidR="00000000" w:rsidRDefault="00CA0A6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b.</w:t>
            </w:r>
          </w:p>
        </w:tc>
        <w:tc>
          <w:tcPr>
            <w:tcW w:w="7005" w:type="dxa"/>
          </w:tcPr>
          <w:p w:rsidR="00000000" w:rsidRDefault="00CA0A6D"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Bahwa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dengan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adanya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peningkatan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Kelas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Pengadilan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Negeri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tersebut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dipandang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perlu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menyesuaikan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tunjangan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jabatan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Panitera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Wakil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Pani</w:t>
            </w:r>
            <w:r>
              <w:rPr>
                <w:rFonts w:ascii="Bookman Old Style" w:hAnsi="Bookman Old Style"/>
                <w:bCs/>
                <w:lang w:val="en-AU"/>
              </w:rPr>
              <w:t>tera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Panitera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Muda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Panitera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Pengganti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Jurusita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Jurusita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Pengganti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namanya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tercantum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dalam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keputusan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ini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>;</w:t>
            </w:r>
          </w:p>
        </w:tc>
      </w:tr>
      <w:tr w:rsidR="00000000">
        <w:tc>
          <w:tcPr>
            <w:tcW w:w="2133" w:type="dxa"/>
          </w:tcPr>
          <w:p w:rsidR="00000000" w:rsidRDefault="00CA0A6D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510" w:type="dxa"/>
          </w:tcPr>
          <w:p w:rsidR="00000000" w:rsidRDefault="00CA0A6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40" w:type="dxa"/>
          </w:tcPr>
          <w:p w:rsidR="00000000" w:rsidRDefault="00CA0A6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c.</w:t>
            </w:r>
          </w:p>
        </w:tc>
        <w:tc>
          <w:tcPr>
            <w:tcW w:w="7005" w:type="dxa"/>
          </w:tcPr>
          <w:p w:rsidR="00000000" w:rsidRDefault="00CA0A6D"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Bahwa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sesuai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surat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Sekretaris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Mahkamah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Agung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RI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Nomor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246/SEK/OT.00/07/2017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tanggal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7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Juli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2017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perihal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Petunjuk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Terkait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Kenaikan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Kel</w:t>
            </w:r>
            <w:r>
              <w:rPr>
                <w:rFonts w:ascii="Bookman Old Style" w:hAnsi="Bookman Old Style"/>
                <w:bCs/>
                <w:lang w:val="en-AU"/>
              </w:rPr>
              <w:t>as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Pengadilan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>;</w:t>
            </w:r>
          </w:p>
        </w:tc>
      </w:tr>
      <w:tr w:rsidR="00000000">
        <w:tc>
          <w:tcPr>
            <w:tcW w:w="2133" w:type="dxa"/>
          </w:tcPr>
          <w:p w:rsidR="00000000" w:rsidRDefault="00CA0A6D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510" w:type="dxa"/>
          </w:tcPr>
          <w:p w:rsidR="00000000" w:rsidRDefault="00CA0A6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40" w:type="dxa"/>
          </w:tcPr>
          <w:p w:rsidR="00000000" w:rsidRDefault="00CA0A6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d.</w:t>
            </w:r>
          </w:p>
        </w:tc>
        <w:tc>
          <w:tcPr>
            <w:tcW w:w="7005" w:type="dxa"/>
          </w:tcPr>
          <w:p w:rsidR="00000000" w:rsidRDefault="00CA0A6D"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Bahwa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formasi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serta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anggaran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belanja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pegawai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bersangkutan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mengizinkan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akan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penyesuaian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tunjangan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jabatan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Panitera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Wakil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Panitera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Panitera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Muda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Panitera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Pengganti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Jurusita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Jurusita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Pengganti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Pengadilan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Negeri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tersebut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>.</w:t>
            </w:r>
          </w:p>
        </w:tc>
      </w:tr>
      <w:tr w:rsidR="00000000">
        <w:tc>
          <w:tcPr>
            <w:tcW w:w="2133" w:type="dxa"/>
          </w:tcPr>
          <w:p w:rsidR="00000000" w:rsidRDefault="00CA0A6D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510" w:type="dxa"/>
          </w:tcPr>
          <w:p w:rsidR="00000000" w:rsidRDefault="00CA0A6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40" w:type="dxa"/>
          </w:tcPr>
          <w:p w:rsidR="00000000" w:rsidRDefault="00CA0A6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7005" w:type="dxa"/>
          </w:tcPr>
          <w:p w:rsidR="00000000" w:rsidRDefault="00CA0A6D">
            <w:pPr>
              <w:jc w:val="both"/>
              <w:rPr>
                <w:rFonts w:ascii="Bookman Old Style" w:hAnsi="Bookman Old Style"/>
                <w:bCs/>
                <w:lang w:val="id-ID"/>
              </w:rPr>
            </w:pPr>
          </w:p>
        </w:tc>
      </w:tr>
      <w:tr w:rsidR="00000000">
        <w:tc>
          <w:tcPr>
            <w:tcW w:w="2133" w:type="dxa"/>
          </w:tcPr>
          <w:p w:rsidR="00000000" w:rsidRDefault="00CA0A6D">
            <w:pPr>
              <w:rPr>
                <w:rFonts w:ascii="Bookman Old Style" w:hAnsi="Bookman Old Style"/>
                <w:b/>
                <w:bCs/>
                <w:lang w:val="id-ID"/>
              </w:rPr>
            </w:pPr>
            <w:r>
              <w:rPr>
                <w:rFonts w:ascii="Bookman Old Style" w:hAnsi="Bookman Old Style"/>
                <w:b/>
                <w:bCs/>
                <w:lang w:val="id-ID"/>
              </w:rPr>
              <w:t>Mengingat</w:t>
            </w:r>
          </w:p>
        </w:tc>
        <w:tc>
          <w:tcPr>
            <w:tcW w:w="510" w:type="dxa"/>
          </w:tcPr>
          <w:p w:rsidR="00000000" w:rsidRDefault="00CA0A6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40" w:type="dxa"/>
          </w:tcPr>
          <w:p w:rsidR="00000000" w:rsidRDefault="00CA0A6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1.</w:t>
            </w:r>
          </w:p>
        </w:tc>
        <w:tc>
          <w:tcPr>
            <w:tcW w:w="7005" w:type="dxa"/>
          </w:tcPr>
          <w:p w:rsidR="00000000" w:rsidRDefault="00CA0A6D">
            <w:pPr>
              <w:jc w:val="both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 xml:space="preserve">Undang-Undang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Nomor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3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tahun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2009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tentang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Perubahan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Kedua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atas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Undang-undang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Nomor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14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tahun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1985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tentang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Mahkamah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Agung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>;</w:t>
            </w:r>
          </w:p>
        </w:tc>
      </w:tr>
      <w:tr w:rsidR="00000000">
        <w:tc>
          <w:tcPr>
            <w:tcW w:w="2133" w:type="dxa"/>
          </w:tcPr>
          <w:p w:rsidR="00000000" w:rsidRDefault="00CA0A6D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510" w:type="dxa"/>
          </w:tcPr>
          <w:p w:rsidR="00000000" w:rsidRDefault="00CA0A6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40" w:type="dxa"/>
          </w:tcPr>
          <w:p w:rsidR="00000000" w:rsidRDefault="00CA0A6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2.</w:t>
            </w:r>
          </w:p>
        </w:tc>
        <w:tc>
          <w:tcPr>
            <w:tcW w:w="7005" w:type="dxa"/>
          </w:tcPr>
          <w:p w:rsidR="00000000" w:rsidRDefault="00CA0A6D"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Undang-undang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Nomor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48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tahun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2009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tentang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Kekuasaan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Kehakiman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>;</w:t>
            </w:r>
          </w:p>
        </w:tc>
      </w:tr>
      <w:tr w:rsidR="00000000">
        <w:tc>
          <w:tcPr>
            <w:tcW w:w="2133" w:type="dxa"/>
          </w:tcPr>
          <w:p w:rsidR="00000000" w:rsidRDefault="00CA0A6D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510" w:type="dxa"/>
          </w:tcPr>
          <w:p w:rsidR="00000000" w:rsidRDefault="00CA0A6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40" w:type="dxa"/>
          </w:tcPr>
          <w:p w:rsidR="00000000" w:rsidRDefault="00CA0A6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3.</w:t>
            </w:r>
          </w:p>
        </w:tc>
        <w:tc>
          <w:tcPr>
            <w:tcW w:w="7005" w:type="dxa"/>
          </w:tcPr>
          <w:p w:rsidR="00000000" w:rsidRDefault="00CA0A6D"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Undang-undang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Nomor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49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tahun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2009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tentang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</w:t>
            </w:r>
            <w:r>
              <w:rPr>
                <w:rFonts w:ascii="Bookman Old Style" w:hAnsi="Bookman Old Style"/>
                <w:bCs/>
                <w:lang w:val="en-AU"/>
              </w:rPr>
              <w:t>radilan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Umum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>;</w:t>
            </w:r>
          </w:p>
        </w:tc>
      </w:tr>
      <w:tr w:rsidR="00000000">
        <w:trPr>
          <w:trHeight w:val="353"/>
        </w:trPr>
        <w:tc>
          <w:tcPr>
            <w:tcW w:w="2133" w:type="dxa"/>
          </w:tcPr>
          <w:p w:rsidR="00000000" w:rsidRDefault="00CA0A6D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510" w:type="dxa"/>
          </w:tcPr>
          <w:p w:rsidR="00000000" w:rsidRDefault="00CA0A6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40" w:type="dxa"/>
          </w:tcPr>
          <w:p w:rsidR="00000000" w:rsidRDefault="00CA0A6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4.</w:t>
            </w:r>
          </w:p>
        </w:tc>
        <w:tc>
          <w:tcPr>
            <w:tcW w:w="7005" w:type="dxa"/>
          </w:tcPr>
          <w:p w:rsidR="00000000" w:rsidRDefault="00CA0A6D"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Undang-undang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Nomor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5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tahun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2014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tentang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Aparatur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Sipil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Negara;</w:t>
            </w:r>
          </w:p>
        </w:tc>
      </w:tr>
      <w:tr w:rsidR="00000000">
        <w:tc>
          <w:tcPr>
            <w:tcW w:w="2133" w:type="dxa"/>
          </w:tcPr>
          <w:p w:rsidR="00000000" w:rsidRDefault="00CA0A6D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510" w:type="dxa"/>
          </w:tcPr>
          <w:p w:rsidR="00000000" w:rsidRDefault="00CA0A6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40" w:type="dxa"/>
          </w:tcPr>
          <w:p w:rsidR="00000000" w:rsidRDefault="00CA0A6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5.</w:t>
            </w:r>
          </w:p>
        </w:tc>
        <w:tc>
          <w:tcPr>
            <w:tcW w:w="7005" w:type="dxa"/>
          </w:tcPr>
          <w:p w:rsidR="00000000" w:rsidRDefault="00CA0A6D"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Peraturan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Pemerintah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Nomor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9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tahun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2003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tentang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Perubahan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atas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Peraturan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Pemerintah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Nomor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9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tahun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2003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tentang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Wewenang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Pengangkatan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Pemindahan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Pemberhentian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Peg</w:t>
            </w:r>
            <w:r>
              <w:rPr>
                <w:rFonts w:ascii="Bookman Old Style" w:hAnsi="Bookman Old Style"/>
                <w:bCs/>
                <w:lang w:val="en-AU"/>
              </w:rPr>
              <w:t>awai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Negeri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Sipil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>;</w:t>
            </w:r>
          </w:p>
        </w:tc>
      </w:tr>
      <w:tr w:rsidR="00000000">
        <w:tc>
          <w:tcPr>
            <w:tcW w:w="2133" w:type="dxa"/>
          </w:tcPr>
          <w:p w:rsidR="00000000" w:rsidRDefault="00CA0A6D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510" w:type="dxa"/>
          </w:tcPr>
          <w:p w:rsidR="00000000" w:rsidRDefault="00CA0A6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40" w:type="dxa"/>
          </w:tcPr>
          <w:p w:rsidR="00000000" w:rsidRDefault="00CA0A6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 xml:space="preserve">6. </w:t>
            </w:r>
          </w:p>
        </w:tc>
        <w:tc>
          <w:tcPr>
            <w:tcW w:w="7005" w:type="dxa"/>
          </w:tcPr>
          <w:p w:rsidR="00000000" w:rsidRDefault="00CA0A6D"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Peraturan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Presiden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Nomor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24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tahun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2007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tentang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Tunjangan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Panitera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>;</w:t>
            </w:r>
          </w:p>
        </w:tc>
      </w:tr>
      <w:tr w:rsidR="00000000">
        <w:tc>
          <w:tcPr>
            <w:tcW w:w="2133" w:type="dxa"/>
          </w:tcPr>
          <w:p w:rsidR="00000000" w:rsidRDefault="00CA0A6D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510" w:type="dxa"/>
          </w:tcPr>
          <w:p w:rsidR="00000000" w:rsidRDefault="00CA0A6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40" w:type="dxa"/>
          </w:tcPr>
          <w:p w:rsidR="00000000" w:rsidRDefault="00CA0A6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7.</w:t>
            </w:r>
          </w:p>
        </w:tc>
        <w:tc>
          <w:tcPr>
            <w:tcW w:w="7005" w:type="dxa"/>
          </w:tcPr>
          <w:p w:rsidR="00000000" w:rsidRDefault="00CA0A6D"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Peraturan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Presiden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Nomor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25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tahun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2007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tentang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Tunjangan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Jurusita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Jurusita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Pengganti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>;</w:t>
            </w:r>
          </w:p>
        </w:tc>
      </w:tr>
      <w:tr w:rsidR="00000000">
        <w:tc>
          <w:tcPr>
            <w:tcW w:w="2133" w:type="dxa"/>
          </w:tcPr>
          <w:p w:rsidR="00000000" w:rsidRDefault="00CA0A6D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510" w:type="dxa"/>
          </w:tcPr>
          <w:p w:rsidR="00000000" w:rsidRDefault="00CA0A6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40" w:type="dxa"/>
          </w:tcPr>
          <w:p w:rsidR="00000000" w:rsidRDefault="00CA0A6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7005" w:type="dxa"/>
          </w:tcPr>
          <w:p w:rsidR="00000000" w:rsidRDefault="00CA0A6D"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</w:p>
        </w:tc>
      </w:tr>
      <w:tr w:rsidR="00000000">
        <w:tc>
          <w:tcPr>
            <w:tcW w:w="2133" w:type="dxa"/>
          </w:tcPr>
          <w:p w:rsidR="00000000" w:rsidRDefault="00CA0A6D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510" w:type="dxa"/>
          </w:tcPr>
          <w:p w:rsidR="00000000" w:rsidRDefault="00CA0A6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40" w:type="dxa"/>
          </w:tcPr>
          <w:p w:rsidR="00000000" w:rsidRDefault="00CA0A6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7005" w:type="dxa"/>
          </w:tcPr>
          <w:p w:rsidR="00000000" w:rsidRDefault="00CA0A6D">
            <w:pPr>
              <w:jc w:val="right"/>
              <w:rPr>
                <w:rFonts w:ascii="Bookman Old Style" w:hAnsi="Bookman Old Style"/>
                <w:bCs/>
                <w:lang w:val="en-AU"/>
              </w:rPr>
            </w:pPr>
            <w:r>
              <w:rPr>
                <w:rFonts w:ascii="Bookman Old Style" w:hAnsi="Bookman Old Style"/>
                <w:b/>
                <w:lang w:val="en-AU"/>
              </w:rPr>
              <w:t xml:space="preserve">8. </w:t>
            </w:r>
            <w:proofErr w:type="spellStart"/>
            <w:r>
              <w:rPr>
                <w:rFonts w:ascii="Bookman Old Style" w:hAnsi="Bookman Old Style"/>
                <w:b/>
                <w:lang w:val="en-AU"/>
              </w:rPr>
              <w:t>Keputusan</w:t>
            </w:r>
            <w:proofErr w:type="spellEnd"/>
            <w:r>
              <w:rPr>
                <w:rFonts w:ascii="Bookman Old Style" w:hAnsi="Bookman Old Style"/>
                <w:b/>
                <w:lang w:val="en-AU"/>
              </w:rPr>
              <w:t>…………</w:t>
            </w:r>
          </w:p>
        </w:tc>
      </w:tr>
    </w:tbl>
    <w:p w:rsidR="00000000" w:rsidRDefault="00CA0A6D">
      <w:pPr>
        <w:rPr>
          <w:rFonts w:ascii="Bookman Old Style" w:hAnsi="Bookman Old Style"/>
          <w:b/>
          <w:bCs/>
          <w:lang w:val="id-ID"/>
        </w:rPr>
      </w:pPr>
      <w:r>
        <w:rPr>
          <w:rFonts w:ascii="Bookman Old Style" w:hAnsi="Bookman Old Style"/>
          <w:b/>
          <w:bCs/>
          <w:lang w:val="id-ID"/>
        </w:rPr>
        <w:br w:type="page"/>
      </w:r>
    </w:p>
    <w:tbl>
      <w:tblPr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358"/>
        <w:gridCol w:w="285"/>
        <w:gridCol w:w="540"/>
        <w:gridCol w:w="7005"/>
      </w:tblGrid>
      <w:tr w:rsidR="00000000">
        <w:tc>
          <w:tcPr>
            <w:tcW w:w="10188" w:type="dxa"/>
            <w:gridSpan w:val="4"/>
          </w:tcPr>
          <w:p w:rsidR="00000000" w:rsidRDefault="00CA0A6D">
            <w:pPr>
              <w:jc w:val="center"/>
              <w:rPr>
                <w:rFonts w:ascii="Bookman Old Style" w:hAnsi="Bookman Old Style"/>
                <w:b/>
                <w:lang w:val="en-AU"/>
              </w:rPr>
            </w:pPr>
            <w:r>
              <w:rPr>
                <w:rFonts w:ascii="Bookman Old Style" w:hAnsi="Bookman Old Style"/>
                <w:b/>
                <w:lang w:val="en-AU"/>
              </w:rPr>
              <w:t>-2-</w:t>
            </w:r>
          </w:p>
          <w:p w:rsidR="00000000" w:rsidRDefault="00CA0A6D">
            <w:pPr>
              <w:jc w:val="center"/>
              <w:rPr>
                <w:rFonts w:ascii="Bookman Old Style" w:hAnsi="Bookman Old Style"/>
                <w:b/>
                <w:lang w:val="en-AU"/>
              </w:rPr>
            </w:pPr>
          </w:p>
        </w:tc>
      </w:tr>
      <w:tr w:rsidR="00000000">
        <w:tc>
          <w:tcPr>
            <w:tcW w:w="2358" w:type="dxa"/>
          </w:tcPr>
          <w:p w:rsidR="00000000" w:rsidRDefault="00CA0A6D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285" w:type="dxa"/>
          </w:tcPr>
          <w:p w:rsidR="00000000" w:rsidRDefault="00CA0A6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40" w:type="dxa"/>
          </w:tcPr>
          <w:p w:rsidR="00000000" w:rsidRDefault="00CA0A6D">
            <w:pPr>
              <w:jc w:val="center"/>
              <w:rPr>
                <w:rFonts w:ascii="Bookman Old Style" w:hAnsi="Bookman Old Style"/>
                <w:bCs/>
                <w:lang w:val="en-AU"/>
              </w:rPr>
            </w:pPr>
            <w:r>
              <w:rPr>
                <w:rFonts w:ascii="Bookman Old Style" w:hAnsi="Bookman Old Style"/>
                <w:bCs/>
                <w:lang w:val="en-AU"/>
              </w:rPr>
              <w:t>8.</w:t>
            </w:r>
          </w:p>
        </w:tc>
        <w:tc>
          <w:tcPr>
            <w:tcW w:w="7005" w:type="dxa"/>
          </w:tcPr>
          <w:p w:rsidR="00000000" w:rsidRDefault="00CA0A6D"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Keputusan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Ketua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Mahkamah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Ag</w:t>
            </w:r>
            <w:r>
              <w:rPr>
                <w:rFonts w:ascii="Bookman Old Style" w:hAnsi="Bookman Old Style"/>
                <w:bCs/>
                <w:lang w:val="en-AU"/>
              </w:rPr>
              <w:t>ung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RI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Nomor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125/KMA/SK/IX/2009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tanggal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2 September 2009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tentang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Pendelegasian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Sebagian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Wewenang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kepada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Para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Pejabat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Eselon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I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Ketua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Pengadilan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Tingkat Banding di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Lingkungan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Mahkamah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Agung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untuk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Penandatanganan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di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Bidang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Kepegawaian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>;</w:t>
            </w:r>
          </w:p>
        </w:tc>
      </w:tr>
      <w:tr w:rsidR="00000000">
        <w:tc>
          <w:tcPr>
            <w:tcW w:w="2358" w:type="dxa"/>
          </w:tcPr>
          <w:p w:rsidR="00000000" w:rsidRDefault="00CA0A6D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285" w:type="dxa"/>
          </w:tcPr>
          <w:p w:rsidR="00000000" w:rsidRDefault="00CA0A6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40" w:type="dxa"/>
          </w:tcPr>
          <w:p w:rsidR="00000000" w:rsidRDefault="00CA0A6D">
            <w:pPr>
              <w:jc w:val="center"/>
              <w:rPr>
                <w:rFonts w:ascii="Bookman Old Style" w:hAnsi="Bookman Old Style"/>
                <w:bCs/>
                <w:lang w:val="en-AU"/>
              </w:rPr>
            </w:pPr>
          </w:p>
        </w:tc>
        <w:tc>
          <w:tcPr>
            <w:tcW w:w="7005" w:type="dxa"/>
          </w:tcPr>
          <w:p w:rsidR="00000000" w:rsidRDefault="00CA0A6D"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</w:p>
        </w:tc>
      </w:tr>
      <w:tr w:rsidR="00000000">
        <w:tc>
          <w:tcPr>
            <w:tcW w:w="2358" w:type="dxa"/>
          </w:tcPr>
          <w:p w:rsidR="00000000" w:rsidRDefault="00CA0A6D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285" w:type="dxa"/>
          </w:tcPr>
          <w:p w:rsidR="00000000" w:rsidRDefault="00CA0A6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40" w:type="dxa"/>
          </w:tcPr>
          <w:p w:rsidR="00000000" w:rsidRDefault="00CA0A6D">
            <w:pPr>
              <w:jc w:val="center"/>
              <w:rPr>
                <w:rFonts w:ascii="Bookman Old Style" w:hAnsi="Bookman Old Style"/>
                <w:bCs/>
                <w:lang w:val="en-AU"/>
              </w:rPr>
            </w:pPr>
            <w:r>
              <w:rPr>
                <w:rFonts w:ascii="Bookman Old Style" w:hAnsi="Bookman Old Style"/>
                <w:bCs/>
                <w:lang w:val="en-AU"/>
              </w:rPr>
              <w:t>9.</w:t>
            </w:r>
          </w:p>
        </w:tc>
        <w:tc>
          <w:tcPr>
            <w:tcW w:w="7005" w:type="dxa"/>
          </w:tcPr>
          <w:p w:rsidR="00000000" w:rsidRDefault="00CA0A6D"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Peratura</w:t>
            </w:r>
            <w:r>
              <w:rPr>
                <w:rFonts w:ascii="Bookman Old Style" w:hAnsi="Bookman Old Style"/>
                <w:bCs/>
                <w:lang w:val="en-AU"/>
              </w:rPr>
              <w:t>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Mahkamah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Agung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RI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Nomor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7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tahun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2015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tentang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Organisasi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Tata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Kerja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Kepaniteraan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Kesekretariatan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Peradilan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>.</w:t>
            </w:r>
          </w:p>
        </w:tc>
      </w:tr>
    </w:tbl>
    <w:p w:rsidR="00000000" w:rsidRDefault="00CA0A6D"/>
    <w:tbl>
      <w:tblPr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373"/>
        <w:gridCol w:w="255"/>
        <w:gridCol w:w="7560"/>
      </w:tblGrid>
      <w:tr w:rsidR="00000000">
        <w:tc>
          <w:tcPr>
            <w:tcW w:w="2373" w:type="dxa"/>
          </w:tcPr>
          <w:p w:rsidR="00000000" w:rsidRDefault="00CA0A6D">
            <w:pPr>
              <w:rPr>
                <w:rFonts w:ascii="Bookman Old Style" w:hAnsi="Bookman Old Style"/>
                <w:b/>
                <w:bCs/>
                <w:lang w:val="en-AU"/>
              </w:rPr>
            </w:pPr>
            <w:proofErr w:type="spellStart"/>
            <w:r>
              <w:rPr>
                <w:rFonts w:ascii="Bookman Old Style" w:hAnsi="Bookman Old Style"/>
                <w:b/>
                <w:bCs/>
                <w:lang w:val="en-AU"/>
              </w:rPr>
              <w:t>Memperhatikan</w:t>
            </w:r>
            <w:proofErr w:type="spellEnd"/>
          </w:p>
        </w:tc>
        <w:tc>
          <w:tcPr>
            <w:tcW w:w="255" w:type="dxa"/>
          </w:tcPr>
          <w:p w:rsidR="00000000" w:rsidRDefault="00CA0A6D">
            <w:pPr>
              <w:jc w:val="center"/>
              <w:rPr>
                <w:rFonts w:ascii="Bookman Old Style" w:hAnsi="Bookman Old Style"/>
                <w:bCs/>
                <w:lang w:val="en-AU"/>
              </w:rPr>
            </w:pPr>
            <w:r>
              <w:rPr>
                <w:rFonts w:ascii="Bookman Old Style" w:hAnsi="Bookman Old Style"/>
                <w:bCs/>
                <w:lang w:val="en-AU"/>
              </w:rPr>
              <w:t>:</w:t>
            </w:r>
          </w:p>
        </w:tc>
        <w:tc>
          <w:tcPr>
            <w:tcW w:w="7560" w:type="dxa"/>
          </w:tcPr>
          <w:p w:rsidR="00000000" w:rsidRDefault="00CA0A6D"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r>
              <w:rPr>
                <w:rFonts w:ascii="Bookman Old Style" w:hAnsi="Bookman Old Style"/>
                <w:bCs/>
                <w:lang w:val="en-AU"/>
              </w:rPr>
              <w:t xml:space="preserve">Surat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Menteri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Pendayagunaan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Aparatur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Negara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Reformasi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Birokrasi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Nomor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B/10/M.KT.01/2017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tanggal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16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Januari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2017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perih</w:t>
            </w:r>
            <w:r>
              <w:rPr>
                <w:rFonts w:ascii="Bookman Old Style" w:hAnsi="Bookman Old Style"/>
                <w:bCs/>
                <w:lang w:val="en-AU"/>
              </w:rPr>
              <w:t>al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Peningkatan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Kelas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>/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Tipe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118 (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seratus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delapan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belas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)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Pengadilan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di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Lingkungan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Mahkamah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Agung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>;</w:t>
            </w:r>
          </w:p>
        </w:tc>
      </w:tr>
    </w:tbl>
    <w:p w:rsidR="00000000" w:rsidRDefault="00CA0A6D">
      <w:pPr>
        <w:rPr>
          <w:rFonts w:ascii="Bookman Old Style" w:hAnsi="Bookman Old Style"/>
          <w:bCs/>
          <w:lang w:val="id-ID"/>
        </w:rPr>
      </w:pPr>
    </w:p>
    <w:p w:rsidR="00000000" w:rsidRDefault="00CA0A6D">
      <w:pPr>
        <w:jc w:val="center"/>
        <w:rPr>
          <w:rFonts w:ascii="Bookman Old Style" w:hAnsi="Bookman Old Style"/>
          <w:b/>
          <w:bCs/>
          <w:lang w:val="en-AU"/>
        </w:rPr>
      </w:pPr>
      <w:r>
        <w:rPr>
          <w:rFonts w:ascii="Bookman Old Style" w:hAnsi="Bookman Old Style"/>
          <w:b/>
          <w:bCs/>
          <w:lang w:val="id-ID"/>
        </w:rPr>
        <w:t>MEMUTUSKAN</w:t>
      </w:r>
      <w:r>
        <w:rPr>
          <w:rFonts w:ascii="Bookman Old Style" w:hAnsi="Bookman Old Style"/>
          <w:b/>
          <w:bCs/>
          <w:lang w:val="en-AU"/>
        </w:rPr>
        <w:t xml:space="preserve"> :</w:t>
      </w:r>
    </w:p>
    <w:p w:rsidR="00000000" w:rsidRDefault="00CA0A6D">
      <w:pPr>
        <w:jc w:val="center"/>
        <w:rPr>
          <w:rFonts w:ascii="Bookman Old Style" w:hAnsi="Bookman Old Style"/>
          <w:b/>
          <w:bCs/>
          <w:lang w:val="id-ID"/>
        </w:rPr>
      </w:pPr>
    </w:p>
    <w:tbl>
      <w:tblPr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328"/>
        <w:gridCol w:w="315"/>
        <w:gridCol w:w="1605"/>
        <w:gridCol w:w="5942"/>
      </w:tblGrid>
      <w:tr w:rsidR="00000000">
        <w:tc>
          <w:tcPr>
            <w:tcW w:w="2328" w:type="dxa"/>
          </w:tcPr>
          <w:p w:rsidR="00000000" w:rsidRDefault="00CA0A6D">
            <w:pPr>
              <w:rPr>
                <w:rFonts w:ascii="Bookman Old Style" w:hAnsi="Bookman Old Style"/>
                <w:b/>
                <w:bCs/>
                <w:lang w:val="id-ID"/>
              </w:rPr>
            </w:pPr>
            <w:r>
              <w:rPr>
                <w:rFonts w:ascii="Bookman Old Style" w:hAnsi="Bookman Old Style"/>
                <w:b/>
                <w:bCs/>
                <w:lang w:val="id-ID"/>
              </w:rPr>
              <w:t>Menetapkan</w:t>
            </w:r>
          </w:p>
        </w:tc>
        <w:tc>
          <w:tcPr>
            <w:tcW w:w="315" w:type="dxa"/>
          </w:tcPr>
          <w:p w:rsidR="00000000" w:rsidRDefault="00CA0A6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7547" w:type="dxa"/>
            <w:gridSpan w:val="2"/>
          </w:tcPr>
          <w:p w:rsidR="00000000" w:rsidRDefault="00CA0A6D"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r>
              <w:rPr>
                <w:rFonts w:ascii="Bookman Old Style" w:hAnsi="Bookman Old Style"/>
                <w:bCs/>
                <w:lang w:val="en-AU"/>
              </w:rPr>
              <w:t>KEPUTUSAN DIREKTUR JENDERAL BADAN PERADILAN UMUM TENTANG PENYESUAIAN TUNJANGAN JABATAN PANITERA, WAKIL PANITERA, PANITERA MUDA, PANI</w:t>
            </w:r>
            <w:r>
              <w:rPr>
                <w:rFonts w:ascii="Bookman Old Style" w:hAnsi="Bookman Old Style"/>
                <w:bCs/>
                <w:lang w:val="en-AU"/>
              </w:rPr>
              <w:t>TERA PENGGANTI, JURUSITA DAN JURUSITA PENGGANTI PENGADILAN NEGERI DI LINGKUNGAN PERADILAN UMUM.</w:t>
            </w:r>
          </w:p>
        </w:tc>
      </w:tr>
      <w:tr w:rsidR="00000000">
        <w:tc>
          <w:tcPr>
            <w:tcW w:w="2328" w:type="dxa"/>
          </w:tcPr>
          <w:p w:rsidR="00000000" w:rsidRDefault="00CA0A6D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315" w:type="dxa"/>
          </w:tcPr>
          <w:p w:rsidR="00000000" w:rsidRDefault="00CA0A6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7547" w:type="dxa"/>
            <w:gridSpan w:val="2"/>
          </w:tcPr>
          <w:p w:rsidR="00000000" w:rsidRDefault="00CA0A6D"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</w:p>
        </w:tc>
      </w:tr>
      <w:tr w:rsidR="00000000">
        <w:tc>
          <w:tcPr>
            <w:tcW w:w="2328" w:type="dxa"/>
          </w:tcPr>
          <w:p w:rsidR="00000000" w:rsidRDefault="00CA0A6D">
            <w:pPr>
              <w:rPr>
                <w:rFonts w:ascii="Bookman Old Style" w:hAnsi="Bookman Old Style"/>
                <w:b/>
                <w:bCs/>
                <w:lang w:val="id-ID"/>
              </w:rPr>
            </w:pPr>
            <w:r>
              <w:rPr>
                <w:rFonts w:ascii="Bookman Old Style" w:hAnsi="Bookman Old Style"/>
                <w:b/>
                <w:bCs/>
                <w:lang w:val="id-ID"/>
              </w:rPr>
              <w:t>KESATU</w:t>
            </w:r>
          </w:p>
        </w:tc>
        <w:tc>
          <w:tcPr>
            <w:tcW w:w="315" w:type="dxa"/>
          </w:tcPr>
          <w:p w:rsidR="00000000" w:rsidRDefault="00CA0A6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7547" w:type="dxa"/>
            <w:gridSpan w:val="2"/>
          </w:tcPr>
          <w:p w:rsidR="00000000" w:rsidRDefault="00CA0A6D"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Menyesuaikan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tunjangan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jabatan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Panitera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Wakil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Panitera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Panitera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Muda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Panitera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Pengganti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Jurusita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Jurusita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Pengganti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Pengadilan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Negeri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yang</w:t>
            </w:r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namanya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tercantum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dalam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daftar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lampiran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Keputusan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ini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>.</w:t>
            </w:r>
          </w:p>
        </w:tc>
      </w:tr>
      <w:tr w:rsidR="00000000">
        <w:tc>
          <w:tcPr>
            <w:tcW w:w="2328" w:type="dxa"/>
          </w:tcPr>
          <w:p w:rsidR="00000000" w:rsidRDefault="00CA0A6D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315" w:type="dxa"/>
          </w:tcPr>
          <w:p w:rsidR="00000000" w:rsidRDefault="00CA0A6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7547" w:type="dxa"/>
            <w:gridSpan w:val="2"/>
          </w:tcPr>
          <w:p w:rsidR="00000000" w:rsidRDefault="00CA0A6D">
            <w:pPr>
              <w:rPr>
                <w:rFonts w:ascii="Bookman Old Style" w:hAnsi="Bookman Old Style"/>
                <w:bCs/>
                <w:lang w:val="id-ID"/>
              </w:rPr>
            </w:pPr>
          </w:p>
        </w:tc>
      </w:tr>
      <w:tr w:rsidR="00000000">
        <w:tc>
          <w:tcPr>
            <w:tcW w:w="2328" w:type="dxa"/>
          </w:tcPr>
          <w:p w:rsidR="00000000" w:rsidRDefault="00CA0A6D">
            <w:pPr>
              <w:rPr>
                <w:rFonts w:ascii="Bookman Old Style" w:hAnsi="Bookman Old Style"/>
                <w:b/>
                <w:bCs/>
                <w:lang w:val="id-ID"/>
              </w:rPr>
            </w:pPr>
            <w:r>
              <w:rPr>
                <w:rFonts w:ascii="Bookman Old Style" w:hAnsi="Bookman Old Style"/>
                <w:b/>
                <w:bCs/>
                <w:lang w:val="id-ID"/>
              </w:rPr>
              <w:t>KEDUA</w:t>
            </w:r>
          </w:p>
        </w:tc>
        <w:tc>
          <w:tcPr>
            <w:tcW w:w="315" w:type="dxa"/>
          </w:tcPr>
          <w:p w:rsidR="00000000" w:rsidRDefault="00CA0A6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7547" w:type="dxa"/>
            <w:gridSpan w:val="2"/>
          </w:tcPr>
          <w:p w:rsidR="00000000" w:rsidRDefault="00CA0A6D"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Mencabut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tunjangan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jabatan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Panitera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Wakil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Panitera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Panitera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Muda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Panitera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Pengganti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Jurusita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Jurusita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Peng</w:t>
            </w:r>
            <w:r w:rsidR="005452DB">
              <w:rPr>
                <w:rFonts w:ascii="Bookman Old Style" w:hAnsi="Bookman Old Style"/>
                <w:bCs/>
                <w:lang w:val="en-AU"/>
              </w:rPr>
              <w:t>ganti</w:t>
            </w:r>
            <w:proofErr w:type="spellEnd"/>
            <w:r w:rsidR="005452DB"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 w:rsidR="005452DB">
              <w:rPr>
                <w:rFonts w:ascii="Bookman Old Style" w:hAnsi="Bookman Old Style"/>
                <w:bCs/>
                <w:lang w:val="en-AU"/>
              </w:rPr>
              <w:t>Pengadilan</w:t>
            </w:r>
            <w:proofErr w:type="spellEnd"/>
            <w:r w:rsidR="005452DB"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 w:rsidR="005452DB">
              <w:rPr>
                <w:rFonts w:ascii="Bookman Old Style" w:hAnsi="Bookman Old Style"/>
                <w:bCs/>
                <w:lang w:val="en-AU"/>
              </w:rPr>
              <w:t>Negeri</w:t>
            </w:r>
            <w:proofErr w:type="spellEnd"/>
            <w:r w:rsidR="005452DB"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 w:rsidR="005452DB">
              <w:rPr>
                <w:rFonts w:ascii="Bookman Old Style" w:hAnsi="Bookman Old Style"/>
                <w:bCs/>
                <w:lang w:val="en-AU"/>
              </w:rPr>
              <w:t>Kelas</w:t>
            </w:r>
            <w:proofErr w:type="spellEnd"/>
            <w:r w:rsidR="005452DB">
              <w:rPr>
                <w:rFonts w:ascii="Bookman Old Style" w:hAnsi="Bookman Old Style"/>
                <w:bCs/>
                <w:lang w:val="en-AU"/>
              </w:rPr>
              <w:t xml:space="preserve"> ${kelas_lama}</w:t>
            </w:r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sebesar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sebagaimana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tersebut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dalam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lajur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5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daftar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lampiran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ini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memberikan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tunjangan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jabatan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Panitera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Wakil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Panitera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Panitera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Muda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Panitera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Pengganti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Jurusita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Jurusita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Pengg</w:t>
            </w:r>
            <w:r w:rsidR="005452DB">
              <w:rPr>
                <w:rFonts w:ascii="Bookman Old Style" w:hAnsi="Bookman Old Style"/>
                <w:bCs/>
                <w:lang w:val="en-AU"/>
              </w:rPr>
              <w:t>anti</w:t>
            </w:r>
            <w:proofErr w:type="spellEnd"/>
            <w:r w:rsidR="005452DB"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 w:rsidR="005452DB">
              <w:rPr>
                <w:rFonts w:ascii="Bookman Old Style" w:hAnsi="Bookman Old Style"/>
                <w:bCs/>
                <w:lang w:val="en-AU"/>
              </w:rPr>
              <w:t>Pengadilan</w:t>
            </w:r>
            <w:proofErr w:type="spellEnd"/>
            <w:r w:rsidR="005452DB"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 w:rsidR="005452DB">
              <w:rPr>
                <w:rFonts w:ascii="Bookman Old Style" w:hAnsi="Bookman Old Style"/>
                <w:bCs/>
                <w:lang w:val="en-AU"/>
              </w:rPr>
              <w:t>Negeri</w:t>
            </w:r>
            <w:proofErr w:type="spellEnd"/>
            <w:r w:rsidR="005452DB"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 w:rsidR="005452DB">
              <w:rPr>
                <w:rFonts w:ascii="Bookman Old Style" w:hAnsi="Bookman Old Style"/>
                <w:bCs/>
                <w:lang w:val="en-AU"/>
              </w:rPr>
              <w:t>kelas</w:t>
            </w:r>
            <w:proofErr w:type="spellEnd"/>
            <w:r w:rsidR="005452DB">
              <w:rPr>
                <w:rFonts w:ascii="Bookman Old Style" w:hAnsi="Bookman Old Style"/>
                <w:bCs/>
                <w:lang w:val="en-AU"/>
              </w:rPr>
              <w:t xml:space="preserve"> ${kelas}</w:t>
            </w:r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berdasarkan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Peraturan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Presiden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RI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Nomor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24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Tahun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2007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Peraturan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Presiden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RI</w:t>
            </w:r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Nomor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25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Tahun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2007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sebesar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sebagaimana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tersebut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dalam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lajur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6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daftar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lampiran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Keputusan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ini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terhitung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mulai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tanggal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1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Maret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2017.</w:t>
            </w:r>
          </w:p>
        </w:tc>
      </w:tr>
      <w:tr w:rsidR="00000000">
        <w:tc>
          <w:tcPr>
            <w:tcW w:w="2328" w:type="dxa"/>
          </w:tcPr>
          <w:p w:rsidR="00000000" w:rsidRDefault="00CA0A6D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315" w:type="dxa"/>
          </w:tcPr>
          <w:p w:rsidR="00000000" w:rsidRDefault="00CA0A6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7547" w:type="dxa"/>
            <w:gridSpan w:val="2"/>
          </w:tcPr>
          <w:p w:rsidR="00000000" w:rsidRDefault="00CA0A6D">
            <w:pPr>
              <w:rPr>
                <w:rFonts w:ascii="Bookman Old Style" w:hAnsi="Bookman Old Style"/>
                <w:bCs/>
                <w:lang w:val="id-ID"/>
              </w:rPr>
            </w:pPr>
          </w:p>
        </w:tc>
      </w:tr>
      <w:tr w:rsidR="00000000">
        <w:tc>
          <w:tcPr>
            <w:tcW w:w="2328" w:type="dxa"/>
          </w:tcPr>
          <w:p w:rsidR="00000000" w:rsidRDefault="00CA0A6D">
            <w:pPr>
              <w:rPr>
                <w:rFonts w:ascii="Bookman Old Style" w:hAnsi="Bookman Old Style"/>
                <w:b/>
                <w:bCs/>
                <w:lang w:val="id-ID"/>
              </w:rPr>
            </w:pPr>
            <w:r>
              <w:rPr>
                <w:rFonts w:ascii="Bookman Old Style" w:hAnsi="Bookman Old Style"/>
                <w:b/>
                <w:bCs/>
                <w:lang w:val="id-ID"/>
              </w:rPr>
              <w:t>KETIGA</w:t>
            </w:r>
          </w:p>
        </w:tc>
        <w:tc>
          <w:tcPr>
            <w:tcW w:w="315" w:type="dxa"/>
          </w:tcPr>
          <w:p w:rsidR="00000000" w:rsidRDefault="00CA0A6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7547" w:type="dxa"/>
            <w:gridSpan w:val="2"/>
          </w:tcPr>
          <w:p w:rsidR="00000000" w:rsidRDefault="00CA0A6D"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Apabila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dikemudian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hari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ternyata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terdapat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kekeliruan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dalam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Keputusan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ini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akan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diadakan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perbaikan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perhitu</w:t>
            </w:r>
            <w:r>
              <w:rPr>
                <w:rFonts w:ascii="Bookman Old Style" w:hAnsi="Bookman Old Style"/>
                <w:bCs/>
                <w:lang w:val="en-AU"/>
              </w:rPr>
              <w:t>ngan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kembali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sebagaimana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mestinya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>.</w:t>
            </w:r>
          </w:p>
        </w:tc>
      </w:tr>
      <w:tr w:rsidR="00000000">
        <w:tc>
          <w:tcPr>
            <w:tcW w:w="2328" w:type="dxa"/>
          </w:tcPr>
          <w:p w:rsidR="00000000" w:rsidRDefault="00CA0A6D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315" w:type="dxa"/>
          </w:tcPr>
          <w:p w:rsidR="00000000" w:rsidRDefault="00CA0A6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7547" w:type="dxa"/>
            <w:gridSpan w:val="2"/>
          </w:tcPr>
          <w:p w:rsidR="00000000" w:rsidRDefault="00CA0A6D"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</w:p>
        </w:tc>
      </w:tr>
      <w:tr w:rsidR="00000000">
        <w:tc>
          <w:tcPr>
            <w:tcW w:w="2328" w:type="dxa"/>
          </w:tcPr>
          <w:p w:rsidR="00000000" w:rsidRDefault="00CA0A6D">
            <w:pPr>
              <w:rPr>
                <w:rFonts w:ascii="Bookman Old Style" w:hAnsi="Bookman Old Style"/>
                <w:b/>
                <w:bCs/>
                <w:lang w:val="en-AU"/>
              </w:rPr>
            </w:pPr>
          </w:p>
        </w:tc>
        <w:tc>
          <w:tcPr>
            <w:tcW w:w="315" w:type="dxa"/>
          </w:tcPr>
          <w:p w:rsidR="00000000" w:rsidRDefault="00CA0A6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7547" w:type="dxa"/>
            <w:gridSpan w:val="2"/>
          </w:tcPr>
          <w:p w:rsidR="00000000" w:rsidRDefault="00CA0A6D">
            <w:pPr>
              <w:jc w:val="right"/>
              <w:rPr>
                <w:rFonts w:ascii="Bookman Old Style" w:hAnsi="Bookman Old Style"/>
                <w:bCs/>
                <w:lang w:val="en-AU"/>
              </w:rPr>
            </w:pPr>
            <w:r>
              <w:rPr>
                <w:rFonts w:ascii="Bookman Old Style" w:hAnsi="Bookman Old Style"/>
                <w:b/>
                <w:lang w:val="en-AU"/>
              </w:rPr>
              <w:t>PETIKAN……………</w:t>
            </w:r>
          </w:p>
        </w:tc>
      </w:tr>
      <w:tr w:rsidR="00000000">
        <w:tc>
          <w:tcPr>
            <w:tcW w:w="2328" w:type="dxa"/>
          </w:tcPr>
          <w:p w:rsidR="00000000" w:rsidRDefault="00CA0A6D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  <w:p w:rsidR="00000000" w:rsidRDefault="00CA0A6D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  <w:p w:rsidR="00000000" w:rsidRDefault="00CA0A6D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  <w:p w:rsidR="00000000" w:rsidRDefault="00CA0A6D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  <w:p w:rsidR="00000000" w:rsidRDefault="00CA0A6D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  <w:p w:rsidR="00000000" w:rsidRDefault="00CA0A6D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  <w:p w:rsidR="00000000" w:rsidRDefault="00CA0A6D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  <w:p w:rsidR="00000000" w:rsidRDefault="00CA0A6D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  <w:p w:rsidR="00000000" w:rsidRDefault="00CA0A6D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315" w:type="dxa"/>
          </w:tcPr>
          <w:p w:rsidR="00000000" w:rsidRDefault="00CA0A6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7547" w:type="dxa"/>
            <w:gridSpan w:val="2"/>
          </w:tcPr>
          <w:p w:rsidR="00000000" w:rsidRDefault="00CA0A6D"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</w:p>
        </w:tc>
      </w:tr>
      <w:tr w:rsidR="00000000">
        <w:tc>
          <w:tcPr>
            <w:tcW w:w="10190" w:type="dxa"/>
            <w:gridSpan w:val="4"/>
          </w:tcPr>
          <w:p w:rsidR="00000000" w:rsidRDefault="00CA0A6D">
            <w:pPr>
              <w:jc w:val="center"/>
              <w:rPr>
                <w:rFonts w:ascii="Bookman Old Style" w:hAnsi="Bookman Old Style"/>
                <w:b/>
                <w:lang w:val="en-AU"/>
              </w:rPr>
            </w:pPr>
            <w:r>
              <w:rPr>
                <w:rFonts w:ascii="Bookman Old Style" w:hAnsi="Bookman Old Style"/>
                <w:b/>
                <w:lang w:val="en-AU"/>
              </w:rPr>
              <w:lastRenderedPageBreak/>
              <w:t>-3-</w:t>
            </w:r>
          </w:p>
          <w:p w:rsidR="00000000" w:rsidRDefault="00CA0A6D">
            <w:pPr>
              <w:jc w:val="center"/>
              <w:rPr>
                <w:rFonts w:ascii="Bookman Old Style" w:hAnsi="Bookman Old Style"/>
                <w:bCs/>
                <w:lang w:val="en-AU"/>
              </w:rPr>
            </w:pPr>
          </w:p>
        </w:tc>
      </w:tr>
      <w:tr w:rsidR="00000000">
        <w:tc>
          <w:tcPr>
            <w:tcW w:w="2328" w:type="dxa"/>
          </w:tcPr>
          <w:p w:rsidR="00000000" w:rsidRDefault="00CA0A6D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315" w:type="dxa"/>
          </w:tcPr>
          <w:p w:rsidR="00000000" w:rsidRDefault="00CA0A6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1605" w:type="dxa"/>
          </w:tcPr>
          <w:p w:rsidR="00000000" w:rsidRDefault="00CA0A6D"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r>
              <w:rPr>
                <w:rFonts w:ascii="Bookman Old Style" w:hAnsi="Bookman Old Style"/>
                <w:b/>
                <w:lang w:val="en-AU"/>
              </w:rPr>
              <w:t xml:space="preserve">PETIKAN </w:t>
            </w:r>
          </w:p>
        </w:tc>
        <w:tc>
          <w:tcPr>
            <w:tcW w:w="5942" w:type="dxa"/>
          </w:tcPr>
          <w:p w:rsidR="00000000" w:rsidRDefault="00CA0A6D">
            <w:pPr>
              <w:jc w:val="both"/>
              <w:rPr>
                <w:rFonts w:ascii="Bookman Old Style" w:hAnsi="Bookman Old Style"/>
                <w:b/>
                <w:lang w:val="en-AU"/>
              </w:rPr>
            </w:pP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Keputusan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ini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diberikan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kepada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berkepentingan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untuk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diketahuin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dipergunakan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sebagaimana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mestinya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>.</w:t>
            </w:r>
          </w:p>
        </w:tc>
      </w:tr>
    </w:tbl>
    <w:p w:rsidR="00000000" w:rsidRDefault="00CA0A6D">
      <w:pPr>
        <w:jc w:val="center"/>
        <w:rPr>
          <w:rFonts w:ascii="Bookman Old Style" w:hAnsi="Bookman Old Style"/>
          <w:bCs/>
          <w:lang w:val="id-ID"/>
        </w:rPr>
      </w:pPr>
    </w:p>
    <w:p w:rsidR="00000000" w:rsidRDefault="00CA0A6D">
      <w:pPr>
        <w:rPr>
          <w:rFonts w:ascii="Bookman Old Style" w:hAnsi="Bookman Old Style"/>
          <w:bCs/>
          <w:lang w:val="id-ID"/>
        </w:rPr>
      </w:pP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>Ditetapkan di Jakarta</w:t>
      </w:r>
    </w:p>
    <w:p w:rsidR="00000000" w:rsidRDefault="00CA0A6D">
      <w:pPr>
        <w:rPr>
          <w:rFonts w:ascii="Bookman Old Style" w:hAnsi="Bookman Old Style"/>
          <w:bCs/>
          <w:lang w:val="id-ID"/>
        </w:rPr>
      </w:pP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 xml:space="preserve">Pada tanggal </w:t>
      </w:r>
      <w:r>
        <w:rPr>
          <w:rFonts w:ascii="Bookman Old Style" w:hAnsi="Bookman Old Style" w:cs="Calibri"/>
          <w:b/>
          <w:bCs/>
        </w:rPr>
        <w:t>123</w:t>
      </w:r>
    </w:p>
    <w:p w:rsidR="00000000" w:rsidRDefault="00CA0A6D">
      <w:pPr>
        <w:rPr>
          <w:rFonts w:ascii="Bookman Old Style" w:hAnsi="Bookman Old Style"/>
          <w:bCs/>
          <w:color w:val="FFFFFF"/>
          <w:lang w:val="id-ID"/>
        </w:rPr>
      </w:pPr>
      <w:r>
        <w:rPr>
          <w:rFonts w:ascii="Bookman Old Style" w:hAnsi="Bookman Old Style"/>
          <w:bCs/>
          <w:color w:val="FFFFFF"/>
          <w:lang w:val="id-ID"/>
        </w:rPr>
        <w:t>.</w:t>
      </w:r>
    </w:p>
    <w:tbl>
      <w:tblPr>
        <w:tblW w:w="0" w:type="auto"/>
        <w:tblInd w:w="4361" w:type="dxa"/>
        <w:tblLayout w:type="fixed"/>
        <w:tblLook w:val="0000" w:firstRow="0" w:lastRow="0" w:firstColumn="0" w:lastColumn="0" w:noHBand="0" w:noVBand="0"/>
      </w:tblPr>
      <w:tblGrid>
        <w:gridCol w:w="5829"/>
      </w:tblGrid>
      <w:tr w:rsidR="00000000">
        <w:tc>
          <w:tcPr>
            <w:tcW w:w="5829" w:type="dxa"/>
          </w:tcPr>
          <w:p w:rsidR="00000000" w:rsidRDefault="00CA0A6D">
            <w:pPr>
              <w:pStyle w:val="BodyTextIndent"/>
              <w:tabs>
                <w:tab w:val="left" w:pos="10080"/>
              </w:tabs>
              <w:snapToGrid w:val="0"/>
              <w:ind w:left="176" w:right="301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DIREKTUR JENDERAL</w:t>
            </w:r>
          </w:p>
          <w:p w:rsidR="00000000" w:rsidRDefault="00CA0A6D">
            <w:pPr>
              <w:pStyle w:val="BodyTextIndent"/>
              <w:tabs>
                <w:tab w:val="left" w:pos="10080"/>
              </w:tabs>
              <w:ind w:left="176" w:right="301"/>
              <w:jc w:val="center"/>
              <w:rPr>
                <w:rFonts w:ascii="Bookman Old Style" w:hAnsi="Bookman Old Style" w:cs="Arial"/>
                <w:b/>
                <w:color w:val="000000"/>
                <w:lang w:val="id-ID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BADAN PERADILAN UMUM</w:t>
            </w:r>
          </w:p>
          <w:p w:rsidR="00000000" w:rsidRDefault="00CA0A6D">
            <w:pPr>
              <w:pStyle w:val="BodyTextIndent"/>
              <w:tabs>
                <w:tab w:val="left" w:pos="10080"/>
              </w:tabs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id-ID"/>
              </w:rPr>
            </w:pPr>
          </w:p>
          <w:p w:rsidR="00000000" w:rsidRDefault="00CA0A6D">
            <w:pPr>
              <w:pStyle w:val="BodyTextIndent"/>
              <w:tabs>
                <w:tab w:val="left" w:pos="10080"/>
              </w:tabs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id-ID"/>
              </w:rPr>
            </w:pPr>
          </w:p>
          <w:p w:rsidR="00000000" w:rsidRDefault="00CA0A6D">
            <w:pPr>
              <w:pStyle w:val="BodyTextIndent"/>
              <w:tabs>
                <w:tab w:val="left" w:pos="10080"/>
              </w:tabs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id-ID"/>
              </w:rPr>
            </w:pPr>
          </w:p>
          <w:p w:rsidR="00000000" w:rsidRDefault="00CA0A6D">
            <w:pPr>
              <w:pStyle w:val="BodyTextIndent"/>
              <w:tabs>
                <w:tab w:val="left" w:pos="10080"/>
              </w:tabs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en-AU"/>
              </w:rPr>
            </w:pPr>
          </w:p>
          <w:p w:rsidR="00000000" w:rsidRDefault="00CA0A6D">
            <w:pPr>
              <w:jc w:val="center"/>
              <w:rPr>
                <w:rFonts w:ascii="Bookman Old Style" w:hAnsi="Bookman Old Style"/>
                <w:bCs/>
                <w:color w:val="FFFFFF"/>
                <w:lang w:val="id-ID"/>
              </w:rPr>
            </w:pPr>
            <w:r>
              <w:rPr>
                <w:rFonts w:ascii="Bookman Old Style" w:hAnsi="Bookman Old Style" w:cs="Calibri"/>
                <w:b/>
                <w:bCs/>
              </w:rPr>
              <w:t>123</w:t>
            </w:r>
          </w:p>
        </w:tc>
      </w:tr>
    </w:tbl>
    <w:p w:rsidR="00000000" w:rsidRDefault="00CA0A6D">
      <w:pPr>
        <w:rPr>
          <w:rFonts w:ascii="Bookman Old Style" w:hAnsi="Bookman Old Style"/>
          <w:bCs/>
          <w:lang w:val="id-ID"/>
        </w:rPr>
      </w:pPr>
    </w:p>
    <w:p w:rsidR="00000000" w:rsidRDefault="00CA0A6D">
      <w:pPr>
        <w:rPr>
          <w:rFonts w:ascii="Bookman Old Style" w:hAnsi="Bookman Old Style"/>
          <w:bCs/>
          <w:lang w:val="id-ID"/>
        </w:rPr>
      </w:pPr>
      <w:proofErr w:type="spellStart"/>
      <w:r>
        <w:rPr>
          <w:rFonts w:ascii="Bookman Old Style" w:hAnsi="Bookman Old Style"/>
          <w:bCs/>
          <w:lang w:val="en-AU"/>
        </w:rPr>
        <w:t>Keputusan</w:t>
      </w:r>
      <w:proofErr w:type="spellEnd"/>
      <w:r>
        <w:rPr>
          <w:rFonts w:ascii="Bookman Old Style" w:hAnsi="Bookman Old Style"/>
          <w:bCs/>
          <w:lang w:val="en-AU"/>
        </w:rPr>
        <w:t xml:space="preserve"> </w:t>
      </w:r>
      <w:proofErr w:type="spellStart"/>
      <w:r>
        <w:rPr>
          <w:rFonts w:ascii="Bookman Old Style" w:hAnsi="Bookman Old Style"/>
          <w:bCs/>
          <w:lang w:val="en-AU"/>
        </w:rPr>
        <w:t>ini</w:t>
      </w:r>
      <w:proofErr w:type="spellEnd"/>
      <w:r>
        <w:rPr>
          <w:rFonts w:ascii="Bookman Old Style" w:hAnsi="Bookman Old Style"/>
          <w:bCs/>
          <w:lang w:val="en-AU"/>
        </w:rPr>
        <w:t xml:space="preserve"> </w:t>
      </w:r>
      <w:proofErr w:type="spellStart"/>
      <w:r>
        <w:rPr>
          <w:rFonts w:ascii="Bookman Old Style" w:hAnsi="Bookman Old Style"/>
          <w:bCs/>
          <w:lang w:val="en-AU"/>
        </w:rPr>
        <w:t>disampaikan</w:t>
      </w:r>
      <w:proofErr w:type="spellEnd"/>
      <w:r>
        <w:rPr>
          <w:rFonts w:ascii="Bookman Old Style" w:hAnsi="Bookman Old Style"/>
          <w:bCs/>
          <w:lang w:val="en-AU"/>
        </w:rPr>
        <w:t xml:space="preserve"> </w:t>
      </w:r>
      <w:proofErr w:type="spellStart"/>
      <w:proofErr w:type="gramStart"/>
      <w:r>
        <w:rPr>
          <w:rFonts w:ascii="Bookman Old Style" w:hAnsi="Bookman Old Style"/>
          <w:bCs/>
          <w:lang w:val="en-AU"/>
        </w:rPr>
        <w:t>kepada</w:t>
      </w:r>
      <w:proofErr w:type="spellEnd"/>
      <w:r>
        <w:rPr>
          <w:rFonts w:ascii="Bookman Old Style" w:hAnsi="Bookman Old Style"/>
          <w:bCs/>
          <w:lang w:val="id-ID"/>
        </w:rPr>
        <w:t xml:space="preserve"> :</w:t>
      </w:r>
      <w:proofErr w:type="gramEnd"/>
    </w:p>
    <w:p w:rsidR="00000000" w:rsidRDefault="00CA0A6D">
      <w:pPr>
        <w:numPr>
          <w:ilvl w:val="0"/>
          <w:numId w:val="1"/>
        </w:numPr>
        <w:ind w:left="567" w:hanging="501"/>
        <w:rPr>
          <w:rFonts w:ascii="Bookman Old Style" w:hAnsi="Bookman Old Style"/>
          <w:bCs/>
          <w:lang w:val="id-ID"/>
        </w:rPr>
      </w:pPr>
      <w:r>
        <w:rPr>
          <w:rFonts w:ascii="Bookman Old Style" w:hAnsi="Bookman Old Style"/>
          <w:bCs/>
          <w:lang w:val="id-ID"/>
        </w:rPr>
        <w:t>Ketua Mahkamah Agung RI di Jakarta;</w:t>
      </w:r>
    </w:p>
    <w:p w:rsidR="00000000" w:rsidRDefault="00CA0A6D">
      <w:pPr>
        <w:numPr>
          <w:ilvl w:val="0"/>
          <w:numId w:val="1"/>
        </w:numPr>
        <w:ind w:left="567" w:hanging="501"/>
        <w:rPr>
          <w:rFonts w:ascii="Bookman Old Style" w:hAnsi="Bookman Old Style"/>
          <w:bCs/>
          <w:lang w:val="id-ID"/>
        </w:rPr>
      </w:pPr>
      <w:r>
        <w:rPr>
          <w:rFonts w:ascii="Bookman Old Style" w:hAnsi="Bookman Old Style"/>
          <w:bCs/>
          <w:lang w:val="id-ID"/>
        </w:rPr>
        <w:t>Ketua Badan Pemeriksa Keuangan di Jakarta;</w:t>
      </w:r>
    </w:p>
    <w:p w:rsidR="00000000" w:rsidRDefault="00CA0A6D">
      <w:pPr>
        <w:numPr>
          <w:ilvl w:val="0"/>
          <w:numId w:val="1"/>
        </w:numPr>
        <w:ind w:left="567" w:hanging="501"/>
        <w:rPr>
          <w:rFonts w:ascii="Bookman Old Style" w:hAnsi="Bookman Old Style"/>
          <w:bCs/>
          <w:lang w:val="id-ID"/>
        </w:rPr>
      </w:pPr>
      <w:r>
        <w:rPr>
          <w:rFonts w:ascii="Bookman Old Style" w:hAnsi="Bookman Old Style"/>
          <w:bCs/>
          <w:lang w:val="id-ID"/>
        </w:rPr>
        <w:t>Ketua Kamar Pengawasan Mahkamah Agung RI di Jakarta;</w:t>
      </w:r>
    </w:p>
    <w:p w:rsidR="00000000" w:rsidRDefault="00CA0A6D">
      <w:pPr>
        <w:numPr>
          <w:ilvl w:val="0"/>
          <w:numId w:val="1"/>
        </w:numPr>
        <w:ind w:left="567" w:hanging="501"/>
        <w:rPr>
          <w:rFonts w:ascii="Bookman Old Style" w:hAnsi="Bookman Old Style"/>
          <w:bCs/>
          <w:lang w:val="id-ID"/>
        </w:rPr>
      </w:pPr>
      <w:r>
        <w:rPr>
          <w:rFonts w:ascii="Bookman Old Style" w:hAnsi="Bookman Old Style"/>
          <w:bCs/>
          <w:lang w:val="id-ID"/>
        </w:rPr>
        <w:t>Kepala Badan Kepegawaian Ne</w:t>
      </w:r>
      <w:r>
        <w:rPr>
          <w:rFonts w:ascii="Bookman Old Style" w:hAnsi="Bookman Old Style"/>
          <w:bCs/>
          <w:lang w:val="id-ID"/>
        </w:rPr>
        <w:t>gara di Jakarta;</w:t>
      </w:r>
    </w:p>
    <w:p w:rsidR="00000000" w:rsidRDefault="00CA0A6D">
      <w:pPr>
        <w:numPr>
          <w:ilvl w:val="0"/>
          <w:numId w:val="1"/>
        </w:numPr>
        <w:ind w:left="567" w:hanging="501"/>
        <w:rPr>
          <w:rFonts w:ascii="Bookman Old Style" w:hAnsi="Bookman Old Style"/>
          <w:bCs/>
          <w:lang w:val="id-ID"/>
        </w:rPr>
      </w:pPr>
      <w:r>
        <w:rPr>
          <w:rFonts w:ascii="Bookman Old Style" w:hAnsi="Bookman Old Style"/>
          <w:bCs/>
          <w:lang w:val="id-ID"/>
        </w:rPr>
        <w:t>Sekretaris Mahkamah Agung RI di Jakarta;</w:t>
      </w:r>
    </w:p>
    <w:p w:rsidR="00000000" w:rsidRDefault="00CA0A6D">
      <w:pPr>
        <w:numPr>
          <w:ilvl w:val="0"/>
          <w:numId w:val="1"/>
        </w:numPr>
        <w:ind w:left="567" w:hanging="501"/>
        <w:rPr>
          <w:rFonts w:ascii="Bookman Old Style" w:hAnsi="Bookman Old Style"/>
          <w:bCs/>
          <w:lang w:val="id-ID"/>
        </w:rPr>
      </w:pPr>
      <w:r>
        <w:rPr>
          <w:rFonts w:ascii="Bookman Old Style" w:hAnsi="Bookman Old Style"/>
          <w:bCs/>
          <w:lang w:val="id-ID"/>
        </w:rPr>
        <w:t>Kepala Badan Pengawasan Mahkamah Agung RI di Jakarta;</w:t>
      </w:r>
    </w:p>
    <w:p w:rsidR="00000000" w:rsidRDefault="00CA0A6D">
      <w:pPr>
        <w:numPr>
          <w:ilvl w:val="0"/>
          <w:numId w:val="1"/>
        </w:numPr>
        <w:ind w:left="567" w:hanging="501"/>
        <w:rPr>
          <w:rFonts w:ascii="Bookman Old Style" w:hAnsi="Bookman Old Style"/>
          <w:bCs/>
          <w:lang w:val="id-ID"/>
        </w:rPr>
      </w:pPr>
      <w:r>
        <w:rPr>
          <w:rFonts w:ascii="Bookman Old Style" w:hAnsi="Bookman Old Style"/>
          <w:bCs/>
          <w:lang w:val="id-ID"/>
        </w:rPr>
        <w:t>Direktur Jenderal Anggaran Kementrian Keuangan di Jakarta;</w:t>
      </w:r>
    </w:p>
    <w:p w:rsidR="00000000" w:rsidRDefault="00CA0A6D">
      <w:pPr>
        <w:numPr>
          <w:ilvl w:val="0"/>
          <w:numId w:val="1"/>
        </w:numPr>
        <w:ind w:left="567" w:hanging="501"/>
        <w:rPr>
          <w:rFonts w:ascii="Bookman Old Style" w:hAnsi="Bookman Old Style"/>
          <w:bCs/>
          <w:lang w:val="id-ID"/>
        </w:rPr>
      </w:pPr>
      <w:r>
        <w:rPr>
          <w:rFonts w:ascii="Bookman Old Style" w:hAnsi="Bookman Old Style"/>
          <w:bCs/>
          <w:lang w:val="id-ID"/>
        </w:rPr>
        <w:t>Direktur Jenderal Perbendaharaan Kementrian Badan Kepegawaian Negara di Jakarta;</w:t>
      </w:r>
    </w:p>
    <w:p w:rsidR="00000000" w:rsidRDefault="00CA0A6D">
      <w:pPr>
        <w:numPr>
          <w:ilvl w:val="0"/>
          <w:numId w:val="1"/>
        </w:numPr>
        <w:ind w:left="567" w:hanging="501"/>
        <w:rPr>
          <w:rFonts w:ascii="Bookman Old Style" w:eastAsia="Arial Unicode MS" w:hAnsi="Bookman Old Style" w:cs="Arial Unicode MS"/>
          <w:color w:val="000000"/>
          <w:sz w:val="22"/>
        </w:rPr>
      </w:pPr>
      <w:r>
        <w:rPr>
          <w:rFonts w:ascii="Bookman Old Style" w:hAnsi="Bookman Old Style"/>
          <w:bCs/>
          <w:lang w:val="id-ID"/>
        </w:rPr>
        <w:t>Depu</w:t>
      </w:r>
      <w:r>
        <w:rPr>
          <w:rFonts w:ascii="Bookman Old Style" w:hAnsi="Bookman Old Style"/>
          <w:bCs/>
          <w:lang w:val="id-ID"/>
        </w:rPr>
        <w:t>ti Bidang Informasi Kepegawaian Badan Kepegawaian Negara di Jakarta;</w:t>
      </w:r>
    </w:p>
    <w:p w:rsidR="00000000" w:rsidRDefault="00CA0A6D">
      <w:pPr>
        <w:numPr>
          <w:ilvl w:val="0"/>
          <w:numId w:val="1"/>
        </w:numPr>
        <w:ind w:left="567" w:hanging="501"/>
        <w:rPr>
          <w:rFonts w:ascii="Bookman Old Style" w:eastAsia="Arial Unicode MS" w:hAnsi="Bookman Old Style" w:cs="Arial Unicode MS"/>
          <w:color w:val="000000"/>
        </w:rPr>
      </w:pPr>
      <w:proofErr w:type="spellStart"/>
      <w:r>
        <w:rPr>
          <w:rFonts w:ascii="Bookman Old Style" w:hAnsi="Bookman Old Style" w:cs="Arial"/>
          <w:color w:val="000000"/>
        </w:rPr>
        <w:t>Ketua</w:t>
      </w:r>
      <w:proofErr w:type="spellEnd"/>
      <w:r>
        <w:rPr>
          <w:rFonts w:ascii="Bookman Old Style" w:hAnsi="Bookman Old Style" w:cs="Arial"/>
          <w:color w:val="000000"/>
        </w:rPr>
        <w:t xml:space="preserve"> </w:t>
      </w:r>
      <w:proofErr w:type="spellStart"/>
      <w:r>
        <w:rPr>
          <w:rFonts w:ascii="Bookman Old Style" w:eastAsia="Arial Unicode MS" w:hAnsi="Bookman Old Style" w:cs="Arial Unicode MS"/>
          <w:color w:val="000000"/>
        </w:rPr>
        <w:t>Pengadilan</w:t>
      </w:r>
      <w:proofErr w:type="spellEnd"/>
      <w:r>
        <w:rPr>
          <w:rFonts w:ascii="Bookman Old Style" w:eastAsia="Arial Unicode MS" w:hAnsi="Bookman Old Style" w:cs="Arial Unicode MS"/>
          <w:color w:val="000000"/>
        </w:rPr>
        <w:t xml:space="preserve"> </w:t>
      </w:r>
      <w:proofErr w:type="spellStart"/>
      <w:r>
        <w:rPr>
          <w:rFonts w:ascii="Bookman Old Style" w:eastAsia="Arial Unicode MS" w:hAnsi="Bookman Old Style" w:cs="Arial Unicode MS"/>
          <w:color w:val="000000"/>
        </w:rPr>
        <w:t>Tinggi</w:t>
      </w:r>
      <w:proofErr w:type="spellEnd"/>
      <w:r>
        <w:rPr>
          <w:rFonts w:ascii="Bookman Old Style" w:eastAsia="Arial Unicode MS" w:hAnsi="Bookman Old Style" w:cs="Arial Unicode MS"/>
          <w:b/>
          <w:color w:val="000000"/>
        </w:rPr>
        <w:t xml:space="preserve"> </w:t>
      </w:r>
      <w:r>
        <w:rPr>
          <w:rFonts w:ascii="Bookman Old Style" w:eastAsia="Arial Unicode MS" w:hAnsi="Bookman Old Style" w:cs="Arial Unicode MS"/>
          <w:b/>
          <w:bCs/>
        </w:rPr>
        <w:t>123;</w:t>
      </w:r>
    </w:p>
    <w:p w:rsidR="00000000" w:rsidRDefault="00CA0A6D">
      <w:pPr>
        <w:numPr>
          <w:ilvl w:val="0"/>
          <w:numId w:val="1"/>
        </w:numPr>
        <w:ind w:left="567" w:hanging="501"/>
        <w:rPr>
          <w:rFonts w:ascii="Bookman Old Style" w:eastAsia="Arial Unicode MS" w:hAnsi="Bookman Old Style" w:cs="Arial Unicode MS"/>
          <w:color w:val="000000"/>
          <w:lang w:val="de-DE"/>
        </w:rPr>
      </w:pPr>
      <w:proofErr w:type="spellStart"/>
      <w:r>
        <w:rPr>
          <w:rFonts w:ascii="Bookman Old Style" w:eastAsia="Arial Unicode MS" w:hAnsi="Bookman Old Style" w:cs="Arial Unicode MS"/>
          <w:color w:val="000000"/>
        </w:rPr>
        <w:t>Ketua</w:t>
      </w:r>
      <w:proofErr w:type="spellEnd"/>
      <w:r>
        <w:rPr>
          <w:rFonts w:ascii="Bookman Old Style" w:eastAsia="Arial Unicode MS" w:hAnsi="Bookman Old Style" w:cs="Arial Unicode MS"/>
          <w:color w:val="000000"/>
        </w:rPr>
        <w:t xml:space="preserve"> </w:t>
      </w:r>
      <w:proofErr w:type="spellStart"/>
      <w:r>
        <w:rPr>
          <w:rFonts w:ascii="Bookman Old Style" w:eastAsia="Arial Unicode MS" w:hAnsi="Bookman Old Style" w:cs="Arial Unicode MS"/>
          <w:color w:val="000000"/>
        </w:rPr>
        <w:t>Pengadilan</w:t>
      </w:r>
      <w:proofErr w:type="spellEnd"/>
      <w:r>
        <w:rPr>
          <w:rFonts w:ascii="Bookman Old Style" w:eastAsia="Arial Unicode MS" w:hAnsi="Bookman Old Style" w:cs="Arial Unicode MS"/>
          <w:color w:val="000000"/>
        </w:rPr>
        <w:t xml:space="preserve"> </w:t>
      </w:r>
      <w:proofErr w:type="spellStart"/>
      <w:r>
        <w:rPr>
          <w:rFonts w:ascii="Bookman Old Style" w:eastAsia="Arial Unicode MS" w:hAnsi="Bookman Old Style" w:cs="Arial Unicode MS"/>
          <w:color w:val="000000"/>
        </w:rPr>
        <w:t>Negeri</w:t>
      </w:r>
      <w:proofErr w:type="spellEnd"/>
      <w:r>
        <w:rPr>
          <w:rFonts w:ascii="Bookman Old Style" w:eastAsia="Arial Unicode MS" w:hAnsi="Bookman Old Style" w:cs="Arial Unicode MS"/>
          <w:color w:val="000000"/>
        </w:rPr>
        <w:t xml:space="preserve"> </w:t>
      </w:r>
      <w:r>
        <w:rPr>
          <w:rFonts w:ascii="Bookman Old Style" w:eastAsia="Arial Unicode MS" w:hAnsi="Bookman Old Style" w:cs="Arial Unicode MS"/>
          <w:b/>
          <w:bCs/>
        </w:rPr>
        <w:t>123;</w:t>
      </w:r>
    </w:p>
    <w:p w:rsidR="00000000" w:rsidRDefault="00CA0A6D">
      <w:pPr>
        <w:numPr>
          <w:ilvl w:val="0"/>
          <w:numId w:val="1"/>
        </w:numPr>
        <w:ind w:left="567" w:hanging="501"/>
        <w:rPr>
          <w:rFonts w:ascii="Bookman Old Style" w:eastAsia="Arial Unicode MS" w:hAnsi="Bookman Old Style" w:cs="Arial Unicode MS"/>
          <w:color w:val="000000"/>
          <w:lang w:val="de-DE"/>
        </w:rPr>
      </w:pPr>
      <w:r>
        <w:rPr>
          <w:rFonts w:ascii="Bookman Old Style" w:eastAsia="Arial Unicode MS" w:hAnsi="Bookman Old Style" w:cs="Arial Unicode MS"/>
          <w:color w:val="000000"/>
          <w:lang w:val="de-DE"/>
        </w:rPr>
        <w:t>Kepala Kantor Pelayanan Perbendaharaan Negara</w:t>
      </w:r>
      <w:r>
        <w:rPr>
          <w:rFonts w:ascii="Bookman Old Style" w:eastAsia="Arial Unicode MS" w:hAnsi="Bookman Old Style" w:cs="Arial Unicode MS"/>
          <w:b/>
          <w:color w:val="000000"/>
          <w:lang w:val="de-DE"/>
        </w:rPr>
        <w:t xml:space="preserve"> </w:t>
      </w:r>
      <w:r>
        <w:rPr>
          <w:rFonts w:ascii="Bookman Old Style" w:eastAsia="Arial Unicode MS" w:hAnsi="Bookman Old Style" w:cs="Arial Unicode MS"/>
          <w:b/>
          <w:bCs/>
        </w:rPr>
        <w:t>123</w:t>
      </w:r>
      <w:r>
        <w:rPr>
          <w:rFonts w:ascii="Bookman Old Style" w:eastAsia="Arial Unicode MS" w:hAnsi="Bookman Old Style" w:cs="Arial Unicode MS"/>
          <w:b/>
          <w:bCs/>
          <w:lang w:val="en-AU"/>
        </w:rPr>
        <w:t>;</w:t>
      </w:r>
    </w:p>
    <w:p w:rsidR="00000000" w:rsidRDefault="00CA0A6D">
      <w:pPr>
        <w:numPr>
          <w:ilvl w:val="0"/>
          <w:numId w:val="1"/>
        </w:numPr>
        <w:ind w:left="567" w:hanging="501"/>
        <w:rPr>
          <w:rFonts w:ascii="Bookman Old Style" w:hAnsi="Bookman Old Style"/>
          <w:bCs/>
          <w:lang w:val="id-ID"/>
        </w:rPr>
      </w:pPr>
      <w:r>
        <w:rPr>
          <w:rFonts w:ascii="Bookman Old Style" w:hAnsi="Bookman Old Style"/>
          <w:bCs/>
          <w:lang w:val="id-ID"/>
        </w:rPr>
        <w:t>PT. TASPEN Jl. Letjend. Soeprapto di Jakarta Pusat.</w:t>
      </w:r>
    </w:p>
    <w:p w:rsidR="00000000" w:rsidRDefault="00CA0A6D">
      <w:pPr>
        <w:ind w:left="720"/>
        <w:rPr>
          <w:rFonts w:ascii="Bookman Old Style" w:hAnsi="Bookman Old Style"/>
          <w:bCs/>
          <w:lang w:val="id-ID"/>
        </w:rPr>
      </w:pPr>
    </w:p>
    <w:p w:rsidR="00000000" w:rsidRDefault="00CA0A6D">
      <w:pPr>
        <w:rPr>
          <w:rFonts w:ascii="Bookman Old Style" w:hAnsi="Bookman Old Style"/>
        </w:rPr>
        <w:sectPr w:rsidR="00000000">
          <w:pgSz w:w="12242" w:h="18722"/>
          <w:pgMar w:top="1559" w:right="1134" w:bottom="1077" w:left="1134" w:header="720" w:footer="720" w:gutter="0"/>
          <w:cols w:space="720"/>
          <w:docGrid w:linePitch="360"/>
        </w:sectPr>
      </w:pPr>
    </w:p>
    <w:p w:rsidR="00000000" w:rsidRDefault="00CA0A6D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lastRenderedPageBreak/>
        <w:t>MAHK</w:t>
      </w:r>
      <w:r>
        <w:rPr>
          <w:rFonts w:ascii="Bookman Old Style" w:hAnsi="Bookman Old Style"/>
          <w:b/>
          <w:sz w:val="28"/>
          <w:szCs w:val="28"/>
        </w:rPr>
        <w:t>AMAH AGUNG REPUBLIK INDONESIA</w:t>
      </w:r>
    </w:p>
    <w:p w:rsidR="00000000" w:rsidRDefault="00CA0A6D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DAFTAR LAMPIRAN KEPUTUSAN DIREKTUR JENDERAL BADAN PERADILAN UMUM,</w:t>
      </w:r>
    </w:p>
    <w:p w:rsidR="00000000" w:rsidRDefault="00CA0A6D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NOMOR 123</w:t>
      </w:r>
    </w:p>
    <w:p w:rsidR="00000000" w:rsidRDefault="00CA0A6D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TANGGAL </w:t>
      </w:r>
      <w:r>
        <w:rPr>
          <w:rFonts w:ascii="Bookman Old Style" w:hAnsi="Bookman Old Style" w:cs="Calibri"/>
          <w:b/>
          <w:bCs/>
          <w:sz w:val="28"/>
        </w:rPr>
        <w:t>123</w:t>
      </w:r>
    </w:p>
    <w:p w:rsidR="00000000" w:rsidRDefault="00CA0A6D">
      <w:pPr>
        <w:rPr>
          <w:rFonts w:ascii="Bookman Old Style" w:hAnsi="Bookman Old Style"/>
          <w:b/>
          <w:sz w:val="28"/>
          <w:szCs w:val="28"/>
        </w:rPr>
      </w:pPr>
    </w:p>
    <w:tbl>
      <w:tblPr>
        <w:tblStyle w:val="TableGrid"/>
        <w:tblW w:w="0" w:type="auto"/>
        <w:tblInd w:w="-459" w:type="dxa"/>
        <w:tblLayout w:type="fixed"/>
        <w:tblLook w:val="0000" w:firstRow="0" w:lastRow="0" w:firstColumn="0" w:lastColumn="0" w:noHBand="0" w:noVBand="0"/>
      </w:tblPr>
      <w:tblGrid>
        <w:gridCol w:w="993"/>
        <w:gridCol w:w="3928"/>
        <w:gridCol w:w="3868"/>
        <w:gridCol w:w="1472"/>
        <w:gridCol w:w="2355"/>
        <w:gridCol w:w="2410"/>
        <w:gridCol w:w="2693"/>
      </w:tblGrid>
      <w:tr w:rsidR="00000000">
        <w:tc>
          <w:tcPr>
            <w:tcW w:w="993" w:type="dxa"/>
          </w:tcPr>
          <w:p w:rsidR="00000000" w:rsidRDefault="00CA0A6D">
            <w:pPr>
              <w:jc w:val="center"/>
              <w:rPr>
                <w:rFonts w:ascii="Bookman Old Style" w:hAnsi="Bookman Old Style"/>
                <w:b/>
                <w:sz w:val="26"/>
                <w:szCs w:val="28"/>
              </w:rPr>
            </w:pPr>
            <w:r>
              <w:rPr>
                <w:rFonts w:ascii="Bookman Old Style" w:hAnsi="Bookman Old Style"/>
                <w:b/>
                <w:sz w:val="26"/>
                <w:szCs w:val="28"/>
              </w:rPr>
              <w:t>NO</w:t>
            </w:r>
          </w:p>
        </w:tc>
        <w:tc>
          <w:tcPr>
            <w:tcW w:w="3928" w:type="dxa"/>
          </w:tcPr>
          <w:p w:rsidR="00000000" w:rsidRDefault="00CA0A6D">
            <w:pPr>
              <w:jc w:val="center"/>
              <w:rPr>
                <w:rFonts w:ascii="Bookman Old Style" w:hAnsi="Bookman Old Style"/>
                <w:b/>
                <w:sz w:val="26"/>
                <w:szCs w:val="28"/>
              </w:rPr>
            </w:pPr>
            <w:r>
              <w:rPr>
                <w:rFonts w:ascii="Bookman Old Style" w:hAnsi="Bookman Old Style"/>
                <w:b/>
                <w:sz w:val="26"/>
                <w:szCs w:val="28"/>
              </w:rPr>
              <w:t>NAMA/NIP</w:t>
            </w:r>
          </w:p>
        </w:tc>
        <w:tc>
          <w:tcPr>
            <w:tcW w:w="3868" w:type="dxa"/>
          </w:tcPr>
          <w:p w:rsidR="00000000" w:rsidRDefault="00CA0A6D">
            <w:pPr>
              <w:jc w:val="center"/>
              <w:rPr>
                <w:rFonts w:ascii="Bookman Old Style" w:hAnsi="Bookman Old Style"/>
                <w:b/>
                <w:sz w:val="26"/>
                <w:szCs w:val="28"/>
              </w:rPr>
            </w:pPr>
            <w:r>
              <w:rPr>
                <w:rFonts w:ascii="Bookman Old Style" w:hAnsi="Bookman Old Style"/>
                <w:b/>
                <w:sz w:val="26"/>
                <w:szCs w:val="28"/>
                <w:lang w:val="en-AU"/>
              </w:rPr>
              <w:t>PANGKAT/</w:t>
            </w:r>
            <w:r>
              <w:rPr>
                <w:rFonts w:ascii="Bookman Old Style" w:hAnsi="Bookman Old Style"/>
                <w:b/>
                <w:sz w:val="26"/>
                <w:szCs w:val="28"/>
              </w:rPr>
              <w:t>JABATAN</w:t>
            </w:r>
          </w:p>
        </w:tc>
        <w:tc>
          <w:tcPr>
            <w:tcW w:w="1472" w:type="dxa"/>
          </w:tcPr>
          <w:p w:rsidR="00000000" w:rsidRDefault="00CA0A6D">
            <w:pPr>
              <w:jc w:val="center"/>
              <w:rPr>
                <w:rFonts w:ascii="Bookman Old Style" w:hAnsi="Bookman Old Style"/>
                <w:b/>
                <w:sz w:val="26"/>
                <w:szCs w:val="28"/>
                <w:lang w:val="en-AU"/>
              </w:rPr>
            </w:pPr>
            <w:r>
              <w:rPr>
                <w:rFonts w:ascii="Bookman Old Style" w:hAnsi="Bookman Old Style"/>
                <w:b/>
                <w:sz w:val="26"/>
                <w:szCs w:val="28"/>
                <w:lang w:val="en-AU"/>
              </w:rPr>
              <w:t>GOL/RG</w:t>
            </w:r>
          </w:p>
        </w:tc>
        <w:tc>
          <w:tcPr>
            <w:tcW w:w="2355" w:type="dxa"/>
          </w:tcPr>
          <w:p w:rsidR="00000000" w:rsidRDefault="00CA0A6D">
            <w:pPr>
              <w:jc w:val="center"/>
              <w:rPr>
                <w:rFonts w:ascii="Bookman Old Style" w:hAnsi="Bookman Old Style"/>
                <w:b/>
                <w:sz w:val="26"/>
                <w:szCs w:val="28"/>
                <w:lang w:val="en-AU"/>
              </w:rPr>
            </w:pPr>
            <w:r>
              <w:rPr>
                <w:rFonts w:ascii="Bookman Old Style" w:hAnsi="Bookman Old Style"/>
                <w:b/>
                <w:sz w:val="26"/>
                <w:szCs w:val="28"/>
                <w:lang w:val="en-AU"/>
              </w:rPr>
              <w:t>TUNJANGAN JABATAN LAMA</w:t>
            </w:r>
          </w:p>
        </w:tc>
        <w:tc>
          <w:tcPr>
            <w:tcW w:w="2410" w:type="dxa"/>
          </w:tcPr>
          <w:p w:rsidR="00000000" w:rsidRDefault="00CA0A6D">
            <w:pPr>
              <w:jc w:val="center"/>
              <w:rPr>
                <w:rFonts w:ascii="Bookman Old Style" w:hAnsi="Bookman Old Style"/>
                <w:b/>
                <w:sz w:val="26"/>
                <w:szCs w:val="28"/>
              </w:rPr>
            </w:pPr>
            <w:r>
              <w:rPr>
                <w:rFonts w:ascii="Bookman Old Style" w:hAnsi="Bookman Old Style"/>
                <w:b/>
                <w:sz w:val="26"/>
                <w:szCs w:val="28"/>
                <w:lang w:val="en-AU"/>
              </w:rPr>
              <w:t>UNJANGAN JABATAN BARU</w:t>
            </w:r>
          </w:p>
        </w:tc>
        <w:tc>
          <w:tcPr>
            <w:tcW w:w="2693" w:type="dxa"/>
          </w:tcPr>
          <w:p w:rsidR="00000000" w:rsidRDefault="00CA0A6D">
            <w:pPr>
              <w:jc w:val="center"/>
              <w:rPr>
                <w:rFonts w:ascii="Bookman Old Style" w:hAnsi="Bookman Old Style"/>
                <w:b/>
                <w:sz w:val="26"/>
                <w:szCs w:val="28"/>
              </w:rPr>
            </w:pPr>
            <w:r>
              <w:rPr>
                <w:rFonts w:ascii="Bookman Old Style" w:hAnsi="Bookman Old Style"/>
                <w:b/>
                <w:sz w:val="26"/>
                <w:szCs w:val="28"/>
              </w:rPr>
              <w:t>KET</w:t>
            </w:r>
          </w:p>
        </w:tc>
      </w:tr>
      <w:tr w:rsidR="00000000">
        <w:tc>
          <w:tcPr>
            <w:tcW w:w="993" w:type="dxa"/>
            <w:tcBorders>
              <w:bottom w:val="single" w:sz="4" w:space="0" w:color="auto"/>
            </w:tcBorders>
          </w:tcPr>
          <w:p w:rsidR="00000000" w:rsidRDefault="00CA0A6D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1</w:t>
            </w:r>
          </w:p>
        </w:tc>
        <w:tc>
          <w:tcPr>
            <w:tcW w:w="3928" w:type="dxa"/>
            <w:tcBorders>
              <w:bottom w:val="single" w:sz="4" w:space="0" w:color="auto"/>
            </w:tcBorders>
          </w:tcPr>
          <w:p w:rsidR="00000000" w:rsidRDefault="00CA0A6D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2</w:t>
            </w:r>
          </w:p>
        </w:tc>
        <w:tc>
          <w:tcPr>
            <w:tcW w:w="3868" w:type="dxa"/>
            <w:tcBorders>
              <w:bottom w:val="single" w:sz="4" w:space="0" w:color="auto"/>
            </w:tcBorders>
          </w:tcPr>
          <w:p w:rsidR="00000000" w:rsidRDefault="00CA0A6D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3</w:t>
            </w:r>
          </w:p>
        </w:tc>
        <w:tc>
          <w:tcPr>
            <w:tcW w:w="1472" w:type="dxa"/>
            <w:tcBorders>
              <w:bottom w:val="single" w:sz="4" w:space="0" w:color="auto"/>
            </w:tcBorders>
          </w:tcPr>
          <w:p w:rsidR="00000000" w:rsidRDefault="00CA0A6D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4</w:t>
            </w:r>
          </w:p>
        </w:tc>
        <w:tc>
          <w:tcPr>
            <w:tcW w:w="2355" w:type="dxa"/>
            <w:tcBorders>
              <w:bottom w:val="single" w:sz="4" w:space="0" w:color="auto"/>
            </w:tcBorders>
          </w:tcPr>
          <w:p w:rsidR="00000000" w:rsidRDefault="00CA0A6D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5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000000" w:rsidRDefault="00CA0A6D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6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000000" w:rsidRDefault="00CA0A6D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7</w:t>
            </w:r>
          </w:p>
        </w:tc>
      </w:tr>
      <w:tr w:rsidR="0000000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CA0A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CA0A6D">
            <w:pPr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  <w:tc>
          <w:tcPr>
            <w:tcW w:w="3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CA0A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CA0A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CA0A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CA0A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CA0A6D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000000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CA0A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  <w:p w:rsidR="00000000" w:rsidRDefault="00CA0A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${no}.</w:t>
            </w:r>
          </w:p>
        </w:tc>
        <w:tc>
          <w:tcPr>
            <w:tcW w:w="39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CA0A6D">
            <w:pPr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000000" w:rsidRDefault="00CA0A6D">
            <w:pPr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${nama}</w:t>
            </w:r>
          </w:p>
          <w:p w:rsidR="00000000" w:rsidRDefault="00CA0A6D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NIP. ${nip}</w:t>
            </w:r>
          </w:p>
          <w:p w:rsidR="00000000" w:rsidRDefault="00CA0A6D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38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CA0A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  <w:p w:rsidR="00000000" w:rsidRDefault="00CA0A6D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${golruang} </w:t>
            </w:r>
            <w:r w:rsidR="00851462">
              <w:rPr>
                <w:rFonts w:ascii="Bookman Old Style" w:hAnsi="Bookman Old Style"/>
                <w:sz w:val="28"/>
                <w:szCs w:val="28"/>
              </w:rPr>
              <w:t>/</w:t>
            </w:r>
          </w:p>
          <w:p w:rsidR="00000000" w:rsidRDefault="00CA0A6D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${jabatan}</w:t>
            </w:r>
          </w:p>
        </w:tc>
        <w:tc>
          <w:tcPr>
            <w:tcW w:w="14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CA0A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  <w:p w:rsidR="00000000" w:rsidRDefault="00CA0A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${pangkat}</w:t>
            </w:r>
          </w:p>
        </w:tc>
        <w:tc>
          <w:tcPr>
            <w:tcW w:w="23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CA0A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  <w:p w:rsidR="00000000" w:rsidRDefault="00CA0A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proofErr w:type="spellStart"/>
            <w:r>
              <w:rPr>
                <w:rFonts w:ascii="Bookman Old Style" w:hAnsi="Bookman Old Style"/>
                <w:sz w:val="28"/>
                <w:szCs w:val="28"/>
              </w:rPr>
              <w:t>Rp</w:t>
            </w:r>
            <w:proofErr w:type="spellEnd"/>
            <w:r>
              <w:rPr>
                <w:rFonts w:ascii="Bookman Old Style" w:hAnsi="Bookman Old Style"/>
                <w:sz w:val="28"/>
                <w:szCs w:val="28"/>
              </w:rPr>
              <w:t>. ${tunjanganlama},-</w:t>
            </w:r>
          </w:p>
          <w:p w:rsidR="00000000" w:rsidRDefault="00CA0A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${ejaanlama}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CA0A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  <w:p w:rsidR="00000000" w:rsidRDefault="00CA0A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proofErr w:type="spellStart"/>
            <w:r>
              <w:rPr>
                <w:rFonts w:ascii="Bookman Old Style" w:hAnsi="Bookman Old Style"/>
                <w:sz w:val="28"/>
                <w:szCs w:val="28"/>
              </w:rPr>
              <w:t>Rp</w:t>
            </w:r>
            <w:proofErr w:type="spellEnd"/>
            <w:r>
              <w:rPr>
                <w:rFonts w:ascii="Bookman Old Style" w:hAnsi="Bookman Old Style"/>
                <w:sz w:val="28"/>
                <w:szCs w:val="28"/>
              </w:rPr>
              <w:t>. ${tunjangan},-</w:t>
            </w:r>
          </w:p>
          <w:p w:rsidR="00000000" w:rsidRDefault="00CA0A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${ejaan}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CA0A6D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000000" w:rsidRDefault="00CA0A6D">
            <w:pPr>
              <w:rPr>
                <w:rFonts w:ascii="Bookman Old Style" w:hAnsi="Bookman Old Style"/>
                <w:sz w:val="28"/>
                <w:szCs w:val="28"/>
              </w:rPr>
            </w:pPr>
            <w:proofErr w:type="spellStart"/>
            <w:r>
              <w:rPr>
                <w:rFonts w:ascii="Bookman Old Style" w:hAnsi="Bookman Old Style"/>
                <w:sz w:val="28"/>
                <w:szCs w:val="28"/>
              </w:rPr>
              <w:t>Pengadilan</w:t>
            </w:r>
            <w:proofErr w:type="spellEnd"/>
            <w:r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8"/>
                <w:szCs w:val="28"/>
              </w:rPr>
              <w:t>Negeri</w:t>
            </w:r>
            <w:proofErr w:type="spellEnd"/>
            <w:r>
              <w:rPr>
                <w:rFonts w:ascii="Bookman Old Style" w:hAnsi="Bookman Old Style"/>
                <w:sz w:val="28"/>
                <w:szCs w:val="28"/>
              </w:rPr>
              <w:t xml:space="preserve"> ${namapn} </w:t>
            </w:r>
          </w:p>
          <w:p w:rsidR="00000000" w:rsidRDefault="00CA0A6D">
            <w:pPr>
              <w:rPr>
                <w:rFonts w:ascii="Bookman Old Style" w:hAnsi="Bookman Old Style"/>
                <w:sz w:val="28"/>
                <w:szCs w:val="28"/>
              </w:rPr>
            </w:pPr>
            <w:proofErr w:type="spellStart"/>
            <w:r>
              <w:rPr>
                <w:rFonts w:ascii="Bookman Old Style" w:hAnsi="Bookman Old Style"/>
                <w:sz w:val="28"/>
                <w:szCs w:val="28"/>
              </w:rPr>
              <w:t>Kelas</w:t>
            </w:r>
            <w:proofErr w:type="spellEnd"/>
            <w:r>
              <w:rPr>
                <w:rFonts w:ascii="Bookman Old Style" w:hAnsi="Bookman Old Style"/>
                <w:sz w:val="28"/>
                <w:szCs w:val="28"/>
              </w:rPr>
              <w:t xml:space="preserve"> ${kelas}</w:t>
            </w:r>
          </w:p>
        </w:tc>
      </w:tr>
      <w:tr w:rsidR="00000000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A0A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A0A6D">
            <w:pPr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  <w:tc>
          <w:tcPr>
            <w:tcW w:w="3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A0A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A0A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A0A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A0A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A0A6D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000000" w:rsidRDefault="00CA0A6D">
      <w:pPr>
        <w:rPr>
          <w:rFonts w:ascii="Bookman Old Style" w:hAnsi="Bookman Old Style"/>
          <w:b/>
          <w:sz w:val="28"/>
          <w:szCs w:val="28"/>
        </w:rPr>
      </w:pPr>
    </w:p>
    <w:tbl>
      <w:tblPr>
        <w:tblStyle w:val="TableGrid"/>
        <w:tblW w:w="0" w:type="auto"/>
        <w:tblInd w:w="11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93"/>
      </w:tblGrid>
      <w:tr w:rsidR="00000000">
        <w:tc>
          <w:tcPr>
            <w:tcW w:w="5693" w:type="dxa"/>
          </w:tcPr>
          <w:p w:rsidR="00000000" w:rsidRDefault="00CA0A6D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  <w:t>DIREKTUR JENDERAL</w:t>
            </w:r>
          </w:p>
          <w:p w:rsidR="00000000" w:rsidRDefault="00CA0A6D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color w:val="000000"/>
                <w:sz w:val="26"/>
                <w:szCs w:val="26"/>
              </w:rPr>
            </w:pPr>
            <w:bookmarkStart w:id="0" w:name="_GoBack"/>
            <w:bookmarkEnd w:id="0"/>
            <w:proofErr w:type="spellStart"/>
            <w:r>
              <w:rPr>
                <w:rFonts w:ascii="Bookman Old Style" w:hAnsi="Bookman Old Style" w:cs="Arial"/>
                <w:color w:val="000000"/>
                <w:sz w:val="26"/>
                <w:szCs w:val="26"/>
              </w:rPr>
              <w:t>Badan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6"/>
                <w:szCs w:val="26"/>
              </w:rPr>
              <w:t>Peradilan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6"/>
                <w:szCs w:val="26"/>
              </w:rPr>
              <w:t>Umum</w:t>
            </w:r>
            <w:proofErr w:type="spellEnd"/>
          </w:p>
        </w:tc>
      </w:tr>
      <w:tr w:rsidR="00000000">
        <w:tc>
          <w:tcPr>
            <w:tcW w:w="5693" w:type="dxa"/>
          </w:tcPr>
          <w:p w:rsidR="00000000" w:rsidRDefault="00CA0A6D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</w:p>
          <w:p w:rsidR="00000000" w:rsidRDefault="00CA0A6D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</w:p>
          <w:p w:rsidR="00000000" w:rsidRDefault="00CA0A6D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</w:p>
          <w:p w:rsidR="00000000" w:rsidRDefault="00CA0A6D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</w:p>
          <w:p w:rsidR="00000000" w:rsidRDefault="00CA0A6D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</w:p>
        </w:tc>
      </w:tr>
      <w:tr w:rsidR="00000000">
        <w:tc>
          <w:tcPr>
            <w:tcW w:w="5693" w:type="dxa"/>
          </w:tcPr>
          <w:p w:rsidR="00000000" w:rsidRDefault="00CA0A6D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  <w:t>123</w:t>
            </w:r>
          </w:p>
        </w:tc>
      </w:tr>
    </w:tbl>
    <w:p w:rsidR="00000000" w:rsidRDefault="00CA0A6D">
      <w:pPr>
        <w:tabs>
          <w:tab w:val="right" w:pos="-1800"/>
        </w:tabs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Bookman Old Style" w:hAnsi="Bookman Old Style" w:cs="Arial"/>
          <w:b/>
          <w:color w:val="000000"/>
          <w:szCs w:val="26"/>
          <w:lang w:val="id-ID"/>
        </w:rPr>
      </w:pPr>
    </w:p>
    <w:p w:rsidR="00CA0A6D" w:rsidRDefault="00CA0A6D">
      <w:pPr>
        <w:rPr>
          <w:rFonts w:ascii="Bookman Old Style" w:hAnsi="Bookman Old Style"/>
        </w:rPr>
      </w:pPr>
    </w:p>
    <w:sectPr w:rsidR="00CA0A6D">
      <w:pgSz w:w="18722" w:h="12189" w:orient="landscape"/>
      <w:pgMar w:top="1134" w:right="1003" w:bottom="1134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65EBF"/>
    <w:multiLevelType w:val="multilevel"/>
    <w:tmpl w:val="41465EB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E9C"/>
    <w:rsid w:val="00003A37"/>
    <w:rsid w:val="00092CB3"/>
    <w:rsid w:val="001A4D21"/>
    <w:rsid w:val="0027076D"/>
    <w:rsid w:val="002A7F2C"/>
    <w:rsid w:val="00330C85"/>
    <w:rsid w:val="003B7C70"/>
    <w:rsid w:val="003E2B1A"/>
    <w:rsid w:val="00413645"/>
    <w:rsid w:val="0045322F"/>
    <w:rsid w:val="004A4E9C"/>
    <w:rsid w:val="004F06C8"/>
    <w:rsid w:val="005446D5"/>
    <w:rsid w:val="005452DB"/>
    <w:rsid w:val="00626A0F"/>
    <w:rsid w:val="007A00E5"/>
    <w:rsid w:val="00812111"/>
    <w:rsid w:val="00851462"/>
    <w:rsid w:val="00856029"/>
    <w:rsid w:val="00872EF5"/>
    <w:rsid w:val="008B7E16"/>
    <w:rsid w:val="008C69ED"/>
    <w:rsid w:val="008E462E"/>
    <w:rsid w:val="00904EEF"/>
    <w:rsid w:val="00914312"/>
    <w:rsid w:val="00A24492"/>
    <w:rsid w:val="00A247CB"/>
    <w:rsid w:val="00B16729"/>
    <w:rsid w:val="00BE5EFB"/>
    <w:rsid w:val="00BE5FF8"/>
    <w:rsid w:val="00CA0A6D"/>
    <w:rsid w:val="00E03E1E"/>
    <w:rsid w:val="00E47F79"/>
    <w:rsid w:val="00EA3C43"/>
    <w:rsid w:val="00EC0ECF"/>
    <w:rsid w:val="00F47C4C"/>
    <w:rsid w:val="00FD5BEC"/>
    <w:rsid w:val="18B16BD1"/>
    <w:rsid w:val="1AB439E5"/>
    <w:rsid w:val="242E29FB"/>
    <w:rsid w:val="25746A7C"/>
    <w:rsid w:val="275F3DD7"/>
    <w:rsid w:val="2EE51455"/>
    <w:rsid w:val="324F7CB0"/>
    <w:rsid w:val="353E1CBE"/>
    <w:rsid w:val="37F05622"/>
    <w:rsid w:val="3F05045F"/>
    <w:rsid w:val="42C073AB"/>
    <w:rsid w:val="4BC147DB"/>
    <w:rsid w:val="4D710253"/>
    <w:rsid w:val="4F3368A6"/>
    <w:rsid w:val="508B43EE"/>
    <w:rsid w:val="560C6752"/>
    <w:rsid w:val="58F77A2F"/>
    <w:rsid w:val="5DFB093F"/>
    <w:rsid w:val="67A544D6"/>
    <w:rsid w:val="68273215"/>
    <w:rsid w:val="6AC80AD3"/>
    <w:rsid w:val="705C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Body Text Indent" w:semiHidden="0" w:uiPriority="0" w:unhideWhenUsed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IndentChar">
    <w:name w:val="Body Text Indent Char"/>
    <w:link w:val="BodyTextIndent"/>
    <w:rPr>
      <w:rFonts w:ascii="Times New Roman" w:eastAsia="Times New Roman" w:hAnsi="Times New Roman"/>
      <w:sz w:val="24"/>
      <w:szCs w:val="24"/>
      <w:lang w:val="en-US" w:eastAsia="ar-SA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styleId="BodyTextIndent">
    <w:name w:val="Body Text Indent"/>
    <w:basedOn w:val="Normal"/>
    <w:link w:val="BodyTextIndentChar"/>
    <w:pPr>
      <w:suppressAutoHyphens/>
      <w:ind w:left="1800"/>
      <w:jc w:val="both"/>
    </w:pPr>
    <w:rPr>
      <w:lang w:val="en-US" w:eastAsia="ar-SA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Body Text Indent" w:semiHidden="0" w:uiPriority="0" w:unhideWhenUsed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IndentChar">
    <w:name w:val="Body Text Indent Char"/>
    <w:link w:val="BodyTextIndent"/>
    <w:rPr>
      <w:rFonts w:ascii="Times New Roman" w:eastAsia="Times New Roman" w:hAnsi="Times New Roman"/>
      <w:sz w:val="24"/>
      <w:szCs w:val="24"/>
      <w:lang w:val="en-US" w:eastAsia="ar-SA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styleId="BodyTextIndent">
    <w:name w:val="Body Text Indent"/>
    <w:basedOn w:val="Normal"/>
    <w:link w:val="BodyTextIndentChar"/>
    <w:pPr>
      <w:suppressAutoHyphens/>
      <w:ind w:left="1800"/>
      <w:jc w:val="both"/>
    </w:pPr>
    <w:rPr>
      <w:lang w:val="en-US" w:eastAsia="ar-SA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Ikhwan Ridany</dc:creator>
  <cp:lastModifiedBy>FATHMI HADDIA PUTRI</cp:lastModifiedBy>
  <cp:revision>2</cp:revision>
  <cp:lastPrinted>2017-08-02T15:38:00Z</cp:lastPrinted>
  <dcterms:created xsi:type="dcterms:W3CDTF">2017-08-03T13:12:00Z</dcterms:created>
  <dcterms:modified xsi:type="dcterms:W3CDTF">2017-08-03T13:12:00Z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