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7D2" w:rsidRPr="00B77958" w:rsidRDefault="00D977D2" w:rsidP="00D977D2">
      <w:pPr>
        <w:jc w:val="center"/>
        <w:rPr>
          <w:b/>
        </w:rPr>
      </w:pPr>
      <w:r w:rsidRPr="002B043C">
        <w:rPr>
          <w:b/>
        </w:rPr>
        <w:t>GL der Programmierung</w:t>
      </w:r>
    </w:p>
    <w:p w:rsidR="00D977D2" w:rsidRPr="00B77958" w:rsidRDefault="00582A8E" w:rsidP="00D977D2">
      <w:pPr>
        <w:jc w:val="center"/>
        <w:rPr>
          <w:b/>
          <w:sz w:val="28"/>
        </w:rPr>
      </w:pPr>
      <w:r>
        <w:rPr>
          <w:b/>
          <w:sz w:val="28"/>
        </w:rPr>
        <w:t>Unterp</w:t>
      </w:r>
      <w:r w:rsidR="00D977D2">
        <w:rPr>
          <w:b/>
          <w:sz w:val="28"/>
        </w:rPr>
        <w:t>rogramme</w:t>
      </w:r>
    </w:p>
    <w:p w:rsidR="00D977D2" w:rsidRDefault="00582A8E" w:rsidP="00D977D2">
      <w:pPr>
        <w:jc w:val="center"/>
        <w:rPr>
          <w:b/>
        </w:rPr>
      </w:pPr>
      <w:r>
        <w:rPr>
          <w:b/>
        </w:rPr>
        <w:t>Hausübung der 2. Einheit vom 9. 3</w:t>
      </w:r>
      <w:r w:rsidR="00D977D2">
        <w:rPr>
          <w:b/>
        </w:rPr>
        <w:t>. 2018</w:t>
      </w:r>
    </w:p>
    <w:p w:rsidR="00D977D2" w:rsidRDefault="00D977D2" w:rsidP="00D977D2">
      <w:pPr>
        <w:jc w:val="center"/>
        <w:rPr>
          <w:b/>
          <w:color w:val="FF0000"/>
        </w:rPr>
      </w:pPr>
      <w:r w:rsidRPr="00F148F6">
        <w:rPr>
          <w:b/>
          <w:color w:val="FF0000"/>
        </w:rPr>
        <w:t>! Achtung !</w:t>
      </w:r>
      <w:r w:rsidRPr="00F148F6">
        <w:rPr>
          <w:b/>
          <w:color w:val="FF0000"/>
        </w:rPr>
        <w:br/>
        <w:t xml:space="preserve">Lösen Sie bitte mindestens </w:t>
      </w:r>
      <w:r w:rsidR="00B664B1">
        <w:rPr>
          <w:b/>
          <w:color w:val="FF0000"/>
        </w:rPr>
        <w:t>4</w:t>
      </w:r>
      <w:r w:rsidRPr="00F148F6">
        <w:rPr>
          <w:b/>
          <w:color w:val="FF0000"/>
        </w:rPr>
        <w:t xml:space="preserve"> </w:t>
      </w:r>
      <w:r>
        <w:rPr>
          <w:b/>
          <w:color w:val="FF0000"/>
        </w:rPr>
        <w:t>Beispiele</w:t>
      </w:r>
      <w:r w:rsidRPr="00F148F6">
        <w:rPr>
          <w:b/>
          <w:color w:val="FF0000"/>
        </w:rPr>
        <w:t>.</w:t>
      </w:r>
    </w:p>
    <w:p w:rsidR="00D977D2" w:rsidRDefault="00D977D2" w:rsidP="00D977D2">
      <w:pPr>
        <w:rPr>
          <w:b/>
          <w:color w:val="FF0000"/>
        </w:rPr>
      </w:pPr>
      <w:r w:rsidRPr="00F148F6">
        <w:rPr>
          <w:b/>
          <w:color w:val="FF0000"/>
        </w:rPr>
        <w:t xml:space="preserve">Die Zahlen in eckigen Klammern geben die </w:t>
      </w:r>
      <w:r w:rsidRPr="00F148F6">
        <w:rPr>
          <w:b/>
          <w:color w:val="FF0000"/>
          <w:u w:val="single"/>
        </w:rPr>
        <w:t>Punkte für die Präsentation</w:t>
      </w:r>
      <w:r w:rsidRPr="00F148F6">
        <w:rPr>
          <w:b/>
          <w:color w:val="FF0000"/>
        </w:rPr>
        <w:t xml:space="preserve"> </w:t>
      </w:r>
      <w:r>
        <w:rPr>
          <w:b/>
          <w:color w:val="FF0000"/>
        </w:rPr>
        <w:t xml:space="preserve"> </w:t>
      </w:r>
      <w:r w:rsidRPr="00F148F6">
        <w:rPr>
          <w:b/>
          <w:color w:val="FF0000"/>
        </w:rPr>
        <w:t xml:space="preserve">der </w:t>
      </w:r>
      <w:r w:rsidRPr="0080471B">
        <w:rPr>
          <w:b/>
          <w:color w:val="FF0000"/>
          <w:u w:val="single"/>
        </w:rPr>
        <w:t>richtigen</w:t>
      </w:r>
      <w:r w:rsidRPr="00F148F6">
        <w:rPr>
          <w:b/>
          <w:color w:val="FF0000"/>
        </w:rPr>
        <w:t xml:space="preserve"> Lösung an.</w:t>
      </w:r>
      <w:r w:rsidR="00582A8E">
        <w:rPr>
          <w:b/>
          <w:color w:val="FF0000"/>
        </w:rPr>
        <w:t xml:space="preserve"> Die Plus-Punkte bei manchen Beispielen gibt es für </w:t>
      </w:r>
      <w:r w:rsidR="00582A8E" w:rsidRPr="00582A8E">
        <w:rPr>
          <w:b/>
          <w:i/>
          <w:color w:val="FF0000"/>
          <w:u w:val="single"/>
        </w:rPr>
        <w:t>gute</w:t>
      </w:r>
      <w:r w:rsidR="00582A8E">
        <w:rPr>
          <w:b/>
          <w:color w:val="FF0000"/>
        </w:rPr>
        <w:t xml:space="preserve"> Lösungen.</w:t>
      </w:r>
      <w:r w:rsidRPr="00F148F6">
        <w:rPr>
          <w:b/>
          <w:color w:val="FF0000"/>
        </w:rPr>
        <w:br/>
      </w:r>
      <w:r>
        <w:rPr>
          <w:b/>
          <w:color w:val="FF0000"/>
        </w:rPr>
        <w:t xml:space="preserve">Benennen Sie die Beispiele wie in der Angabe angegeben. </w:t>
      </w:r>
      <w:r>
        <w:rPr>
          <w:b/>
          <w:color w:val="FF0000"/>
        </w:rPr>
        <w:br/>
        <w:t xml:space="preserve">Geben Sie alle in dasselbe Package und benennen Sie das Package mit Ihrem Namen (Nachname + Vorname mit Kleinbuchstaben beginnend) und der </w:t>
      </w:r>
      <w:r w:rsidR="00C64029">
        <w:rPr>
          <w:b/>
          <w:color w:val="FF0000"/>
        </w:rPr>
        <w:t>Nummer der Hausübung</w:t>
      </w:r>
      <w:r>
        <w:rPr>
          <w:b/>
          <w:color w:val="FF0000"/>
        </w:rPr>
        <w:t xml:space="preserve">, getrennt durch ‘_‘, also z.B. </w:t>
      </w:r>
    </w:p>
    <w:p w:rsidR="00D977D2" w:rsidRDefault="00D977D2" w:rsidP="00D977D2">
      <w:pPr>
        <w:ind w:firstLine="708"/>
        <w:rPr>
          <w:b/>
          <w:color w:val="FF0000"/>
        </w:rPr>
      </w:pPr>
      <w:r>
        <w:rPr>
          <w:b/>
          <w:color w:val="FF0000"/>
        </w:rPr>
        <w:t>mayerRo</w:t>
      </w:r>
      <w:r w:rsidR="00582A8E">
        <w:rPr>
          <w:b/>
          <w:color w:val="FF0000"/>
        </w:rPr>
        <w:t>bert_3</w:t>
      </w:r>
    </w:p>
    <w:p w:rsidR="00C64029" w:rsidRDefault="00D977D2" w:rsidP="00D977D2">
      <w:pPr>
        <w:rPr>
          <w:b/>
          <w:color w:val="FF0000"/>
        </w:rPr>
      </w:pPr>
      <w:r>
        <w:rPr>
          <w:b/>
          <w:color w:val="FF0000"/>
        </w:rPr>
        <w:t xml:space="preserve">Exportieren Sie das Package aus </w:t>
      </w:r>
      <w:proofErr w:type="spellStart"/>
      <w:r>
        <w:rPr>
          <w:b/>
          <w:color w:val="FF0000"/>
        </w:rPr>
        <w:t>eclipse</w:t>
      </w:r>
      <w:proofErr w:type="spellEnd"/>
      <w:r>
        <w:rPr>
          <w:b/>
          <w:color w:val="FF0000"/>
        </w:rPr>
        <w:t xml:space="preserve"> – vergessen Sie dabei nicht das Packa</w:t>
      </w:r>
      <w:r w:rsidR="00C64029">
        <w:rPr>
          <w:b/>
          <w:color w:val="FF0000"/>
        </w:rPr>
        <w:t>ge zu s</w:t>
      </w:r>
      <w:r>
        <w:rPr>
          <w:b/>
          <w:color w:val="FF0000"/>
        </w:rPr>
        <w:t xml:space="preserve">elektieren und „Create </w:t>
      </w:r>
      <w:proofErr w:type="spellStart"/>
      <w:r>
        <w:rPr>
          <w:b/>
          <w:color w:val="FF0000"/>
        </w:rPr>
        <w:t>only</w:t>
      </w:r>
      <w:proofErr w:type="spellEnd"/>
      <w:r>
        <w:rPr>
          <w:b/>
          <w:color w:val="FF0000"/>
        </w:rPr>
        <w:t xml:space="preserve"> </w:t>
      </w:r>
      <w:proofErr w:type="spellStart"/>
      <w:r>
        <w:rPr>
          <w:b/>
          <w:color w:val="FF0000"/>
        </w:rPr>
        <w:t>selected</w:t>
      </w:r>
      <w:proofErr w:type="spellEnd"/>
      <w:r>
        <w:rPr>
          <w:b/>
          <w:color w:val="FF0000"/>
        </w:rPr>
        <w:t xml:space="preserve"> </w:t>
      </w:r>
      <w:proofErr w:type="spellStart"/>
      <w:r>
        <w:rPr>
          <w:b/>
          <w:color w:val="FF0000"/>
        </w:rPr>
        <w:t>directories</w:t>
      </w:r>
      <w:proofErr w:type="spellEnd"/>
      <w:r>
        <w:rPr>
          <w:b/>
          <w:color w:val="FF0000"/>
        </w:rPr>
        <w:t xml:space="preserve">“ zu wählen – in eine Datei, die Ihren Namen, </w:t>
      </w:r>
      <w:r w:rsidR="00C64029">
        <w:rPr>
          <w:b/>
          <w:color w:val="FF0000"/>
        </w:rPr>
        <w:t xml:space="preserve">die Nummer der Hausübung, </w:t>
      </w:r>
      <w:r>
        <w:rPr>
          <w:b/>
          <w:color w:val="FF0000"/>
        </w:rPr>
        <w:t xml:space="preserve">sowie die Nummern der </w:t>
      </w:r>
      <w:r w:rsidR="00C64029">
        <w:rPr>
          <w:b/>
          <w:color w:val="FF0000"/>
        </w:rPr>
        <w:t xml:space="preserve">gelösten </w:t>
      </w:r>
      <w:r>
        <w:rPr>
          <w:b/>
          <w:color w:val="FF0000"/>
        </w:rPr>
        <w:t xml:space="preserve">Beispiele </w:t>
      </w:r>
      <w:r w:rsidR="00C64029">
        <w:rPr>
          <w:b/>
          <w:color w:val="FF0000"/>
        </w:rPr>
        <w:t xml:space="preserve"> trägt, also z.B.:</w:t>
      </w:r>
    </w:p>
    <w:p w:rsidR="00D977D2" w:rsidRPr="00C64029" w:rsidRDefault="00B664B1" w:rsidP="00C64029">
      <w:pPr>
        <w:ind w:firstLine="708"/>
        <w:rPr>
          <w:b/>
          <w:color w:val="FF0000"/>
        </w:rPr>
      </w:pPr>
      <w:r>
        <w:rPr>
          <w:b/>
          <w:color w:val="FF0000"/>
        </w:rPr>
        <w:t>Mayer_Robert_Aufgabe_</w:t>
      </w:r>
      <w:r w:rsidR="00582A8E">
        <w:rPr>
          <w:b/>
          <w:color w:val="FF0000"/>
        </w:rPr>
        <w:t>3</w:t>
      </w:r>
      <w:r w:rsidR="00C64029">
        <w:rPr>
          <w:b/>
          <w:color w:val="FF0000"/>
        </w:rPr>
        <w:t>_Bsps_1_3_4</w:t>
      </w:r>
      <w:r w:rsidR="00D977D2">
        <w:rPr>
          <w:b/>
          <w:color w:val="FF0000"/>
        </w:rPr>
        <w:br/>
      </w:r>
      <w:r w:rsidR="00C64029" w:rsidRPr="00C64029">
        <w:rPr>
          <w:b/>
          <w:color w:val="FF0000"/>
        </w:rPr>
        <w:t>G</w:t>
      </w:r>
      <w:r w:rsidR="0014790F">
        <w:rPr>
          <w:b/>
          <w:color w:val="FF0000"/>
        </w:rPr>
        <w:t>eben Sie die exportierte Datei</w:t>
      </w:r>
      <w:r w:rsidR="00C64029" w:rsidRPr="00C64029">
        <w:rPr>
          <w:b/>
          <w:color w:val="FF0000"/>
        </w:rPr>
        <w:t xml:space="preserve"> rechtzeitig auf </w:t>
      </w:r>
      <w:proofErr w:type="spellStart"/>
      <w:r w:rsidR="00C64029" w:rsidRPr="00C64029">
        <w:rPr>
          <w:b/>
          <w:color w:val="FF0000"/>
        </w:rPr>
        <w:t>moodle</w:t>
      </w:r>
      <w:proofErr w:type="spellEnd"/>
      <w:r w:rsidR="00C64029" w:rsidRPr="00C64029">
        <w:rPr>
          <w:b/>
          <w:color w:val="FF0000"/>
        </w:rPr>
        <w:t xml:space="preserve"> ab.</w:t>
      </w:r>
    </w:p>
    <w:p w:rsidR="00582A8E" w:rsidRDefault="00582A8E" w:rsidP="00582A8E">
      <w:pPr>
        <w:pStyle w:val="berschrift2"/>
        <w:spacing w:line="360" w:lineRule="auto"/>
      </w:pPr>
      <w:r w:rsidRPr="009A33BE">
        <w:t>Beispiel</w:t>
      </w:r>
      <w:r>
        <w:t>gruppe 2 – Unterprogramme</w:t>
      </w:r>
    </w:p>
    <w:p w:rsidR="00582A8E" w:rsidRDefault="00582A8E" w:rsidP="00582A8E">
      <w:pPr>
        <w:spacing w:after="240"/>
      </w:pPr>
      <w:r>
        <w:t>Stellen Sie das erste Beispiel der LV fertig und lösen Sie die beiden weiteren:</w:t>
      </w:r>
    </w:p>
    <w:p w:rsidR="00582A8E" w:rsidRPr="00582A8E" w:rsidRDefault="00582A8E" w:rsidP="00582A8E">
      <w:pPr>
        <w:numPr>
          <w:ilvl w:val="0"/>
          <w:numId w:val="1"/>
        </w:numPr>
        <w:tabs>
          <w:tab w:val="clear" w:pos="720"/>
          <w:tab w:val="num" w:pos="360"/>
          <w:tab w:val="left" w:pos="9639"/>
          <w:tab w:val="left" w:pos="10206"/>
        </w:tabs>
        <w:ind w:left="360"/>
      </w:pPr>
      <w:r w:rsidRPr="00582A8E">
        <w:rPr>
          <w:u w:val="single"/>
        </w:rPr>
        <w:t>Rechteck:</w:t>
      </w:r>
      <w:r>
        <w:t xml:space="preserve"> </w:t>
      </w:r>
      <w:r w:rsidRPr="00582A8E">
        <w:t>Erstellen Sie ein Programm, das die Seitenlängen eines Rechtecks einliest und dann die Fläche und den Umfang des Rechtecks ausgibt. Führen Sie die Berechnungen in Unterprogrammen durch.</w:t>
      </w:r>
      <w:r>
        <w:tab/>
        <w:t>[2]</w:t>
      </w:r>
    </w:p>
    <w:p w:rsidR="00582A8E" w:rsidRPr="00582A8E" w:rsidRDefault="00582A8E" w:rsidP="00582A8E">
      <w:pPr>
        <w:numPr>
          <w:ilvl w:val="0"/>
          <w:numId w:val="1"/>
        </w:numPr>
        <w:tabs>
          <w:tab w:val="clear" w:pos="720"/>
          <w:tab w:val="num" w:pos="360"/>
          <w:tab w:val="left" w:pos="9639"/>
          <w:tab w:val="left" w:pos="10206"/>
        </w:tabs>
        <w:ind w:left="360"/>
      </w:pPr>
      <w:r w:rsidRPr="00582A8E">
        <w:rPr>
          <w:u w:val="single"/>
        </w:rPr>
        <w:t>Kreis:</w:t>
      </w:r>
      <w:r>
        <w:t xml:space="preserve"> </w:t>
      </w:r>
      <w:r w:rsidRPr="00582A8E">
        <w:t>Erstellen Sie ein Programm, das den Radius eines Kreises einliest und dann die Fläche und den Umfang des Kreises ausgibt. Führen Sie die Berechnungen in Unterprogrammen durch.</w:t>
      </w:r>
      <w:r>
        <w:tab/>
        <w:t>[3]</w:t>
      </w:r>
    </w:p>
    <w:p w:rsidR="00582A8E" w:rsidRPr="00582A8E" w:rsidRDefault="00582A8E" w:rsidP="00582A8E">
      <w:pPr>
        <w:numPr>
          <w:ilvl w:val="0"/>
          <w:numId w:val="1"/>
        </w:numPr>
        <w:tabs>
          <w:tab w:val="clear" w:pos="720"/>
          <w:tab w:val="num" w:pos="360"/>
          <w:tab w:val="left" w:pos="9639"/>
          <w:tab w:val="left" w:pos="10206"/>
        </w:tabs>
        <w:ind w:left="360"/>
      </w:pPr>
      <w:r w:rsidRPr="00582A8E">
        <w:rPr>
          <w:u w:val="single"/>
        </w:rPr>
        <w:t>Zylinder:</w:t>
      </w:r>
      <w:r>
        <w:t xml:space="preserve"> </w:t>
      </w:r>
      <w:r w:rsidRPr="00582A8E">
        <w:t>Erstellen Sie ein Programm, das die notwendigen Parameter eines senkrechten Kreiszylinders einliest und dann dessen Oberfläche ausgibt. Führen Sie die Berechnungen in Unterprogrammen durch.</w:t>
      </w:r>
      <w:r>
        <w:tab/>
        <w:t>[3 + 2]</w:t>
      </w:r>
    </w:p>
    <w:p w:rsidR="00582A8E" w:rsidRPr="00775DF2" w:rsidRDefault="00582A8E" w:rsidP="00582A8E">
      <w:pPr>
        <w:spacing w:before="240" w:after="240"/>
      </w:pPr>
      <w:r>
        <w:t>Ändern Sie die folgenden Beispiele der vorherigen Hausübungen dahingehend, dass nun eine Eingabe der Werte im Hauptprogramm erfolgt, die Ausgabe der Ergebnisse ebenfalls im Hauptprogramm stattfindet, die eigentlichen Berechnungen aber in Unterprogrammen erfolgen.</w:t>
      </w:r>
    </w:p>
    <w:p w:rsidR="00582A8E" w:rsidRDefault="00582A8E" w:rsidP="00582A8E">
      <w:pPr>
        <w:numPr>
          <w:ilvl w:val="0"/>
          <w:numId w:val="1"/>
        </w:numPr>
        <w:tabs>
          <w:tab w:val="clear" w:pos="720"/>
          <w:tab w:val="num" w:pos="360"/>
          <w:tab w:val="left" w:pos="9639"/>
          <w:tab w:val="left" w:pos="10206"/>
        </w:tabs>
        <w:ind w:left="360"/>
      </w:pPr>
      <w:r>
        <w:rPr>
          <w:u w:val="single"/>
        </w:rPr>
        <w:t>Flaschen:</w:t>
      </w:r>
      <w:r>
        <w:t xml:space="preserve"> Sie haben eine bestimmte Anzahl gleich großer Flaschen. Lesen Sie das Fassungsvermögen einer Flasche und ihre Anzahl ein. Berechnen Sie das gesamte Fassungsvermögen aller Flaschen zusammen.</w:t>
      </w:r>
      <w:r>
        <w:tab/>
        <w:t>[2]</w:t>
      </w:r>
    </w:p>
    <w:p w:rsidR="00582A8E" w:rsidRDefault="00582A8E" w:rsidP="00582A8E">
      <w:pPr>
        <w:numPr>
          <w:ilvl w:val="0"/>
          <w:numId w:val="1"/>
        </w:numPr>
        <w:tabs>
          <w:tab w:val="clear" w:pos="720"/>
          <w:tab w:val="num" w:pos="360"/>
          <w:tab w:val="left" w:pos="9639"/>
          <w:tab w:val="left" w:pos="10206"/>
        </w:tabs>
        <w:ind w:left="360"/>
      </w:pPr>
      <w:r>
        <w:rPr>
          <w:u w:val="single"/>
        </w:rPr>
        <w:t>Preis</w:t>
      </w:r>
      <w:r w:rsidRPr="00137692">
        <w:rPr>
          <w:u w:val="single"/>
        </w:rPr>
        <w:t>:</w:t>
      </w:r>
      <w:r>
        <w:t xml:space="preserve"> Lesen Sie Artikelpreis, Anzahl der gekauften Artikel und Mehrwertsteuersatz ein und geben Sie den Gesamtpreis aus. </w:t>
      </w:r>
      <w:r>
        <w:tab/>
        <w:t>[2]</w:t>
      </w:r>
    </w:p>
    <w:p w:rsidR="00582A8E" w:rsidRDefault="00582A8E" w:rsidP="00582A8E">
      <w:pPr>
        <w:numPr>
          <w:ilvl w:val="0"/>
          <w:numId w:val="1"/>
        </w:numPr>
        <w:tabs>
          <w:tab w:val="clear" w:pos="720"/>
          <w:tab w:val="num" w:pos="360"/>
          <w:tab w:val="left" w:pos="9639"/>
          <w:tab w:val="left" w:pos="10206"/>
        </w:tabs>
        <w:ind w:left="360"/>
      </w:pPr>
      <w:proofErr w:type="spellStart"/>
      <w:r w:rsidRPr="00137692">
        <w:rPr>
          <w:u w:val="single"/>
        </w:rPr>
        <w:t>Gauss</w:t>
      </w:r>
      <w:proofErr w:type="spellEnd"/>
      <w:r w:rsidRPr="00137692">
        <w:rPr>
          <w:u w:val="single"/>
        </w:rPr>
        <w:t>:</w:t>
      </w:r>
      <w:r>
        <w:t xml:space="preserve"> Berechnen Sie die Summe der Zahlen von 1 bis n mittels der </w:t>
      </w:r>
      <w:proofErr w:type="spellStart"/>
      <w:r>
        <w:t>Gauss’schen</w:t>
      </w:r>
      <w:proofErr w:type="spellEnd"/>
      <w:r>
        <w:t xml:space="preserve"> Summenformel.</w:t>
      </w:r>
      <w:r w:rsidRPr="00BE664B">
        <w:t xml:space="preserve"> </w:t>
      </w:r>
      <w:r>
        <w:tab/>
        <w:t>[2]</w:t>
      </w:r>
    </w:p>
    <w:p w:rsidR="00582A8E" w:rsidRDefault="00582A8E" w:rsidP="00582A8E">
      <w:pPr>
        <w:numPr>
          <w:ilvl w:val="0"/>
          <w:numId w:val="1"/>
        </w:numPr>
        <w:tabs>
          <w:tab w:val="clear" w:pos="720"/>
          <w:tab w:val="num" w:pos="360"/>
          <w:tab w:val="left" w:pos="9639"/>
          <w:tab w:val="left" w:pos="10206"/>
        </w:tabs>
        <w:ind w:left="360"/>
      </w:pPr>
      <w:r>
        <w:rPr>
          <w:u w:val="single"/>
        </w:rPr>
        <w:t>Schottersäcke:</w:t>
      </w:r>
      <w:r>
        <w:t xml:space="preserve"> Sie sitzen an der LKW-Waage an der Ausfahrt eines Schotterwerkes. In diesem wird Schotter in 50 kg Säcke verpackt und mit LKWs abtransportiert. Geben Sie das Leergewicht des LKWs und das Gewicht des beladenen LKWs ein und berechnen Sie daraus wie viele Säcke er geladen hat.</w:t>
      </w:r>
      <w:r>
        <w:br/>
        <w:t>Gehen Sie dabei davon aus, dass die Säcke immer voll beladen worden sind.</w:t>
      </w:r>
      <w:r>
        <w:tab/>
        <w:t>[</w:t>
      </w:r>
      <w:r>
        <w:t>2 + 1</w:t>
      </w:r>
      <w:r>
        <w:t>]</w:t>
      </w:r>
    </w:p>
    <w:p w:rsidR="00582A8E" w:rsidRDefault="00582A8E" w:rsidP="00582A8E">
      <w:pPr>
        <w:numPr>
          <w:ilvl w:val="0"/>
          <w:numId w:val="1"/>
        </w:numPr>
        <w:tabs>
          <w:tab w:val="clear" w:pos="720"/>
          <w:tab w:val="num" w:pos="360"/>
          <w:tab w:val="left" w:pos="9072"/>
          <w:tab w:val="left" w:pos="9639"/>
          <w:tab w:val="left" w:pos="10206"/>
        </w:tabs>
        <w:ind w:left="360"/>
      </w:pPr>
      <w:r>
        <w:rPr>
          <w:u w:val="single"/>
        </w:rPr>
        <w:lastRenderedPageBreak/>
        <w:t>Chemie</w:t>
      </w:r>
      <w:r w:rsidRPr="00137692">
        <w:rPr>
          <w:u w:val="single"/>
        </w:rPr>
        <w:t>:</w:t>
      </w:r>
      <w:r>
        <w:t xml:space="preserve"> </w:t>
      </w:r>
      <w:r w:rsidRPr="00370D3B">
        <w:rPr>
          <w:i/>
        </w:rPr>
        <w:t>x</w:t>
      </w:r>
      <w:r>
        <w:t xml:space="preserve"> Gramm Wasserstoff sollen verbrannt werden. Lesen Sie </w:t>
      </w:r>
      <w:r w:rsidRPr="00370D3B">
        <w:rPr>
          <w:i/>
        </w:rPr>
        <w:t>x</w:t>
      </w:r>
      <w:r>
        <w:t xml:space="preserve"> ein und berechnen Sie, wie viele Gramm Sauerstoff für die Reaktion erforderlich sind und wie viele Milliliter Wasser entstehen. </w:t>
      </w:r>
      <w:r>
        <w:tab/>
      </w:r>
      <w:r>
        <w:tab/>
        <w:t>[</w:t>
      </w:r>
      <w:r>
        <w:t>2 + 1</w:t>
      </w:r>
      <w:r>
        <w:t>]</w:t>
      </w:r>
    </w:p>
    <w:p w:rsidR="00582A8E" w:rsidRDefault="00582A8E" w:rsidP="00582A8E">
      <w:pPr>
        <w:numPr>
          <w:ilvl w:val="0"/>
          <w:numId w:val="1"/>
        </w:numPr>
        <w:tabs>
          <w:tab w:val="clear" w:pos="720"/>
          <w:tab w:val="num" w:pos="360"/>
          <w:tab w:val="left" w:pos="9072"/>
          <w:tab w:val="left" w:pos="9639"/>
          <w:tab w:val="left" w:pos="10206"/>
        </w:tabs>
        <w:ind w:left="360"/>
      </w:pPr>
      <w:r w:rsidRPr="002B043C">
        <w:rPr>
          <w:u w:val="single"/>
        </w:rPr>
        <w:t>Horner:</w:t>
      </w:r>
      <w:r>
        <w:t xml:space="preserve"> Berechnen Sie ax</w:t>
      </w:r>
      <w:r w:rsidRPr="002B043C">
        <w:rPr>
          <w:vertAlign w:val="superscript"/>
        </w:rPr>
        <w:t>2</w:t>
      </w:r>
      <w:r>
        <w:t>+bx+c mit Hilfe des Horner-Schemas für beliebige Eingaben von a, b, c und x.</w:t>
      </w:r>
      <w:r w:rsidRPr="002B043C">
        <w:t xml:space="preserve"> </w:t>
      </w:r>
      <w:r>
        <w:tab/>
      </w:r>
      <w:r>
        <w:tab/>
        <w:t>[2]</w:t>
      </w:r>
    </w:p>
    <w:p w:rsidR="00582A8E" w:rsidRDefault="00582A8E" w:rsidP="00582A8E">
      <w:pPr>
        <w:tabs>
          <w:tab w:val="left" w:pos="9072"/>
          <w:tab w:val="left" w:pos="9639"/>
          <w:tab w:val="left" w:pos="10206"/>
        </w:tabs>
        <w:spacing w:before="240" w:after="240"/>
      </w:pPr>
      <w:r>
        <w:t>Das folgende Beispiel ist neu:</w:t>
      </w:r>
    </w:p>
    <w:p w:rsidR="00582A8E" w:rsidRDefault="00582A8E" w:rsidP="00582A8E">
      <w:pPr>
        <w:numPr>
          <w:ilvl w:val="0"/>
          <w:numId w:val="1"/>
        </w:numPr>
        <w:tabs>
          <w:tab w:val="clear" w:pos="720"/>
          <w:tab w:val="num" w:pos="360"/>
          <w:tab w:val="left" w:pos="9072"/>
          <w:tab w:val="left" w:pos="9639"/>
          <w:tab w:val="left" w:pos="10206"/>
        </w:tabs>
        <w:ind w:left="360"/>
      </w:pPr>
      <w:r w:rsidRPr="00137692">
        <w:rPr>
          <w:u w:val="single"/>
        </w:rPr>
        <w:t>Sekunden</w:t>
      </w:r>
      <w:r>
        <w:rPr>
          <w:u w:val="single"/>
        </w:rPr>
        <w:t>2</w:t>
      </w:r>
      <w:r w:rsidRPr="00137692">
        <w:rPr>
          <w:u w:val="single"/>
        </w:rPr>
        <w:t>:</w:t>
      </w:r>
      <w:r w:rsidRPr="00137692">
        <w:t xml:space="preserve"> </w:t>
      </w:r>
      <w:r>
        <w:t>Gehen Sie davon aus, dass ein Jahr aus 12 Monaten à 30 Tagen besteht: Schreiben Sie ein Programm zur Umrechnung von Jahren, Monaten, Tagen, Stunden, Minuten und Sekunden in die entsprechende Anzahl von Sekunden.</w:t>
      </w:r>
      <w:bookmarkStart w:id="0" w:name="_GoBack"/>
      <w:bookmarkEnd w:id="0"/>
      <w:r>
        <w:tab/>
      </w:r>
      <w:r>
        <w:tab/>
        <w:t>[5]</w:t>
      </w:r>
    </w:p>
    <w:p w:rsidR="005E3908" w:rsidRDefault="005E3908"/>
    <w:sectPr w:rsidR="005E390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541" w:rsidRDefault="002A4541" w:rsidP="00A40D57">
      <w:r>
        <w:separator/>
      </w:r>
    </w:p>
  </w:endnote>
  <w:endnote w:type="continuationSeparator" w:id="0">
    <w:p w:rsidR="002A4541" w:rsidRDefault="002A4541" w:rsidP="00A4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541" w:rsidRDefault="002A4541" w:rsidP="00A40D57">
      <w:r>
        <w:separator/>
      </w:r>
    </w:p>
  </w:footnote>
  <w:footnote w:type="continuationSeparator" w:id="0">
    <w:p w:rsidR="002A4541" w:rsidRDefault="002A4541" w:rsidP="00A40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D57" w:rsidRDefault="00582A8E" w:rsidP="00A40D57">
    <w:pPr>
      <w:pStyle w:val="Fuzeile"/>
    </w:pPr>
    <w:r>
      <w:t>3</w:t>
    </w:r>
    <w:r w:rsidR="00A40D57">
      <w:t>. HÜ</w:t>
    </w:r>
    <w:r w:rsidR="00A40D57">
      <w:tab/>
      <w:t>GL der Programmierung</w:t>
    </w:r>
    <w:r w:rsidR="00A40D57">
      <w:tab/>
      <w:t xml:space="preserve">Seite </w:t>
    </w:r>
    <w:r w:rsidR="00A40D57">
      <w:rPr>
        <w:rStyle w:val="Seitenzahl"/>
      </w:rPr>
      <w:fldChar w:fldCharType="begin"/>
    </w:r>
    <w:r w:rsidR="00A40D57">
      <w:rPr>
        <w:rStyle w:val="Seitenzahl"/>
      </w:rPr>
      <w:instrText xml:space="preserve"> PAGE </w:instrText>
    </w:r>
    <w:r w:rsidR="00A40D57">
      <w:rPr>
        <w:rStyle w:val="Seitenzahl"/>
      </w:rPr>
      <w:fldChar w:fldCharType="separate"/>
    </w:r>
    <w:r w:rsidR="00E37668">
      <w:rPr>
        <w:rStyle w:val="Seitenzahl"/>
        <w:noProof/>
      </w:rPr>
      <w:t>1</w:t>
    </w:r>
    <w:r w:rsidR="00A40D57">
      <w:rPr>
        <w:rStyle w:val="Seitenzahl"/>
      </w:rPr>
      <w:fldChar w:fldCharType="end"/>
    </w:r>
    <w:r w:rsidR="00A40D57">
      <w:rPr>
        <w:rStyle w:val="Seitenzahl"/>
      </w:rPr>
      <w:t>/</w:t>
    </w:r>
    <w:r w:rsidR="00A40D57">
      <w:rPr>
        <w:rStyle w:val="Seitenzahl"/>
      </w:rPr>
      <w:fldChar w:fldCharType="begin"/>
    </w:r>
    <w:r w:rsidR="00A40D57">
      <w:rPr>
        <w:rStyle w:val="Seitenzahl"/>
      </w:rPr>
      <w:instrText xml:space="preserve"> NUMPAGES </w:instrText>
    </w:r>
    <w:r w:rsidR="00A40D57">
      <w:rPr>
        <w:rStyle w:val="Seitenzahl"/>
      </w:rPr>
      <w:fldChar w:fldCharType="separate"/>
    </w:r>
    <w:r w:rsidR="00E37668">
      <w:rPr>
        <w:rStyle w:val="Seitenzahl"/>
        <w:noProof/>
      </w:rPr>
      <w:t>2</w:t>
    </w:r>
    <w:r w:rsidR="00A40D57">
      <w:rPr>
        <w:rStyle w:val="Seitenzahl"/>
      </w:rPr>
      <w:fldChar w:fldCharType="end"/>
    </w:r>
  </w:p>
  <w:p w:rsidR="00A40D57" w:rsidRDefault="00A40D57">
    <w:pPr>
      <w:pStyle w:val="Kopfzeile"/>
    </w:pPr>
    <w:r>
      <w:tab/>
      <w:t>2018/BB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64190"/>
    <w:multiLevelType w:val="hybridMultilevel"/>
    <w:tmpl w:val="E1F6143E"/>
    <w:lvl w:ilvl="0" w:tplc="0407000F">
      <w:start w:val="1"/>
      <w:numFmt w:val="decimal"/>
      <w:lvlText w:val="%1."/>
      <w:lvlJc w:val="left"/>
      <w:pPr>
        <w:tabs>
          <w:tab w:val="num" w:pos="720"/>
        </w:tabs>
        <w:ind w:left="720" w:hanging="360"/>
      </w:pPr>
    </w:lvl>
    <w:lvl w:ilvl="1" w:tplc="0C070017">
      <w:start w:val="1"/>
      <w:numFmt w:val="lowerLetter"/>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3C5F4AD9"/>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D57"/>
    <w:rsid w:val="0014790F"/>
    <w:rsid w:val="001818EC"/>
    <w:rsid w:val="002A4541"/>
    <w:rsid w:val="00314630"/>
    <w:rsid w:val="00582A8E"/>
    <w:rsid w:val="005E3908"/>
    <w:rsid w:val="00794AFC"/>
    <w:rsid w:val="0080471B"/>
    <w:rsid w:val="008377AA"/>
    <w:rsid w:val="00A40D57"/>
    <w:rsid w:val="00B664B1"/>
    <w:rsid w:val="00BF7CC8"/>
    <w:rsid w:val="00C64029"/>
    <w:rsid w:val="00D977D2"/>
    <w:rsid w:val="00E376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2809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Fachhochschule des bfi Wien</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Havelka</dc:creator>
  <cp:lastModifiedBy>Thomas Havelka</cp:lastModifiedBy>
  <cp:revision>9</cp:revision>
  <cp:lastPrinted>2018-02-23T11:21:00Z</cp:lastPrinted>
  <dcterms:created xsi:type="dcterms:W3CDTF">2018-02-16T14:20:00Z</dcterms:created>
  <dcterms:modified xsi:type="dcterms:W3CDTF">2018-03-14T12:01:00Z</dcterms:modified>
</cp:coreProperties>
</file>