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44" w:name="introduction-to-wdl"/>
    <w:p>
      <w:pPr>
        <w:pStyle w:val="Heading1"/>
      </w:pPr>
      <w:r>
        <w:rPr>
          <w:rStyle w:val="SectionNumber"/>
        </w:rPr>
        <w:t xml:space="preserve">1</w:t>
      </w:r>
      <w:r>
        <w:tab/>
      </w:r>
      <w:r>
        <w:t xml:space="preserve">Introduction to WDL</w:t>
      </w:r>
    </w:p>
    <w:p>
      <w:pPr>
        <w:pStyle w:val="FirstParagraph"/>
      </w:pPr>
      <w:r>
        <w:t xml:space="preserve">Welcome!</w:t>
      </w:r>
    </w:p>
    <w:p>
      <w:pPr>
        <w:numPr>
          <w:ilvl w:val="0"/>
          <w:numId w:val="1001"/>
        </w:numPr>
        <w:pStyle w:val="Compact"/>
      </w:pPr>
      <w:r>
        <w:t xml:space="preserve">Review of basic WDL syntax</w:t>
      </w:r>
    </w:p>
    <w:p>
      <w:pPr>
        <w:numPr>
          <w:ilvl w:val="0"/>
          <w:numId w:val="1001"/>
        </w:numPr>
        <w:pStyle w:val="Compact"/>
      </w:pPr>
      <w:r>
        <w:t xml:space="preserve">How to use input JSONs</w:t>
      </w:r>
    </w:p>
    <w:p>
      <w:pPr>
        <w:numPr>
          <w:ilvl w:val="0"/>
          <w:numId w:val="1001"/>
        </w:numPr>
        <w:pStyle w:val="Compact"/>
      </w:pPr>
      <w:r>
        <w:t xml:space="preserve">(optional) Installing Docker and miniwdl</w:t>
      </w:r>
    </w:p>
    <w:p>
      <w:pPr>
        <w:numPr>
          <w:ilvl w:val="0"/>
          <w:numId w:val="1001"/>
        </w:numPr>
        <w:pStyle w:val="Compact"/>
      </w:pPr>
      <w:r>
        <w:t xml:space="preserve">How to run simple workflows locally</w:t>
      </w:r>
    </w:p>
    <w:bookmarkStart w:id="25" w:name="review-of-basic-wdl-syntax"/>
    <w:p>
      <w:pPr>
        <w:pStyle w:val="Heading2"/>
      </w:pPr>
      <w:r>
        <w:rPr>
          <w:rStyle w:val="SectionNumber"/>
        </w:rPr>
        <w:t xml:space="preserve">1.1</w:t>
      </w:r>
      <w:r>
        <w:tab/>
      </w:r>
      <w:r>
        <w:t xml:space="preserve">Review of basic WDL syntax</w:t>
      </w:r>
    </w:p>
    <w:p>
      <w:pPr>
        <w:pStyle w:val="FirstParagraph"/>
      </w:pPr>
      <w:r>
        <w:t xml:space="preserve">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25"/>
    <w:bookmarkStart w:id="28" w:name="using-jsons-to-control-workflow-inputs"/>
    <w:p>
      <w:pPr>
        <w:pStyle w:val="Heading2"/>
      </w:pPr>
      <w:r>
        <w:rPr>
          <w:rStyle w:val="SectionNumber"/>
        </w:rPr>
        <w:t xml:space="preserve">1.2</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In WDL, like most programming languages, variables have a specific type. 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27">
        <w:r>
          <w:rPr>
            <w:rStyle w:val="Hyperlink"/>
          </w:rPr>
          <w:t xml:space="preserve">https://jsonlint.com/</w:t>
        </w:r>
      </w:hyperlink>
      <w:r>
        <w:t xml:space="preserve"> </w:t>
      </w:r>
      <w:r>
        <w:t xml:space="preserve">to check your JSON for any errors.</w:t>
      </w:r>
    </w:p>
    <w:bookmarkEnd w:id="28"/>
    <w:bookmarkStart w:id="43" w:name="how-to-run-simple-workflows-locally"/>
    <w:p>
      <w:pPr>
        <w:pStyle w:val="Heading2"/>
      </w:pPr>
      <w:r>
        <w:rPr>
          <w:rStyle w:val="SectionNumber"/>
        </w:rPr>
        <w:t xml:space="preserve">1.3</w:t>
      </w:r>
      <w:r>
        <w:tab/>
      </w:r>
      <w:r>
        <w:t xml:space="preserve">How to run simple workflows locally</w:t>
      </w:r>
    </w:p>
    <w:p>
      <w:pPr>
        <w:pStyle w:val="FirstParagraph"/>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The two most popular WDL executors are miniwdl and Cromwell. Both can run WDLs on a local machine, HPC, or cloud computing backend. 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34" w:name="installing-docker"/>
    <w:p>
      <w:pPr>
        <w:pStyle w:val="Heading3"/>
      </w:pPr>
      <w:r>
        <w:rPr>
          <w:rStyle w:val="SectionNumber"/>
        </w:rPr>
        <w:t xml:space="preserve">1.3.1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29">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0">
        <w:r>
          <w:rPr>
            <w:rStyle w:val="Hyperlink"/>
          </w:rPr>
          <w:t xml:space="preserve">on Docker’s website</w:t>
        </w:r>
      </w:hyperlink>
      <w:r>
        <w:t xml:space="preserve">. To specifically install only Docker Engine,</w:t>
      </w:r>
      <w:r>
        <w:t xml:space="preserve"> </w:t>
      </w:r>
      <w:hyperlink r:id="rId31">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2">
        <w:r>
          <w:rPr>
            <w:rStyle w:val="Hyperlink"/>
          </w:rPr>
          <w:t xml:space="preserve">provides some experimental alternatives</w:t>
        </w:r>
      </w:hyperlink>
      <w:r>
        <w:t xml:space="preserve">. Dockstore also provides</w:t>
      </w:r>
      <w:r>
        <w:t xml:space="preserve"> </w:t>
      </w:r>
      <w:hyperlink r:id="rId33">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34"/>
    <w:bookmarkStart w:id="37" w:name="installing-miniwdl"/>
    <w:p>
      <w:pPr>
        <w:pStyle w:val="Heading3"/>
      </w:pPr>
      <w:r>
        <w:rPr>
          <w:rStyle w:val="SectionNumber"/>
        </w:rPr>
        <w:t xml:space="preserve">1.3.2</w:t>
      </w:r>
      <w:r>
        <w:tab/>
      </w:r>
      <w:r>
        <w:t xml:space="preserve">Installing miniwdl</w:t>
      </w:r>
    </w:p>
    <w:p>
      <w:pPr>
        <w:pStyle w:val="FirstParagraph"/>
      </w:pPr>
      <w:r>
        <w:t xml:space="preserve">miniwdl is based on Python. If you do not already have Python 3.6 or higher installed,</w:t>
      </w:r>
      <w:r>
        <w:t xml:space="preserve"> </w:t>
      </w:r>
      <w:hyperlink r:id="rId35">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36">
        <w:r>
          <w:rPr>
            <w:rStyle w:val="Hyperlink"/>
          </w:rPr>
          <w:t xml:space="preserve">miniwdl’s GitHub repository</w:t>
        </w:r>
      </w:hyperlink>
      <w:r>
        <w:t xml:space="preserve">.</w:t>
      </w:r>
    </w:p>
    <w:bookmarkEnd w:id="37"/>
    <w:bookmarkStart w:id="38" w:name="X4da96f4a705e8c7f1634ed55d84e9b63d252df5"/>
    <w:p>
      <w:pPr>
        <w:pStyle w:val="Heading3"/>
      </w:pPr>
      <w:r>
        <w:rPr>
          <w:rStyle w:val="SectionNumber"/>
        </w:rPr>
        <w:t xml:space="preserve">1.3.3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38"/>
    <w:bookmarkStart w:id="42" w:name="troubleshooting"/>
    <w:p>
      <w:pPr>
        <w:pStyle w:val="Heading3"/>
      </w:pPr>
      <w:r>
        <w:rPr>
          <w:rStyle w:val="SectionNumber"/>
        </w:rPr>
        <w:t xml:space="preserve">1.3.4</w:t>
      </w:r>
      <w:r>
        <w:tab/>
      </w:r>
      <w:r>
        <w:t xml:space="preserve">Troubleshooting</w:t>
      </w:r>
    </w:p>
    <w:bookmarkStart w:id="39" w:name="dockerexception"/>
    <w:p>
      <w:pPr>
        <w:pStyle w:val="Heading4"/>
      </w:pPr>
      <w:r>
        <w:rPr>
          <w:rStyle w:val="SectionNumber"/>
        </w:rPr>
        <w:t xml:space="preserve">1.3.4.1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39"/>
    <w:bookmarkStart w:id="40" w:name="missing-required-inputs"/>
    <w:p>
      <w:pPr>
        <w:pStyle w:val="Heading4"/>
      </w:pPr>
      <w:r>
        <w:rPr>
          <w:rStyle w:val="SectionNumber"/>
        </w:rPr>
        <w:t xml:space="preserve">1.3.4.2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0"/>
    <w:bookmarkStart w:id="41" w:name="check-json-input"/>
    <w:p>
      <w:pPr>
        <w:pStyle w:val="Heading4"/>
      </w:pPr>
      <w:r>
        <w:rPr>
          <w:rStyle w:val="SectionNumber"/>
        </w:rPr>
        <w:t xml:space="preserve">1.3.4.3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27">
        <w:r>
          <w:rPr>
            <w:rStyle w:val="Hyperlink"/>
          </w:rPr>
          <w:t xml:space="preserve">https://jsonlint.com/</w:t>
        </w:r>
      </w:hyperlink>
      <w:r>
        <w:t xml:space="preserve"> </w:t>
      </w:r>
      <w:r>
        <w:t xml:space="preserve">to check your input JSON, and double-check the name of your input variables.</w:t>
      </w:r>
    </w:p>
    <w:bookmarkEnd w:id="41"/>
    <w:bookmarkEnd w:id="42"/>
    <w:bookmarkEnd w:id="43"/>
    <w:bookmarkEnd w:id="44"/>
    <w:bookmarkStart w:id="47" w:name="X19c8fee43fae0089c7d1df405cb5b2e77ab6cc4"/>
    <w:p>
      <w:pPr>
        <w:pStyle w:val="Heading1"/>
      </w:pPr>
      <w:r>
        <w:rPr>
          <w:rStyle w:val="SectionNumber"/>
        </w:rPr>
        <w:t xml:space="preserve">2</w:t>
      </w:r>
      <w:r>
        <w:tab/>
      </w:r>
      <w:r>
        <w:t xml:space="preserve">Defining a workflow plan: Introduce somatic mutation calling workflow</w:t>
      </w:r>
    </w:p>
    <w:bookmarkStart w:id="45" w:name="the-workflow"/>
    <w:p>
      <w:pPr>
        <w:pStyle w:val="Heading2"/>
      </w:pPr>
      <w:r>
        <w:rPr>
          <w:rStyle w:val="SectionNumber"/>
        </w:rPr>
        <w:t xml:space="preserve">2.1</w:t>
      </w:r>
      <w:r>
        <w:tab/>
      </w:r>
      <w:r>
        <w:t xml:space="preserve">The workflow</w:t>
      </w:r>
    </w:p>
    <w:bookmarkEnd w:id="45"/>
    <w:bookmarkStart w:id="46" w:name="the-test-data"/>
    <w:p>
      <w:pPr>
        <w:pStyle w:val="Heading2"/>
      </w:pPr>
      <w:r>
        <w:rPr>
          <w:rStyle w:val="SectionNumber"/>
        </w:rPr>
        <w:t xml:space="preserve">2.2</w:t>
      </w:r>
      <w:r>
        <w:tab/>
      </w:r>
      <w:r>
        <w:t xml:space="preserve">The test data</w:t>
      </w:r>
    </w:p>
    <w:bookmarkEnd w:id="46"/>
    <w:bookmarkEnd w:id="47"/>
    <w:bookmarkStart w:id="68"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56"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49"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48">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49"/>
    <w:bookmarkStart w:id="54"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50">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51">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52">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2"/>
        </w:numPr>
      </w:pPr>
      <w:r>
        <w:t xml:space="preserve">Assuming the filename of an input is constant, which might be a safe assumption for reference files</w:t>
      </w:r>
    </w:p>
    <w:p>
      <w:pPr>
        <w:numPr>
          <w:ilvl w:val="0"/>
          <w:numId w:val="1002"/>
        </w:numPr>
      </w:pPr>
      <w:r>
        <w:t xml:space="preserve">Using the bash built-in basename function</w:t>
      </w:r>
    </w:p>
    <w:p>
      <w:pPr>
        <w:numPr>
          <w:ilvl w:val="0"/>
          <w:numId w:val="1002"/>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53">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54"/>
    <w:bookmarkStart w:id="55"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55"/>
    <w:bookmarkEnd w:id="56"/>
    <w:bookmarkStart w:id="63"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57">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3"/>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3"/>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3"/>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58">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62"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4"/>
        </w:numPr>
      </w:pPr>
      <w:r>
        <w:t xml:space="preserve">Some software is difficult to install or compile on certain systems</w:t>
      </w:r>
    </w:p>
    <w:p>
      <w:pPr>
        <w:numPr>
          <w:ilvl w:val="0"/>
          <w:numId w:val="1004"/>
        </w:numPr>
      </w:pPr>
      <w:r>
        <w:t xml:space="preserve">Some programs have conflicting dependencies</w:t>
      </w:r>
    </w:p>
    <w:p>
      <w:pPr>
        <w:numPr>
          <w:ilvl w:val="0"/>
          <w:numId w:val="1004"/>
        </w:numPr>
      </w:pPr>
      <w:r>
        <w:t xml:space="preserve">You may not want to directly install software on your system to prevent it from breaking existing software</w:t>
      </w:r>
    </w:p>
    <w:p>
      <w:pPr>
        <w:numPr>
          <w:ilvl w:val="0"/>
          <w:numId w:val="1004"/>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59">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60">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61">
        <w:r>
          <w:rPr>
            <w:rStyle w:val="Hyperlink"/>
          </w:rPr>
          <w:t xml:space="preserve">Docker’s official curriculum</w:t>
        </w:r>
      </w:hyperlink>
      <w:r>
        <w:t xml:space="preserve">.</w:t>
      </w:r>
    </w:p>
    <w:bookmarkEnd w:id="62"/>
    <w:bookmarkEnd w:id="63"/>
    <w:bookmarkStart w:id="64"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64"/>
    <w:bookmarkStart w:id="65"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65"/>
    <w:bookmarkStart w:id="66"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66"/>
    <w:bookmarkStart w:id="67"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67"/>
    <w:bookmarkEnd w:id="68"/>
    <w:bookmarkStart w:id="76" w:name="about-the-authors"/>
    <w:p>
      <w:pPr>
        <w:pStyle w:val="Heading1"/>
      </w:pPr>
      <w:r>
        <w:t xml:space="preserve">About the Authors</w:t>
      </w:r>
    </w:p>
    <w:p>
      <w:pPr>
        <w:pStyle w:val="FirstParagraph"/>
      </w:pPr>
      <w:r>
        <w:t xml:space="preserve">These credits are based on our</w:t>
      </w:r>
      <w:r>
        <w:t xml:space="preserve"> </w:t>
      </w:r>
      <w:hyperlink r:id="rId6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1">
              <w:r>
                <w:rPr>
                  <w:rStyle w:val="Hyperlink"/>
                </w:rPr>
                <w:t xml:space="preserve">Candace Savonen</w:t>
              </w:r>
            </w:hyperlink>
            <w:r>
              <w:t xml:space="preserve">,</w:t>
            </w:r>
            <w:r>
              <w:t xml:space="preserve"> </w:t>
            </w:r>
            <w:hyperlink r:id="rId72">
              <w:r>
                <w:rPr>
                  <w:rStyle w:val="Hyperlink"/>
                </w:rPr>
                <w:t xml:space="preserve">Carrie Wright</w:t>
              </w:r>
            </w:hyperlink>
            <w:r>
              <w:t xml:space="preserve">,</w:t>
            </w:r>
            <w:r>
              <w:t xml:space="preserve"> </w:t>
            </w:r>
            <w:hyperlink r:id="rId7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2">
              <w:r>
                <w:rPr>
                  <w:rStyle w:val="Hyperlink"/>
                </w:rPr>
                <w:t xml:space="preserve">Carrie Wright</w:t>
              </w:r>
            </w:hyperlink>
            <w:r>
              <w:t xml:space="preserve">,</w:t>
            </w:r>
            <w:r>
              <w:t xml:space="preserve"> </w:t>
            </w:r>
            <w:hyperlink r:id="rId73">
              <w:r>
                <w:rPr>
                  <w:rStyle w:val="Hyperlink"/>
                </w:rPr>
                <w:t xml:space="preserve">Ava Hoffman</w:t>
              </w:r>
            </w:hyperlink>
            <w:r>
              <w:t xml:space="preserve">,</w:t>
            </w:r>
            <w:r>
              <w:t xml:space="preserve"> </w:t>
            </w:r>
            <w:hyperlink r:id="rId71">
              <w:r>
                <w:rPr>
                  <w:rStyle w:val="Hyperlink"/>
                </w:rPr>
                <w:t xml:space="preserve">Candace Savonen</w:t>
              </w:r>
            </w:hyperlink>
          </w:p>
        </w:tc>
      </w:tr>
      <w:tr>
        <w:tc>
          <w:tcPr/>
          <w:p>
            <w:pPr>
              <w:pStyle w:val="Compact"/>
              <w:jc w:val="left"/>
            </w:pPr>
            <w:r>
              <w:t xml:space="preserve">Package Developers (</w:t>
            </w:r>
            <w:hyperlink r:id="rId74">
              <w:r>
                <w:rPr>
                  <w:rStyle w:val="Hyperlink"/>
                </w:rPr>
                <w:t xml:space="preserve">ottrpal</w:t>
              </w:r>
            </w:hyperlink>
            <w:r>
              <w:t xml:space="preserve">)</w:t>
            </w:r>
            <w:r>
              <w:t xml:space="preserve"> </w:t>
            </w:r>
            <w:hyperlink r:id="rId71">
              <w:r>
                <w:rPr>
                  <w:rStyle w:val="Hyperlink"/>
                </w:rPr>
                <w:t xml:space="preserve">Candace Savonen</w:t>
              </w:r>
            </w:hyperlink>
            <w:r>
              <w:t xml:space="preserve">,</w:t>
            </w:r>
            <w:r>
              <w:t xml:space="preserve"> </w:t>
            </w:r>
            <w:hyperlink r:id="rId75">
              <w:r>
                <w:rPr>
                  <w:rStyle w:val="Hyperlink"/>
                </w:rPr>
                <w:t xml:space="preserve">John Muschelli</w:t>
              </w:r>
            </w:hyperlink>
            <w:r>
              <w:t xml:space="preserve">,</w:t>
            </w:r>
            <w:r>
              <w:t xml:space="preserve"> </w:t>
            </w:r>
            <w:hyperlink r:id="rId7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Start w:id="77" w:name="references"/>
    <w:p>
      <w:pPr>
        <w:pStyle w:val="Heading1"/>
      </w:pPr>
      <w:r>
        <w:rPr>
          <w:rStyle w:val="SectionNumber"/>
        </w:rPr>
        <w:t xml:space="preserve">4</w:t>
      </w:r>
      <w:r>
        <w:tab/>
      </w:r>
      <w:r>
        <w:t xml:space="preserve">References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carriewright11.github.io/" TargetMode="External" /><Relationship Type="http://schemas.openxmlformats.org/officeDocument/2006/relationships/hyperlink" Id="rId61" Target="https://docker-curriculum.com/#introduction" TargetMode="External" /><Relationship Type="http://schemas.openxmlformats.org/officeDocument/2006/relationships/hyperlink" Id="rId60" Target="https://docs.docker.com/develop/develop-images/dockerfile_best-practices/"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53" Target="https://docs.openwdl.org/en/stable/WDL/basename/" TargetMode="External" /><Relationship Type="http://schemas.openxmlformats.org/officeDocument/2006/relationships/hyperlink" Id="rId26" Target="https://docs.openwdl.org/en/stable/WDL/variable_types/" TargetMode="External" /><Relationship Type="http://schemas.openxmlformats.org/officeDocument/2006/relationships/hyperlink" Id="rId52" Target="https://github.com/brentp/goleft/blob/fa6b00d20d1f73a068ffbab49a5769d173cae56d/covstats/covstats.go#L239" TargetMode="External" /><Relationship Type="http://schemas.openxmlformats.org/officeDocument/2006/relationships/hyperlink" Id="rId51" Target="https://github.com/brentp/goleft/tree/master/covstat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74"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57" Target="https://github.com/openwdl/wdl/blob/main/versions/1.0/SPEC.md#runtime-section" TargetMode="External" /><Relationship Type="http://schemas.openxmlformats.org/officeDocument/2006/relationships/hyperlink" Id="rId58" Target="https://github.com/openwdl/wdl/blob/main/versions/1.1/SPEC.md#runtime-section" TargetMode="External" /><Relationship Type="http://schemas.openxmlformats.org/officeDocument/2006/relationships/hyperlink" Id="rId59" Target="https://hub.docker.com/search?q=" TargetMode="External" /><Relationship Type="http://schemas.openxmlformats.org/officeDocument/2006/relationships/hyperlink" Id="rId75" Target="https://johnmuschelli.com/" TargetMode="External" /><Relationship Type="http://schemas.openxmlformats.org/officeDocument/2006/relationships/hyperlink" Id="rId27" Target="https://jsonlint.com/" TargetMode="External" /><Relationship Type="http://schemas.openxmlformats.org/officeDocument/2006/relationships/hyperlink" Id="rId48" Target="https://tldp.org/LDP/abs/html/intandnonint.html"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50" Target="https://www.ibm.com/docs/en/zos/3.1.0?topic=directories-working-directory"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7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2" Target="https://carriewright11.github.io/" TargetMode="External" /><Relationship Type="http://schemas.openxmlformats.org/officeDocument/2006/relationships/hyperlink" Id="rId61" Target="https://docker-curriculum.com/#introduction" TargetMode="External" /><Relationship Type="http://schemas.openxmlformats.org/officeDocument/2006/relationships/hyperlink" Id="rId60" Target="https://docs.docker.com/develop/develop-images/dockerfile_best-practices/"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53" Target="https://docs.openwdl.org/en/stable/WDL/basename/" TargetMode="External" /><Relationship Type="http://schemas.openxmlformats.org/officeDocument/2006/relationships/hyperlink" Id="rId26" Target="https://docs.openwdl.org/en/stable/WDL/variable_types/" TargetMode="External" /><Relationship Type="http://schemas.openxmlformats.org/officeDocument/2006/relationships/hyperlink" Id="rId52" Target="https://github.com/brentp/goleft/blob/fa6b00d20d1f73a068ffbab49a5769d173cae56d/covstats/covstats.go#L239" TargetMode="External" /><Relationship Type="http://schemas.openxmlformats.org/officeDocument/2006/relationships/hyperlink" Id="rId51" Target="https://github.com/brentp/goleft/tree/master/covstat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74"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57" Target="https://github.com/openwdl/wdl/blob/main/versions/1.0/SPEC.md#runtime-section" TargetMode="External" /><Relationship Type="http://schemas.openxmlformats.org/officeDocument/2006/relationships/hyperlink" Id="rId58" Target="https://github.com/openwdl/wdl/blob/main/versions/1.1/SPEC.md#runtime-section" TargetMode="External" /><Relationship Type="http://schemas.openxmlformats.org/officeDocument/2006/relationships/hyperlink" Id="rId59" Target="https://hub.docker.com/search?q=" TargetMode="External" /><Relationship Type="http://schemas.openxmlformats.org/officeDocument/2006/relationships/hyperlink" Id="rId75" Target="https://johnmuschelli.com/" TargetMode="External" /><Relationship Type="http://schemas.openxmlformats.org/officeDocument/2006/relationships/hyperlink" Id="rId27" Target="https://jsonlint.com/" TargetMode="External" /><Relationship Type="http://schemas.openxmlformats.org/officeDocument/2006/relationships/hyperlink" Id="rId48" Target="https://tldp.org/LDP/abs/html/intandnonint.html"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50" Target="https://www.ibm.com/docs/en/zos/3.1.0?topic=directories-working-directory"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7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2024-02-21T21:52:07Z</dcterms:created>
  <dcterms:modified xsi:type="dcterms:W3CDTF">2024-02-21T21:52:07Z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