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eda,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2026-02-18T20:01:03Z</dcterms:created>
  <dcterms:modified xsi:type="dcterms:W3CDTF">2026-02-18T20:01:03Z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