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 Detectives: Exploring Public Genomic Databases Student 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“https://flybase.org”</w:t>
      </w:r>
      <w:r>
        <w:t xml:space="preserve"> </w:t>
      </w:r>
      <w:r>
        <w:t xml:space="preserve">into your browser. Then, type the name of the gene into the</w:t>
      </w:r>
      <w:r>
        <w:t xml:space="preserve"> </w:t>
      </w:r>
      <w:r>
        <w:t xml:space="preserve">“J2G”</w:t>
      </w:r>
      <w:r>
        <w:t xml:space="preserve"> </w:t>
      </w:r>
      <w:r>
        <w:t xml:space="preserve">bar in the upper right hand corner. (J2G stands for</w:t>
      </w:r>
      <w:r>
        <w:t xml:space="preserve"> </w:t>
      </w:r>
      <w:r>
        <w:t xml:space="preserve">“Jump to Gene”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“3L”</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“Quick Search”</w:t>
      </w:r>
      <w:r>
        <w:t xml:space="preserve"> </w:t>
      </w:r>
      <w:r>
        <w:t xml:space="preserve">or by doing a topic specific search with the</w:t>
      </w:r>
      <w:r>
        <w:t xml:space="preserve"> </w:t>
      </w:r>
      <w:r>
        <w:t xml:space="preserve">“Genes”</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“Genome Features”</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“Gene Ontology (GO) Classifications”</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“Gene ontology”</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“Gene/Transcript”</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“Gene Ontology”</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“sulfotransferase activity”</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“Explore a Gene”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“Genomics”</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“reference genome”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“Function”</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“https://omim.org”</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“Gene-Phenotype Relationships”</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“https://www.malacards.org”</w:t>
      </w:r>
      <w:r>
        <w:t xml:space="preserve"> </w:t>
      </w:r>
      <w:r>
        <w:t xml:space="preserve">into your browser to open the webpage. Then type</w:t>
      </w:r>
      <w:r>
        <w:t xml:space="preserve"> </w:t>
      </w:r>
      <w:r>
        <w:t xml:space="preserve">“UST”</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“search any term”</w:t>
      </w:r>
      <w:r>
        <w:t xml:space="preserve"> </w:t>
      </w:r>
      <w:r>
        <w:t xml:space="preserve">search bar, MalaCards will look for the term</w:t>
      </w:r>
      <w:r>
        <w:t xml:space="preserve"> </w:t>
      </w:r>
      <w:r>
        <w:t xml:space="preserve">“UST”</w:t>
      </w:r>
      <w:r>
        <w:t xml:space="preserve"> </w:t>
      </w:r>
      <w:r>
        <w:t xml:space="preserve">on all the disease pages in the database. The results are ordered with the best-matching page on top. Click</w:t>
      </w:r>
      <w:r>
        <w:t xml:space="preserve"> </w:t>
      </w:r>
      <w:r>
        <w:t xml:space="preserve">“Crohn’s Disease”</w:t>
      </w:r>
      <w:r>
        <w:t xml:space="preserve"> </w:t>
      </w:r>
      <w:r>
        <w:t xml:space="preserve">to see why</w:t>
      </w:r>
      <w:r>
        <w:t xml:space="preserve"> </w:t>
      </w:r>
      <w:r>
        <w:t xml:space="preserve">“UST”</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“UST”</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“BRCA1”</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2025-08-21T20:17:02Z</dcterms:created>
  <dcterms:modified xsi:type="dcterms:W3CDTF">2025-08-21T20:17:02Z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