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w:t>
      </w:r>
    </w:p>
    <w:p>
      <w:pPr>
        <w:pStyle w:val="BodyText"/>
      </w:pPr>
      <w:r>
        <w:rPr>
          <w:b/>
          <w:bCs/>
        </w:rPr>
        <w:t xml:space="preserve">Duration:</w:t>
      </w:r>
      <w:r>
        <w:t xml:space="preserve"> </w:t>
      </w:r>
      <w:r>
        <w:t xml:space="preserve">..</w:t>
      </w:r>
    </w:p>
    <w:bookmarkEnd w:id="23"/>
    <w:bookmarkStart w:id="24" w:name="learning-objectives"/>
    <w:p>
      <w:pPr>
        <w:pStyle w:val="Heading2"/>
      </w:pPr>
      <w:r>
        <w:t xml:space="preserve">Learning Objectives</w:t>
      </w:r>
    </w:p>
    <w:p>
      <w:pPr>
        <w:pStyle w:val="Compact"/>
        <w:numPr>
          <w:ilvl w:val="0"/>
          <w:numId w:val="1001"/>
        </w:numPr>
      </w:pPr>
      <w:r>
        <w:t xml:space="preserve">..</w:t>
      </w:r>
    </w:p>
    <w:bookmarkEnd w:id="24"/>
    <w:bookmarkStart w:id="25" w:name="prerequisites"/>
    <w:p>
      <w:pPr>
        <w:pStyle w:val="Heading2"/>
      </w:pPr>
      <w:r>
        <w:t xml:space="preserve">Prerequisites</w:t>
      </w:r>
    </w:p>
    <w:p>
      <w:pPr>
        <w:pStyle w:val="FirstParagraph"/>
      </w:pPr>
      <w:r>
        <w:t xml:space="preserve">..</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1"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r>
              <w:t xml:space="preserve">https://posit.cloud/plans/free</w:t>
            </w:r>
          </w:p>
          <w:p>
            <w:pPr>
              <w:pStyle w:val="Compact"/>
              <w:numPr>
                <w:ilvl w:val="0"/>
                <w:numId w:val="1003"/>
              </w:numPr>
            </w:pPr>
            <w:r>
              <w:t xml:space="preserve">https://genomicseducation.org/data/phys_data.csv</w:t>
            </w:r>
          </w:p>
          <w:p/>
        </w:tc>
      </w:tr>
    </w:tbl>
    <w:bookmarkEnd w:id="39"/>
    <w:bookmarkStart w:id="40" w:name="instructor-materials"/>
    <w:p>
      <w:pPr>
        <w:pStyle w:val="Heading3"/>
      </w:pPr>
      <w:r>
        <w:t xml:space="preserve">Instructor Materials</w:t>
      </w:r>
    </w:p>
    <w:p>
      <w:pPr>
        <w:pStyle w:val="FirstParagraph"/>
      </w:pPr>
      <w:r>
        <w:t xml:space="preserve">An answer key is available</w:t>
      </w:r>
      <w:r>
        <w:t xml:space="preserve"> </w:t>
      </w:r>
      <w:hyperlink r:id="rId35">
        <w:r>
          <w:rPr>
            <w:rStyle w:val="Hyperlink"/>
          </w:rPr>
          <w:t xml:space="preserve">here</w:t>
        </w:r>
      </w:hyperlink>
      <w:r>
        <w:t xml:space="preserve">. Please message Ava Hoffman (ahoffma2 at fredhutch dot org) to get access.</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35" Targe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2026-02-17T15:04:28Z</dcterms:created>
  <dcterms:modified xsi:type="dcterms:W3CDTF">2026-02-17T15:04:28Z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