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Genomic Medicine: Polygenic Risk Score Calculation</w:t>
      </w:r>
    </w:p>
    <w:p>
      <w:pPr>
        <w:pStyle w:val="Date"/>
      </w:pPr>
      <w:r>
        <w:t xml:space="preserve">2026-10-26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Your Knowledge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1"/>
              </w:numPr>
            </w:pPr>
            <w:r>
              <w:t xml:space="preserve">When treating genetic disease, why is it important to examine multiple genes, rather than examine one gene at a time?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Which of these are accurate statements?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t xml:space="preserve">Having certain gene variants can mean increased risk of disease.</w:t>
            </w:r>
            <w:r>
              <w:br/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t xml:space="preserve">Higher PRS scores guarantee development of disease.</w:t>
            </w:r>
            <w:r>
              <w:br/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t xml:space="preserve">PRS must be based on an appropriate database of gene variants.</w:t>
            </w:r>
            <w:r>
              <w:br/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t xml:space="preserve">All variants come from protein-coding genes.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Try looking up another variant at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https://www.ebi.ac.uk/gwas/variants</w:t>
              </w:r>
            </w:hyperlink>
            <w:r>
              <w:t xml:space="preserve">. Look up</w:t>
            </w:r>
            <w:r>
              <w:t xml:space="preserve"> </w:t>
            </w:r>
            <w:r>
              <w:t xml:space="preserve">“rs2075650”</w:t>
            </w:r>
            <w:r>
              <w:t xml:space="preserve">. Take a screenshot/screenshots that capture: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The kind of variant is listed under</w:t>
            </w:r>
            <w:r>
              <w:t xml:space="preserve"> </w:t>
            </w:r>
            <w:r>
              <w:t xml:space="preserve">“Most severe consequence”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Any diseases associated with this variant?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Your Knowledge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4"/>
              </w:numPr>
            </w:pPr>
            <w:r>
              <w:t xml:space="preserve">Provide a screenshot of your calculated PRS and percentile.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Based on the PRS and percentile you calculated, will Mr. J develop prostate cancer? Why or why not?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Go to the</w:t>
            </w:r>
            <w:r>
              <w:t xml:space="preserve"> </w:t>
            </w:r>
            <w:hyperlink r:id="rId26">
              <w:r>
                <w:rPr>
                  <w:rStyle w:val="Hyperlink"/>
                  <w:i/>
                  <w:iCs/>
                </w:rPr>
                <w:t xml:space="preserve">Conti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(GCST011047) study page</w:t>
              </w:r>
            </w:hyperlink>
            <w:r>
              <w:t xml:space="preserve"> </w:t>
            </w:r>
            <w:r>
              <w:t xml:space="preserve">and look at the description under</w:t>
            </w:r>
            <w:r>
              <w:t xml:space="preserve"> </w:t>
            </w:r>
            <w:r>
              <w:t xml:space="preserve">“Discovery ancestry label”</w:t>
            </w:r>
            <w:r>
              <w:t xml:space="preserve">. What ancestries are included? Provide a screenshot.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How many people were used to identify these variants in the</w:t>
            </w:r>
            <w:r>
              <w:t xml:space="preserve"> </w:t>
            </w:r>
            <w:r>
              <w:rPr>
                <w:i/>
                <w:iCs/>
              </w:rPr>
              <w:t xml:space="preserve">Conti</w:t>
            </w:r>
            <w:r>
              <w:t xml:space="preserve"> </w:t>
            </w:r>
            <w:r>
              <w:t xml:space="preserve">study? Hint: add up the cases (has cancer) and controls (no cancer) under</w:t>
            </w:r>
            <w:r>
              <w:t xml:space="preserve"> </w:t>
            </w:r>
            <w:r>
              <w:t xml:space="preserve">“Discovery sample description”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Your Knowledge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5"/>
              </w:numPr>
            </w:pPr>
            <w:r>
              <w:t xml:space="preserve">Provide a screenshot of your calculated PRS and percentile, now with both studies.</w:t>
            </w:r>
          </w:p>
          <w:p>
            <w:pPr>
              <w:numPr>
                <w:ilvl w:val="0"/>
                <w:numId w:val="1005"/>
              </w:numPr>
            </w:pPr>
            <w:r>
              <w:t xml:space="preserve">Go to the</w:t>
            </w:r>
            <w:r>
              <w:t xml:space="preserve"> </w:t>
            </w:r>
            <w:hyperlink r:id="rId29">
              <w:r>
                <w:rPr>
                  <w:rStyle w:val="Hyperlink"/>
                  <w:i/>
                  <w:iCs/>
                </w:rPr>
                <w:t xml:space="preserve">Eeles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(GCST000152) study page</w:t>
              </w:r>
            </w:hyperlink>
            <w:r>
              <w:t xml:space="preserve"> </w:t>
            </w:r>
            <w:r>
              <w:t xml:space="preserve">and look at the description under</w:t>
            </w:r>
            <w:r>
              <w:t xml:space="preserve"> </w:t>
            </w:r>
            <w:r>
              <w:t xml:space="preserve">“Discovery ancestry label”</w:t>
            </w:r>
            <w:r>
              <w:t xml:space="preserve">. What ancestry is included? Provide a screenshot.</w:t>
            </w:r>
          </w:p>
          <w:p>
            <w:pPr>
              <w:numPr>
                <w:ilvl w:val="0"/>
                <w:numId w:val="1005"/>
              </w:numPr>
            </w:pPr>
            <w:r>
              <w:t xml:space="preserve">Given that Mr. J has African ancestry, which study (</w:t>
            </w:r>
            <w:r>
              <w:rPr>
                <w:i/>
                <w:iCs/>
              </w:rPr>
              <w:t xml:space="preserve">Conti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/>
                <w:iCs/>
              </w:rPr>
              <w:t xml:space="preserve">Eeles</w:t>
            </w:r>
            <w:r>
              <w:t xml:space="preserve">) is a more appropriate match to assess his risk?</w:t>
            </w:r>
          </w:p>
          <w:p>
            <w:pPr>
              <w:numPr>
                <w:ilvl w:val="0"/>
                <w:numId w:val="1005"/>
              </w:numPr>
            </w:pPr>
            <w:r>
              <w:t xml:space="preserve">Imagine you were helping Mr. J’s providers craft a care plan. Based on Mr. J’s results, would you recommend more frequent screening? Why or why not?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Your Knowledge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6"/>
              </w:numPr>
            </w:pPr>
            <w:r>
              <w:t xml:space="preserve">Provide a screenshot of your calculated PRS and percentile, with both studies.</w:t>
            </w:r>
          </w:p>
          <w:p>
            <w:pPr>
              <w:numPr>
                <w:ilvl w:val="0"/>
                <w:numId w:val="1006"/>
              </w:numPr>
            </w:pPr>
            <w:r>
              <w:t xml:space="preserve">Which study is more appropriate if Mr. B has African ancestry? European ancestry?</w:t>
            </w:r>
          </w:p>
          <w:p>
            <w:pPr>
              <w:numPr>
                <w:ilvl w:val="0"/>
                <w:numId w:val="1006"/>
              </w:numPr>
            </w:pPr>
            <w:r>
              <w:t xml:space="preserve">Would you recommend more frequent screening to Mr. B? Why or why not? How do his results compare to Mr. J’s results?</w:t>
            </w:r>
          </w:p>
          <w:p/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hyperlink" Id="rId29" Target="https://www.ebi.ac.uk/gwas/studies/GCST000152" TargetMode="External" /><Relationship Type="http://schemas.openxmlformats.org/officeDocument/2006/relationships/hyperlink" Id="rId26" Target="https://www.ebi.ac.uk/gwas/studies/GCST011047" TargetMode="External" /><Relationship Type="http://schemas.openxmlformats.org/officeDocument/2006/relationships/hyperlink" Id="rId23" Target="https://www.ebi.ac.uk/gwas/varian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www.ebi.ac.uk/gwas/studies/GCST000152" TargetMode="External" /><Relationship Type="http://schemas.openxmlformats.org/officeDocument/2006/relationships/hyperlink" Id="rId26" Target="https://www.ebi.ac.uk/gwas/studies/GCST011047" TargetMode="External" /><Relationship Type="http://schemas.openxmlformats.org/officeDocument/2006/relationships/hyperlink" Id="rId23" Target="https://www.ebi.ac.uk/gwas/varian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Genomic Medicine: Polygenic Risk Score Calculation</dc:title>
  <dc:creator/>
  <cp:keywords/>
  <dcterms:created xsi:type="dcterms:W3CDTF">2026-10-26T23:06:03Z</dcterms:created>
  <dcterms:modified xsi:type="dcterms:W3CDTF">2026-10-26T23:06:03Z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../book.bib</vt:lpwstr>
  </property>
  <property fmtid="{D5CDD505-2E9C-101B-9397-08002B2CF9AE}" pid="4" name="csl">
    <vt:lpwstr>../resources/ieee-with-url.csl</vt:lpwstr>
  </property>
  <property fmtid="{D5CDD505-2E9C-101B-9397-08002B2CF9AE}" pid="5" name="date">
    <vt:lpwstr>2026-10-26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