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Population Genetics: Fish Pond Simulator</w:t>
      </w:r>
    </w:p>
    <w:p>
      <w:pPr>
        <w:pStyle w:val="Date"/>
      </w:pPr>
      <w:r>
        <w:t xml:space="preserve">2026-10-31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Drift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Compare the change in allele frequencies between the large (n=500) and small (n=50) populations. Which population changed more, and why?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Did either population approach fixation? (</w:t>
            </w:r>
            <w:r>
              <w:rPr>
                <w:b/>
                <w:bCs/>
              </w:rPr>
              <w:t xml:space="preserve">Fixation</w:t>
            </w:r>
            <w:r>
              <w:t xml:space="preserve"> </w:t>
            </w:r>
            <w:r>
              <w:t xml:space="preserve">occurs when one allele reaches an allele frequency = 1.) Why might drift be more pronounced in small populations?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do the two drift trials show different outcomes even with the same allele frequencies and equal fitness?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random sampling contribute to genetic drift over many generations?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population is not in Hardy-Weinberg? Which condition of Hardy-Weinberg is not being met? Make sure to include the p-values from your chi-square tests to support your answer.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Natural Selection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How did the allele frequencies change over the 150 generations when R was beneficial?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Why does the R allele increase in a predictable (non-random) pattern in this model?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rr genotype over time, and why?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this model to the model you ran in part 1 (where you changed the population size, but all the genotype fitness values were equal). What differences do you notice?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 allele when the environment changed (and the fitness of the alleles flipped)? Did the pattern follow drift or selection?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Explain why rr became the most common genotype by the end of the simulation.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this model illustrate that fitness depends on the environment?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the two selection scenarios (trials 2a and 2b). How quickly did the population respond to environmental change?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Population Genetics: Fish Pond Simulator</dc:title>
  <dc:creator/>
  <cp:keywords/>
  <dcterms:created xsi:type="dcterms:W3CDTF">2026-10-31T12:04:58Z</dcterms:created>
  <dcterms:modified xsi:type="dcterms:W3CDTF">2026-10-31T12:04:58Z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