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2026-07-22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questions focus on the critical approach scientists must use to evaluate the validity of information, including information provided by Large Language Model (LLM) chat sources.</w:t>
      </w:r>
    </w:p>
    <w:bookmarkEnd w:id="20"/>
    <w:bookmarkStart w:id="21" w:name="build-your-query"/>
    <w:p>
      <w:pPr>
        <w:pStyle w:val="Heading2"/>
      </w:pPr>
      <w:r>
        <w:t xml:space="preserve">Build Your Query</w:t>
      </w:r>
    </w:p>
    <w:p>
      <w:pPr>
        <w:pStyle w:val="FirstParagraph"/>
      </w:pPr>
      <w:r>
        <w:t xml:space="preserve">First, select one of the following topics:</w:t>
      </w:r>
    </w:p>
    <w:p>
      <w:pPr>
        <w:numPr>
          <w:ilvl w:val="0"/>
          <w:numId w:val="1001"/>
        </w:numPr>
      </w:pPr>
      <w:r>
        <w:t xml:space="preserve">Differential expression</w:t>
      </w:r>
    </w:p>
    <w:p>
      <w:pPr>
        <w:numPr>
          <w:ilvl w:val="0"/>
          <w:numId w:val="1001"/>
        </w:numPr>
      </w:pPr>
      <w:r>
        <w:t xml:space="preserve">Epigenetics</w:t>
      </w:r>
    </w:p>
    <w:p>
      <w:pPr>
        <w:numPr>
          <w:ilvl w:val="0"/>
          <w:numId w:val="1001"/>
        </w:numPr>
      </w:pPr>
      <w:r>
        <w:t xml:space="preserve">Ethical considerations in genomic research</w:t>
      </w:r>
    </w:p>
    <w:p>
      <w:pPr>
        <w:numPr>
          <w:ilvl w:val="0"/>
          <w:numId w:val="1001"/>
        </w:numPr>
      </w:pPr>
      <w:r>
        <w:t xml:space="preserve">Genomic databases</w:t>
      </w:r>
    </w:p>
    <w:p>
      <w:pPr>
        <w:numPr>
          <w:ilvl w:val="0"/>
          <w:numId w:val="1001"/>
        </w:numPr>
      </w:pPr>
      <w:r>
        <w:t xml:space="preserve">Genomic medicine</w:t>
      </w:r>
    </w:p>
    <w:p>
      <w:pPr>
        <w:numPr>
          <w:ilvl w:val="0"/>
          <w:numId w:val="1001"/>
        </w:numPr>
      </w:pPr>
      <w:r>
        <w:t xml:space="preserve">The gut-brain axis</w:t>
      </w:r>
    </w:p>
    <w:p>
      <w:pPr>
        <w:numPr>
          <w:ilvl w:val="0"/>
          <w:numId w:val="1001"/>
        </w:numPr>
      </w:pPr>
      <w:r>
        <w:t xml:space="preserve">Hardy-Weinberg Equilibrium</w:t>
      </w:r>
    </w:p>
    <w:p>
      <w:pPr>
        <w:numPr>
          <w:ilvl w:val="0"/>
          <w:numId w:val="1001"/>
        </w:numPr>
      </w:pPr>
      <w:r>
        <w:t xml:space="preserve">Human pedigrees with family markers</w:t>
      </w:r>
    </w:p>
    <w:p>
      <w:pPr>
        <w:numPr>
          <w:ilvl w:val="0"/>
          <w:numId w:val="1001"/>
        </w:numPr>
      </w:pPr>
      <w:r>
        <w:t xml:space="preserve">Polygenic risk scores</w:t>
      </w:r>
    </w:p>
    <w:p>
      <w:pPr>
        <w:numPr>
          <w:ilvl w:val="0"/>
          <w:numId w:val="1001"/>
        </w:numPr>
      </w:pPr>
      <w:r>
        <w:t xml:space="preserve">Population genetics</w:t>
      </w:r>
    </w:p>
    <w:p>
      <w:pPr>
        <w:numPr>
          <w:ilvl w:val="0"/>
          <w:numId w:val="1001"/>
        </w:numPr>
      </w:pPr>
      <w:r>
        <w:t xml:space="preserve">RNAseq</w:t>
      </w:r>
    </w:p>
    <w:p>
      <w:pPr>
        <w:pStyle w:val="FirstParagraph"/>
      </w:pPr>
      <w:r>
        <w:t xml:space="preserve">Next, insert your topic into the following:</w:t>
      </w:r>
    </w:p>
    <w:p>
      <w:pPr>
        <w:pStyle w:val="BlockText"/>
      </w:pPr>
      <w:r>
        <w:t xml:space="preserve">Explain the meaning and significance of ______. Include references.</w:t>
      </w:r>
    </w:p>
    <w:p>
      <w:pPr>
        <w:pStyle w:val="FirstParagraph"/>
      </w:pPr>
      <w:r>
        <w:t xml:space="preserve">Finally, submit the completed query to the chatbot of your choice (e.g., ChatGPT, Claude, etc.)</w:t>
      </w:r>
    </w:p>
    <w:bookmarkEnd w:id="21"/>
    <w:bookmarkStart w:id="25" w:name="questions"/>
    <w:p>
      <w:pPr>
        <w:pStyle w:val="Heading2"/>
      </w:pPr>
      <w:r>
        <w:t xml:space="preserve">Questions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2026-07-22T22:23:54Z</dcterms:created>
  <dcterms:modified xsi:type="dcterms:W3CDTF">2026-07-22T22:23:54Z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2026-07-22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