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7.png" ContentType="image/png"/>
  <Override PartName="/word/media/rId38.png" ContentType="image/png"/>
  <Override PartName="/word/media/rId44.png" ContentType="image/png"/>
  <Override PartName="/word/media/rId51.png" ContentType="image/png"/>
  <Override PartName="/word/media/rId41.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Exam Physiology: Wearable Data</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[@amin2022wearable]</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5334000" cy="3000375"/>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5334000" cy="3000375"/>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5334000" cy="3000375"/>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drawing>
          <wp:inline>
            <wp:extent cx="5334000" cy="3000375"/>
            <wp:effectExtent b="0" l="0" r="0" t="0"/>
            <wp:docPr descr="" title="" id="39" name="Picture"/>
            <a:graphic>
              <a:graphicData uri="http://schemas.openxmlformats.org/drawingml/2006/picture">
                <pic:pic>
                  <pic:nvPicPr>
                    <pic:cNvPr descr="exam_phys_student_guide_files/figure-docx//1PxVdyZui3Hpn883FSzZRgqFTJnbv54-w0-uuPUNJDHI_g3c33bb9375e_0_6.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2" name="Picture"/>
            <a:graphic>
              <a:graphicData uri="http://schemas.openxmlformats.org/drawingml/2006/picture">
                <pic:pic>
                  <pic:nvPicPr>
                    <pic:cNvPr descr="exam_phys_student_guide_files/figure-docx//1PxVdyZui3Hpn883FSzZRgqFTJnbv54-w0-uuPUNJDHI_g3c8730600da_0_3.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5334000" cy="3000375"/>
            <wp:effectExtent b="0" l="0" r="0" t="0"/>
            <wp:docPr descr="" title="" id="45" name="Picture"/>
            <a:graphic>
              <a:graphicData uri="http://schemas.openxmlformats.org/drawingml/2006/picture">
                <pic:pic>
                  <pic:nvPicPr>
                    <pic:cNvPr descr="exam_phys_student_guide_files/figure-docx//1PxVdyZui3Hpn883FSzZRgqFTJnbv54-w0-uuPUNJDHI_g3c8730600da_0_11.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50"/>
    <w:bookmarkStart w:id="59" w:name="get-the-physiology-data"/>
    <w:p>
      <w:pPr>
        <w:pStyle w:val="Heading3"/>
      </w:pPr>
      <w:r>
        <w:t xml:space="preserve">Get the Physiology Data</w:t>
      </w:r>
    </w:p>
    <w:p>
      <w:pPr>
        <w:pStyle w:val="FirstParagraph"/>
      </w:pPr>
      <w:r>
        <w:t xml:space="preserve">We’ll read in the data from this study the GEMs website.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5334000" cy="3000375"/>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5334000" cy="3000375"/>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5334000" cy="3000375"/>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Now, we’ll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might have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S1</w:t>
            </w:r>
            <w:r>
              <w:t xml:space="preserve"> </w:t>
            </w:r>
            <w:r>
              <w:t xml:space="preserve">have for Midterm 1? Take a screenshot showing this number.</w:t>
            </w:r>
          </w:p>
          <w:p>
            <w:pPr>
              <w:numPr>
                <w:ilvl w:val="0"/>
                <w:numId w:val="1003"/>
              </w:numPr>
            </w:pPr>
            <w:r>
              <w:t xml:space="preserve">Which student &amp; test combination has the lowest number of observations?</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5334000" cy="3000375"/>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5334000" cy="3000375"/>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[@k2025exploring, @jerem2023s]</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hr</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temp</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Now, we’ll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p>
          <w:p>
            <w:pPr>
              <w:pStyle w:val="Compact"/>
              <w:numPr>
                <w:ilvl w:val="0"/>
                <w:numId w:val="1007"/>
              </w:numPr>
            </w:pPr>
            <w:r>
              <w:t xml:space="preserve">Midterm 2 was conducted from</w:t>
            </w:r>
            <w:r>
              <w:t xml:space="preserve"> </w:t>
            </w:r>
            <w:r>
              <w:rPr>
                <w:b/>
                <w:bCs/>
              </w:rPr>
              <w:t xml:space="preserve">15:00 - 16:30</w:t>
            </w:r>
            <w:r>
              <w:t xml:space="preserve">.</w:t>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In this part,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calculate the mean</w:t>
            </w:r>
            <w:r>
              <w:t xml:space="preserve"> </w:t>
            </w:r>
            <w:r>
              <w:rPr>
                <w:rStyle w:val="VerbatimChar"/>
              </w:rPr>
              <w:t xml:space="preserve">eda</w:t>
            </w:r>
            <w:r>
              <w:t xml:space="preserve"> </w:t>
            </w:r>
            <w:r>
              <w:t xml:space="preserve">for each test and student. Return to the code from Part 4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You already ran student</w:t>
            </w:r>
            <w:r>
              <w:t xml:space="preserve"> </w:t>
            </w:r>
            <w:r>
              <w:rPr>
                <w:rStyle w:val="VerbatimChar"/>
              </w:rPr>
              <w:t xml:space="preserve">S9</w:t>
            </w:r>
            <w:r>
              <w:t xml:space="preserve">, so you can just run</w:t>
            </w:r>
            <w:r>
              <w:t xml:space="preserve"> </w:t>
            </w:r>
            <w:r>
              <w:rPr>
                <w:rStyle w:val="VerbatimChar"/>
              </w:rPr>
              <w:t xml:space="preserve">S8</w:t>
            </w:r>
            <w:r>
              <w:t xml:space="preserve">. Do the results back up your conclusions?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18" w:name="part-6"/>
    <w:p>
      <w:pPr>
        <w:pStyle w:val="Heading2"/>
      </w:pPr>
      <w:r>
        <w:t xml:space="preserve">Part 6</w:t>
      </w:r>
    </w:p>
    <w:p>
      <w:pPr>
        <w:pStyle w:val="FirstParagraph"/>
      </w:pPr>
      <w:r>
        <w:t xml:space="preserve">Let’s looks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17"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2026-02-17T16:36:17Z</dcterms:created>
  <dcterms:modified xsi:type="dcterms:W3CDTF">2026-02-17T16:36:17Z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2026-02-17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