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78.png" ContentType="image/png"/>
  <Override PartName="/word/media/rId81.png" ContentType="image/png"/>
  <Override PartName="/word/media/rId86.png" ContentType="image/png"/>
  <Override PartName="/word/media/rId89.png" ContentType="image/png"/>
  <Override PartName="/word/media/rId95.shtml" ContentType="text/html; charset=iso-8859-1"/>
  <Override PartName="/word/media/rId40.png" ContentType="image/png"/>
  <Override PartName="/word/media/rId148.png" ContentType="image/png"/>
  <Override PartName="/word/media/rId55.png" ContentType="image/png"/>
  <Override PartName="/word/media/rId36.png" ContentType="image/png"/>
  <Override PartName="/word/media/rId136.png" ContentType="image/png"/>
  <Override PartName="/word/media/rId30.png" ContentType="image/png"/>
  <Override PartName="/word/media/rId70.png" ContentType="image/png"/>
  <Override PartName="/word/media/rId133.shtml" ContentType="text/html; charset=utf-8"/>
  <Override PartName="/word/media/rId100.png" ContentType="image/png"/>
  <Override PartName="/word/media/rId103.png" ContentType="image/png"/>
  <Override PartName="/word/media/rId106.png" ContentType="image/png"/>
  <Override PartName="/word/media/rId109.png" ContentType="image/png"/>
  <Override PartName="/word/media/rId113.png" ContentType="image/png"/>
  <Override PartName="/word/media/rId116.png" ContentType="image/png"/>
  <Override PartName="/word/media/rId119.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Intermediate</w:t>
      </w:r>
      <w:r>
        <w:t xml:space="preserve"> </w:t>
      </w:r>
      <w:r>
        <w:t xml:space="preserve">R</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rPr>
          <w:rStyle w:val="SectionNumber"/>
        </w:rPr>
        <w:t xml:space="preserve">1</w:t>
      </w:r>
      <w:r>
        <w:tab/>
      </w:r>
      <w:r>
        <w:t xml:space="preserve">About this Course</w:t>
      </w:r>
    </w:p>
    <w:bookmarkStart w:id="20" w:name="curriculum"/>
    <w:p>
      <w:pPr>
        <w:pStyle w:val="Heading2"/>
      </w:pPr>
      <w:r>
        <w:rPr>
          <w:rStyle w:val="SectionNumber"/>
        </w:rPr>
        <w:t xml:space="preserve">1.1</w:t>
      </w:r>
      <w:r>
        <w:tab/>
      </w:r>
      <w:r>
        <w:t xml:space="preserve">Curriculum</w:t>
      </w:r>
    </w:p>
    <w:p>
      <w:pPr>
        <w:pStyle w:val="FirstParagraph"/>
      </w:pPr>
      <w:r>
        <w:t xml:space="preserve">The course continues building programming fundamentals in R programming and data analysis. You will learn how to make use of complex data structures, use custom functions built by other R users, creating your own functions, and how to iterate repeated tasks that scales naturally. You will also learn how to clean messy data to a Tidy form for analysis, and conduct an end-to-end data science workflow.</w:t>
      </w:r>
    </w:p>
    <w:bookmarkEnd w:id="20"/>
    <w:bookmarkStart w:id="22" w:name="target-audience"/>
    <w:p>
      <w:pPr>
        <w:pStyle w:val="Heading2"/>
      </w:pPr>
      <w:r>
        <w:rPr>
          <w:rStyle w:val="SectionNumber"/>
        </w:rPr>
        <w:t xml:space="preserve">1.2</w:t>
      </w:r>
      <w:r>
        <w:tab/>
      </w:r>
      <w:r>
        <w:t xml:space="preserve">Target Audience</w:t>
      </w:r>
    </w:p>
    <w:p>
      <w:pPr>
        <w:pStyle w:val="FirstParagraph"/>
      </w:pPr>
      <w:r>
        <w:t xml:space="preserve">The course is intended for researchers who want to continue learning the fundamentals of R programming and how to deal with messy datasets. The audience should know how to subset dataframes and vectors and conduct basic analysis, and/or have taken our</w:t>
      </w:r>
      <w:r>
        <w:t xml:space="preserve"> </w:t>
      </w:r>
      <w:hyperlink r:id="rId21">
        <w:r>
          <w:rPr>
            <w:rStyle w:val="Hyperlink"/>
          </w:rPr>
          <w:t xml:space="preserve">Intro to R course</w:t>
        </w:r>
      </w:hyperlink>
      <w:r>
        <w:t xml:space="preserve">.</w:t>
      </w:r>
    </w:p>
    <w:bookmarkEnd w:id="22"/>
    <w:bookmarkStart w:id="27" w:name="offerings"/>
    <w:p>
      <w:pPr>
        <w:pStyle w:val="Heading2"/>
      </w:pPr>
      <w:r>
        <w:rPr>
          <w:rStyle w:val="SectionNumber"/>
        </w:rPr>
        <w:t xml:space="preserve">1.3</w:t>
      </w:r>
      <w:r>
        <w:tab/>
      </w:r>
      <w:r>
        <w:t xml:space="preserve">Offerings</w:t>
      </w:r>
    </w:p>
    <w:p>
      <w:pPr>
        <w:pStyle w:val="FirstParagraph"/>
      </w:pPr>
      <w:r>
        <w:t xml:space="preserve">This course is taught on a regular basis at Fred Hutch Cancer Center through the Data Science Lab. Announcements of course offering can be found</w:t>
      </w:r>
      <w:r>
        <w:t xml:space="preserve"> </w:t>
      </w:r>
      <w:hyperlink r:id="rId23">
        <w:r>
          <w:rPr>
            <w:rStyle w:val="Hyperlink"/>
          </w:rPr>
          <w:t xml:space="preserve">here</w:t>
        </w:r>
      </w:hyperlink>
      <w:r>
        <w:t xml:space="preserve">. If you wish to follow the course content asynchronously, you may access the course content on this website and</w:t>
      </w:r>
      <w:r>
        <w:t xml:space="preserve"> </w:t>
      </w:r>
      <w:hyperlink r:id="rId24">
        <w:r>
          <w:rPr>
            <w:rStyle w:val="Hyperlink"/>
          </w:rPr>
          <w:t xml:space="preserve">exercises and solutions on Posit Cloud</w:t>
        </w:r>
      </w:hyperlink>
      <w:r>
        <w:t xml:space="preserve">. The Posit Cloud compute space can be copied to your own workspace for personal use, and you can get started via this</w:t>
      </w:r>
      <w:r>
        <w:t xml:space="preserve"> </w:t>
      </w:r>
      <w:hyperlink r:id="rId25">
        <w:r>
          <w:rPr>
            <w:rStyle w:val="Hyperlink"/>
          </w:rPr>
          <w:t xml:space="preserve">introduction</w:t>
        </w:r>
      </w:hyperlink>
      <w:r>
        <w:t xml:space="preserve">. Or, you can access the</w:t>
      </w:r>
      <w:r>
        <w:t xml:space="preserve"> </w:t>
      </w:r>
      <w:hyperlink r:id="rId26">
        <w:r>
          <w:rPr>
            <w:rStyle w:val="Hyperlink"/>
          </w:rPr>
          <w:t xml:space="preserve">exercises and solutions on GitHub</w:t>
        </w:r>
      </w:hyperlink>
      <w:r>
        <w:t xml:space="preserve">.</w:t>
      </w:r>
    </w:p>
    <w:bookmarkEnd w:id="27"/>
    <w:bookmarkEnd w:id="28"/>
    <w:bookmarkStart w:id="63" w:name="fundamentals"/>
    <w:p>
      <w:pPr>
        <w:pStyle w:val="Heading1"/>
      </w:pPr>
      <w:r>
        <w:rPr>
          <w:rStyle w:val="SectionNumber"/>
        </w:rPr>
        <w:t xml:space="preserve">2</w:t>
      </w:r>
      <w:r>
        <w:tab/>
      </w:r>
      <w:r>
        <w:t xml:space="preserve">Fundamentals</w:t>
      </w:r>
    </w:p>
    <w:p>
      <w:pPr>
        <w:pStyle w:val="FirstParagraph"/>
      </w:pPr>
      <w:r>
        <w:t xml:space="preserve">Welcome to Intermediate R! Each week, we cover a chapter, which consists of a lesson and exercise. In the first week, we go over the goals of the course, and review data structures and data types that you have seen before from</w:t>
      </w:r>
      <w:r>
        <w:t xml:space="preserve"> </w:t>
      </w:r>
      <w:hyperlink r:id="rId29">
        <w:r>
          <w:rPr>
            <w:rStyle w:val="Hyperlink"/>
          </w:rPr>
          <w:t xml:space="preserve">Intro to R</w:t>
        </w:r>
      </w:hyperlink>
      <w:r>
        <w:t xml:space="preserve">. We also look at some new data structures and more properties of data structures.</w:t>
      </w:r>
    </w:p>
    <w:p>
      <w:pPr>
        <w:pStyle w:val="BodyText"/>
      </w:pPr>
      <w:r>
        <w:t xml:space="preserve">In</w:t>
      </w:r>
      <w:r>
        <w:t xml:space="preserve"> </w:t>
      </w:r>
      <w:hyperlink r:id="rId29">
        <w:r>
          <w:rPr>
            <w:rStyle w:val="Hyperlink"/>
          </w:rPr>
          <w:t xml:space="preserve">Intro to R</w:t>
        </w:r>
      </w:hyperlink>
      <w:r>
        <w:t xml:space="preserve">, you learned how to do basic data analysis such as subsetting a dataframe, looking at summary statistics, and visualizing your data. This was done in the context of a clean, Tidy dataframe. In this course, we focus on working with data</w:t>
      </w:r>
      <w:r>
        <w:t xml:space="preserve"> </w:t>
      </w:r>
      <w:r>
        <w:t xml:space="preserve">“</w:t>
      </w:r>
      <w:r>
        <w:t xml:space="preserve">from the wild</w:t>
      </w:r>
      <w:r>
        <w:t xml:space="preserve">”</w:t>
      </w:r>
      <w:r>
        <w:t xml:space="preserve">, in which the data comes in a more messy, un-Tidy form. Let’s see what we will learn in the next 6 weeks together:</w:t>
      </w:r>
    </w:p>
    <w:bookmarkStart w:id="33" w:name="goals-of-this-course"/>
    <w:p>
      <w:pPr>
        <w:pStyle w:val="Heading2"/>
      </w:pPr>
      <w:r>
        <w:rPr>
          <w:rStyle w:val="SectionNumber"/>
        </w:rPr>
        <w:t xml:space="preserve">2.1</w:t>
      </w:r>
      <w:r>
        <w:tab/>
      </w:r>
      <w:r>
        <w:t xml:space="preserve">Goals of this course</w:t>
      </w:r>
    </w:p>
    <w:p>
      <w:pPr>
        <w:numPr>
          <w:ilvl w:val="0"/>
          <w:numId w:val="1001"/>
        </w:numPr>
      </w:pPr>
      <w:r>
        <w:t xml:space="preserve">Continue building</w:t>
      </w:r>
      <w:r>
        <w:t xml:space="preserve"> </w:t>
      </w:r>
      <w:r>
        <w:rPr>
          <w:iCs/>
          <w:i/>
        </w:rPr>
        <w:t xml:space="preserve">programming fundamentals</w:t>
      </w:r>
      <w:r>
        <w:t xml:space="preserve">: How to use complex data structures, use and create custom functions, and how to iterate repeated tasks.</w:t>
      </w:r>
    </w:p>
    <w:p>
      <w:pPr>
        <w:numPr>
          <w:ilvl w:val="0"/>
          <w:numId w:val="1001"/>
        </w:numPr>
      </w:pPr>
      <w:r>
        <w:t xml:space="preserve">Continue exploration of</w:t>
      </w:r>
      <w:r>
        <w:t xml:space="preserve"> </w:t>
      </w:r>
      <w:r>
        <w:rPr>
          <w:iCs/>
          <w:i/>
        </w:rPr>
        <w:t xml:space="preserve">data science fundamentals</w:t>
      </w:r>
      <w:r>
        <w:t xml:space="preserve">: how to clean messy data to a Tidy form for analysis.</w:t>
      </w:r>
    </w:p>
    <w:p>
      <w:pPr>
        <w:numPr>
          <w:ilvl w:val="0"/>
          <w:numId w:val="1001"/>
        </w:numPr>
      </w:pPr>
      <w:r>
        <w:t xml:space="preserve">At the end of the course, you will be able to: conduct a full analysis in the data science workflow (minus model).</w:t>
      </w:r>
    </w:p>
    <w:p>
      <w:pPr>
        <w:numPr>
          <w:ilvl w:val="0"/>
          <w:numId w:val="1000"/>
        </w:numPr>
      </w:pPr>
      <w:r>
        <w:drawing>
          <wp:inline>
            <wp:extent cx="4286250" cy="1447749"/>
            <wp:effectExtent b="0" l="0" r="0" t="0"/>
            <wp:docPr descr="" title="" id="31" name="Picture"/>
            <a:graphic>
              <a:graphicData uri="http://schemas.openxmlformats.org/drawingml/2006/picture">
                <pic:pic>
                  <pic:nvPicPr>
                    <pic:cNvPr descr="https://r4ds.hadley.nz/diagrams/data-science/base.png" id="32" name="Picture"/>
                    <pic:cNvPicPr>
                      <a:picLocks noChangeArrowheads="1" noChangeAspect="1"/>
                    </pic:cNvPicPr>
                  </pic:nvPicPr>
                  <pic:blipFill>
                    <a:blip r:embed="rId30"/>
                    <a:stretch>
                      <a:fillRect/>
                    </a:stretch>
                  </pic:blipFill>
                  <pic:spPr bwMode="auto">
                    <a:xfrm>
                      <a:off x="0" y="0"/>
                      <a:ext cx="4286250" cy="1447749"/>
                    </a:xfrm>
                    <a:prstGeom prst="rect">
                      <a:avLst/>
                    </a:prstGeom>
                    <a:noFill/>
                    <a:ln w="9525">
                      <a:noFill/>
                      <a:headEnd/>
                      <a:tailEnd/>
                    </a:ln>
                  </pic:spPr>
                </pic:pic>
              </a:graphicData>
            </a:graphic>
          </wp:inline>
        </w:drawing>
      </w:r>
    </w:p>
    <w:p>
      <w:pPr>
        <w:pStyle w:val="FirstParagraph"/>
      </w:pPr>
      <w:r>
        <w:t xml:space="preserve">To get started, let’s recall the fundamental data types in R:</w:t>
      </w:r>
    </w:p>
    <w:bookmarkEnd w:id="33"/>
    <w:bookmarkStart w:id="34" w:name="data-types-in-r"/>
    <w:p>
      <w:pPr>
        <w:pStyle w:val="Heading2"/>
      </w:pPr>
      <w:r>
        <w:rPr>
          <w:rStyle w:val="SectionNumber"/>
        </w:rPr>
        <w:t xml:space="preserve">2.2</w:t>
      </w:r>
      <w:r>
        <w:tab/>
      </w:r>
      <w:r>
        <w:t xml:space="preserve">Data types in R</w:t>
      </w:r>
    </w:p>
    <w:p>
      <w:pPr>
        <w:numPr>
          <w:ilvl w:val="0"/>
          <w:numId w:val="1002"/>
        </w:numPr>
      </w:pPr>
      <w:r>
        <w:t xml:space="preserve">Numeric: 18, -21, 65, 1.25</w:t>
      </w:r>
    </w:p>
    <w:p>
      <w:pPr>
        <w:numPr>
          <w:ilvl w:val="0"/>
          <w:numId w:val="1002"/>
        </w:numPr>
      </w:pPr>
      <w:r>
        <w:t xml:space="preserve">Character:</w:t>
      </w:r>
      <w:r>
        <w:t xml:space="preserve"> </w:t>
      </w:r>
      <w:r>
        <w:t xml:space="preserve">“</w:t>
      </w:r>
      <w:r>
        <w:t xml:space="preserve">ATCG</w:t>
      </w:r>
      <w:r>
        <w:t xml:space="preserve">”</w:t>
      </w:r>
      <w:r>
        <w:t xml:space="preserve">,</w:t>
      </w:r>
      <w:r>
        <w:t xml:space="preserve"> </w:t>
      </w:r>
      <w:r>
        <w:t xml:space="preserve">“</w:t>
      </w:r>
      <w:r>
        <w:t xml:space="preserve">Whatever</w:t>
      </w:r>
      <w:r>
        <w:t xml:space="preserve">”</w:t>
      </w:r>
      <w:r>
        <w:t xml:space="preserve">,</w:t>
      </w:r>
      <w:r>
        <w:t xml:space="preserve"> </w:t>
      </w:r>
      <w:r>
        <w:t xml:space="preserve">“</w:t>
      </w:r>
      <w:r>
        <w:t xml:space="preserve">948-293-0000</w:t>
      </w:r>
      <w:r>
        <w:t xml:space="preserve">”</w:t>
      </w:r>
    </w:p>
    <w:p>
      <w:pPr>
        <w:numPr>
          <w:ilvl w:val="0"/>
          <w:numId w:val="1002"/>
        </w:numPr>
      </w:pPr>
      <w:r>
        <w:t xml:space="preserve">Logical: TRUE, FALSE</w:t>
      </w:r>
    </w:p>
    <w:p>
      <w:pPr>
        <w:numPr>
          <w:ilvl w:val="0"/>
          <w:numId w:val="1002"/>
        </w:numPr>
      </w:pPr>
      <w:r>
        <w:t xml:space="preserve">Missing values:</w:t>
      </w:r>
      <w:r>
        <w:t xml:space="preserve"> </w:t>
      </w:r>
      <w:r>
        <w:rPr>
          <w:rStyle w:val="VerbatimChar"/>
        </w:rPr>
        <w:t xml:space="preserve">NA</w:t>
      </w:r>
    </w:p>
    <w:p>
      <w:pPr>
        <w:pStyle w:val="FirstParagraph"/>
      </w:pPr>
      <w:r>
        <w:t xml:space="preserve">And the fundamental data structures: in this course, we will learn more about a new, flexible data structure called a</w:t>
      </w:r>
      <w:r>
        <w:t xml:space="preserve"> </w:t>
      </w:r>
      <w:r>
        <w:rPr>
          <w:bCs/>
          <w:b/>
        </w:rPr>
        <w:t xml:space="preserve">List</w:t>
      </w:r>
      <w:r>
        <w:t xml:space="preserve">. We also lightly introduce</w:t>
      </w:r>
      <w:r>
        <w:t xml:space="preserve"> </w:t>
      </w:r>
      <w:r>
        <w:rPr>
          <w:iCs/>
          <w:i/>
        </w:rPr>
        <w:t xml:space="preserve">Factor</w:t>
      </w:r>
      <w:r>
        <w:t xml:space="preserve"> </w:t>
      </w:r>
      <w:r>
        <w:t xml:space="preserve">and</w:t>
      </w:r>
      <w:r>
        <w:t xml:space="preserve"> </w:t>
      </w:r>
      <w:r>
        <w:rPr>
          <w:iCs/>
          <w:i/>
        </w:rPr>
        <w:t xml:space="preserve">Matrix</w:t>
      </w:r>
      <w:r>
        <w:t xml:space="preserve">, but they will not be used for the rest of the course.</w:t>
      </w:r>
    </w:p>
    <w:bookmarkEnd w:id="34"/>
    <w:bookmarkStart w:id="35" w:name="data-structures"/>
    <w:p>
      <w:pPr>
        <w:pStyle w:val="Heading2"/>
      </w:pPr>
      <w:r>
        <w:rPr>
          <w:rStyle w:val="SectionNumber"/>
        </w:rPr>
        <w:t xml:space="preserve">2.3</w:t>
      </w:r>
      <w:r>
        <w:tab/>
      </w:r>
      <w:r>
        <w:t xml:space="preserve">Data structures</w:t>
      </w:r>
    </w:p>
    <w:p>
      <w:pPr>
        <w:numPr>
          <w:ilvl w:val="0"/>
          <w:numId w:val="1003"/>
        </w:numPr>
      </w:pPr>
      <w:r>
        <w:t xml:space="preserve">Vector</w:t>
      </w:r>
    </w:p>
    <w:p>
      <w:pPr>
        <w:numPr>
          <w:ilvl w:val="0"/>
          <w:numId w:val="1003"/>
        </w:numPr>
      </w:pPr>
      <w:r>
        <w:rPr>
          <w:iCs/>
          <w:i/>
        </w:rPr>
        <w:t xml:space="preserve">Factor</w:t>
      </w:r>
    </w:p>
    <w:p>
      <w:pPr>
        <w:numPr>
          <w:ilvl w:val="0"/>
          <w:numId w:val="1003"/>
        </w:numPr>
      </w:pPr>
      <w:r>
        <w:t xml:space="preserve">Dataframe</w:t>
      </w:r>
    </w:p>
    <w:p>
      <w:pPr>
        <w:numPr>
          <w:ilvl w:val="0"/>
          <w:numId w:val="1003"/>
        </w:numPr>
      </w:pPr>
      <w:r>
        <w:rPr>
          <w:bCs/>
          <w:b/>
        </w:rPr>
        <w:t xml:space="preserve">List</w:t>
      </w:r>
    </w:p>
    <w:p>
      <w:pPr>
        <w:numPr>
          <w:ilvl w:val="0"/>
          <w:numId w:val="1003"/>
        </w:numPr>
      </w:pPr>
      <w:r>
        <w:rPr>
          <w:iCs/>
          <w:i/>
        </w:rPr>
        <w:t xml:space="preserve">Matrix</w:t>
      </w:r>
    </w:p>
    <w:bookmarkEnd w:id="35"/>
    <w:bookmarkStart w:id="44" w:name="vector"/>
    <w:p>
      <w:pPr>
        <w:pStyle w:val="Heading2"/>
      </w:pPr>
      <w:r>
        <w:rPr>
          <w:rStyle w:val="SectionNumber"/>
        </w:rPr>
        <w:t xml:space="preserve">2.4</w:t>
      </w:r>
      <w:r>
        <w:tab/>
      </w:r>
      <w:r>
        <w:t xml:space="preserve">Vector</w:t>
      </w:r>
    </w:p>
    <w:p>
      <w:pPr>
        <w:pStyle w:val="FirstParagraph"/>
      </w:pPr>
      <w:r>
        <w:t xml:space="preserve">We know what an</w:t>
      </w:r>
      <w:r>
        <w:t xml:space="preserve"> </w:t>
      </w:r>
      <w:r>
        <w:rPr>
          <w:bCs/>
          <w:b/>
        </w:rPr>
        <w:t xml:space="preserve">(atomic) vector</w:t>
      </w:r>
      <w:r>
        <w:t xml:space="preserve"> </w:t>
      </w:r>
      <w:r>
        <w:t xml:space="preserve">is: it can contains a data type, and all elements must be the same data type. If a vector consists of only numeric data, then it is a Numeric Vector, etc. We organize vector subtypes by the following graphic:</w:t>
      </w:r>
    </w:p>
    <w:p>
      <w:pPr>
        <w:pStyle w:val="CaptionedFigure"/>
      </w:pPr>
      <w:r>
        <w:drawing>
          <wp:inline>
            <wp:extent cx="3810000" cy="3249083"/>
            <wp:effectExtent b="0" l="0" r="0" t="0"/>
            <wp:docPr descr="Organization of Vectors. Image Source: Advanced R." title="" id="37" name="Picture"/>
            <a:graphic>
              <a:graphicData uri="http://schemas.openxmlformats.org/drawingml/2006/picture">
                <pic:pic>
                  <pic:nvPicPr>
                    <pic:cNvPr descr="https://d33wubrfki0l68.cloudfront.net/eb6730b841e32292d9ff36b33a590e24b6221f43/57192/diagrams/vectors/summary-tree-atomic.png" id="38" name="Picture"/>
                    <pic:cNvPicPr>
                      <a:picLocks noChangeArrowheads="1" noChangeAspect="1"/>
                    </pic:cNvPicPr>
                  </pic:nvPicPr>
                  <pic:blipFill>
                    <a:blip r:embed="rId36"/>
                    <a:stretch>
                      <a:fillRect/>
                    </a:stretch>
                  </pic:blipFill>
                  <pic:spPr bwMode="auto">
                    <a:xfrm>
                      <a:off x="0" y="0"/>
                      <a:ext cx="3810000" cy="3249083"/>
                    </a:xfrm>
                    <a:prstGeom prst="rect">
                      <a:avLst/>
                    </a:prstGeom>
                    <a:noFill/>
                    <a:ln w="9525">
                      <a:noFill/>
                      <a:headEnd/>
                      <a:tailEnd/>
                    </a:ln>
                  </pic:spPr>
                </pic:pic>
              </a:graphicData>
            </a:graphic>
          </wp:inline>
        </w:drawing>
      </w:r>
    </w:p>
    <w:p>
      <w:pPr>
        <w:pStyle w:val="ImageCaption"/>
      </w:pPr>
      <w:r>
        <w:t xml:space="preserve">Organization of Vectors. Image Source:</w:t>
      </w:r>
      <w:r>
        <w:t xml:space="preserve"> </w:t>
      </w:r>
      <w:hyperlink r:id="rId39">
        <w:r>
          <w:rPr>
            <w:rStyle w:val="Hyperlink"/>
          </w:rPr>
          <w:t xml:space="preserve">Advanced R</w:t>
        </w:r>
      </w:hyperlink>
      <w:r>
        <w:t xml:space="preserve">.</w:t>
      </w:r>
    </w:p>
    <w:p>
      <w:pPr>
        <w:pStyle w:val="BodyText"/>
      </w:pPr>
      <w:r>
        <w:t xml:space="preserve">Within the Numeric type that we are familiar with, there are more specific types:</w:t>
      </w:r>
      <w:r>
        <w:t xml:space="preserve"> </w:t>
      </w:r>
      <w:r>
        <w:rPr>
          <w:iCs/>
          <w:i/>
        </w:rPr>
        <w:t xml:space="preserve">Integer</w:t>
      </w:r>
      <w:r>
        <w:t xml:space="preserve"> </w:t>
      </w:r>
      <w:r>
        <w:t xml:space="preserve">consists of whole number values, and</w:t>
      </w:r>
      <w:r>
        <w:t xml:space="preserve"> </w:t>
      </w:r>
      <w:r>
        <w:rPr>
          <w:iCs/>
          <w:i/>
        </w:rPr>
        <w:t xml:space="preserve">Double</w:t>
      </w:r>
      <w:r>
        <w:t xml:space="preserve"> </w:t>
      </w:r>
      <w:r>
        <w:t xml:space="preserve">consists of decimal values. Most of the time we only need to consider Numeric types, but once in a while we need to be more specific.</w:t>
      </w:r>
    </w:p>
    <w:p>
      <w:pPr>
        <w:pStyle w:val="BodyText"/>
      </w:pPr>
      <w:r>
        <w:t xml:space="preserve">Now that we have distinguished vector subtypes, it is important to examine what a vector is by inspection:</w:t>
      </w:r>
    </w:p>
    <w:p>
      <w:pPr>
        <w:numPr>
          <w:ilvl w:val="0"/>
          <w:numId w:val="1004"/>
        </w:numPr>
      </w:pPr>
      <w:r>
        <w:t xml:space="preserve">We can test whether a vector is a certain type with</w:t>
      </w:r>
      <w:r>
        <w:t xml:space="preserve"> </w:t>
      </w:r>
      <w:r>
        <w:rPr>
          <w:rStyle w:val="VerbatimChar"/>
        </w:rPr>
        <w:t xml:space="preserve">is.___()</w:t>
      </w:r>
      <w:r>
        <w:t xml:space="preserve"> </w:t>
      </w:r>
      <w:r>
        <w:t xml:space="preserve">functions, such as</w:t>
      </w:r>
      <w:r>
        <w:t xml:space="preserve"> </w:t>
      </w:r>
      <w:r>
        <w:rPr>
          <w:rStyle w:val="VerbatimChar"/>
        </w:rPr>
        <w:t xml:space="preserve">is.character()</w:t>
      </w:r>
      <w:r>
        <w:t xml:space="preserve">.</w:t>
      </w:r>
    </w:p>
    <w:p>
      <w:pPr>
        <w:numPr>
          <w:ilvl w:val="0"/>
          <w:numId w:val="1000"/>
        </w:numPr>
        <w:pStyle w:val="SourceCode"/>
      </w:pPr>
      <w:r>
        <w:rPr>
          <w:rStyle w:val="FunctionTok"/>
        </w:rPr>
        <w:t xml:space="preserve">is.character</w:t>
      </w:r>
      <w:r>
        <w:rPr>
          <w:rStyle w:val="NormalTok"/>
        </w:rPr>
        <w:t xml:space="preserve">(</w:t>
      </w:r>
      <w:r>
        <w:rPr>
          <w:rStyle w:val="FunctionTok"/>
        </w:rPr>
        <w:t xml:space="preserve">c</w:t>
      </w:r>
      <w:r>
        <w:rPr>
          <w:rStyle w:val="NormalTok"/>
        </w:rPr>
        <w:t xml:space="preserve">(</w:t>
      </w:r>
      <w:r>
        <w:rPr>
          <w:rStyle w:val="StringTok"/>
        </w:rPr>
        <w:t xml:space="preserve">"hello"</w:t>
      </w:r>
      <w:r>
        <w:rPr>
          <w:rStyle w:val="NormalTok"/>
        </w:rPr>
        <w:t xml:space="preserve">, </w:t>
      </w:r>
      <w:r>
        <w:rPr>
          <w:rStyle w:val="StringTok"/>
        </w:rPr>
        <w:t xml:space="preserve">"there"</w:t>
      </w:r>
      <w:r>
        <w:rPr>
          <w:rStyle w:val="NormalTok"/>
        </w:rPr>
        <w:t xml:space="preserve">))</w:t>
      </w:r>
    </w:p>
    <w:p>
      <w:pPr>
        <w:numPr>
          <w:ilvl w:val="0"/>
          <w:numId w:val="1000"/>
        </w:numPr>
        <w:pStyle w:val="SourceCode"/>
      </w:pPr>
      <w:r>
        <w:rPr>
          <w:rStyle w:val="VerbatimChar"/>
        </w:rPr>
        <w:t xml:space="preserve">## [1] TRUE</w:t>
      </w:r>
    </w:p>
    <w:p>
      <w:pPr>
        <w:numPr>
          <w:ilvl w:val="0"/>
          <w:numId w:val="1000"/>
        </w:numPr>
        <w:pStyle w:val="SourceCode"/>
      </w:pPr>
      <w:r>
        <w:rPr>
          <w:rStyle w:val="FunctionTok"/>
        </w:rPr>
        <w:t xml:space="preserve">is.character</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p>
    <w:p>
      <w:pPr>
        <w:numPr>
          <w:ilvl w:val="0"/>
          <w:numId w:val="1000"/>
        </w:numPr>
        <w:pStyle w:val="SourceCode"/>
      </w:pPr>
      <w:r>
        <w:rPr>
          <w:rStyle w:val="VerbatimChar"/>
        </w:rPr>
        <w:t xml:space="preserve">## [1] FALSE</w:t>
      </w:r>
    </w:p>
    <w:p>
      <w:pPr>
        <w:numPr>
          <w:ilvl w:val="0"/>
          <w:numId w:val="1004"/>
        </w:numPr>
      </w:pPr>
      <w:r>
        <w:t xml:space="preserve">We can also test for missing data</w:t>
      </w:r>
      <w:r>
        <w:t xml:space="preserve"> </w:t>
      </w:r>
      <w:r>
        <w:rPr>
          <w:rStyle w:val="VerbatimChar"/>
        </w:rPr>
        <w:t xml:space="preserve">NA</w:t>
      </w:r>
      <w:r>
        <w:t xml:space="preserve"> </w:t>
      </w:r>
      <w:r>
        <w:t xml:space="preserve">for any types of vector: The test will return a vector testing each element, because</w:t>
      </w:r>
      <w:r>
        <w:t xml:space="preserve"> </w:t>
      </w:r>
      <w:r>
        <w:rPr>
          <w:rStyle w:val="VerbatimChar"/>
        </w:rPr>
        <w:t xml:space="preserve">NA</w:t>
      </w:r>
      <w:r>
        <w:t xml:space="preserve"> </w:t>
      </w:r>
      <w:r>
        <w:t xml:space="preserve">can be mixed into other values:</w:t>
      </w:r>
    </w:p>
    <w:p>
      <w:pPr>
        <w:numPr>
          <w:ilvl w:val="0"/>
          <w:numId w:val="1000"/>
        </w:numPr>
        <w:pStyle w:val="SourceCode"/>
      </w:pPr>
      <w:r>
        <w:rPr>
          <w:rStyle w:val="FunctionTok"/>
        </w:rPr>
        <w:t xml:space="preserve">is.na</w:t>
      </w:r>
      <w:r>
        <w:rPr>
          <w:rStyle w:val="NormalTok"/>
        </w:rPr>
        <w:t xml:space="preserve">(</w:t>
      </w:r>
      <w:r>
        <w:rPr>
          <w:rStyle w:val="FunctionTok"/>
        </w:rPr>
        <w:t xml:space="preserve">c</w:t>
      </w:r>
      <w:r>
        <w:rPr>
          <w:rStyle w:val="NormalTok"/>
        </w:rPr>
        <w:t xml:space="preserve">(</w:t>
      </w:r>
      <w:r>
        <w:rPr>
          <w:rStyle w:val="DecValTok"/>
        </w:rPr>
        <w:t xml:space="preserve">34</w:t>
      </w:r>
      <w:r>
        <w:rPr>
          <w:rStyle w:val="NormalTok"/>
        </w:rPr>
        <w:t xml:space="preserve">, </w:t>
      </w:r>
      <w:r>
        <w:rPr>
          <w:rStyle w:val="ConstantTok"/>
        </w:rPr>
        <w:t xml:space="preserve">NA</w:t>
      </w:r>
      <w:r>
        <w:rPr>
          <w:rStyle w:val="NormalTok"/>
        </w:rPr>
        <w:t xml:space="preserve">))</w:t>
      </w:r>
    </w:p>
    <w:p>
      <w:pPr>
        <w:numPr>
          <w:ilvl w:val="0"/>
          <w:numId w:val="1000"/>
        </w:numPr>
        <w:pStyle w:val="SourceCode"/>
      </w:pPr>
      <w:r>
        <w:rPr>
          <w:rStyle w:val="VerbatimChar"/>
        </w:rPr>
        <w:t xml:space="preserve">## [1] FALSE  TRUE</w:t>
      </w:r>
    </w:p>
    <w:p>
      <w:pPr>
        <w:pStyle w:val="FirstParagraph"/>
      </w:pPr>
      <w:r>
        <w:t xml:space="preserve">We can</w:t>
      </w:r>
      <w:r>
        <w:t xml:space="preserve"> </w:t>
      </w:r>
      <w:r>
        <w:rPr>
          <w:bCs/>
          <w:b/>
        </w:rPr>
        <w:t xml:space="preserve">coerce</w:t>
      </w:r>
      <w:r>
        <w:t xml:space="preserve"> </w:t>
      </w:r>
      <w:r>
        <w:t xml:space="preserve">vectors from one type to the other with</w:t>
      </w:r>
      <w:r>
        <w:t xml:space="preserve"> </w:t>
      </w:r>
      <w:r>
        <w:rPr>
          <w:rStyle w:val="VerbatimChar"/>
        </w:rPr>
        <w:t xml:space="preserve">as.___()</w:t>
      </w:r>
      <w:r>
        <w:t xml:space="preserve"> </w:t>
      </w:r>
      <w:r>
        <w:t xml:space="preserve">functions, such as</w:t>
      </w:r>
      <w:r>
        <w:t xml:space="preserve"> </w:t>
      </w:r>
      <w:r>
        <w:rPr>
          <w:rStyle w:val="VerbatimChar"/>
        </w:rPr>
        <w:t xml:space="preserve">as.numeric()</w:t>
      </w:r>
      <w:r>
        <w:t xml:space="preserve">.</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StringTok"/>
        </w:rPr>
        <w:t xml:space="preserve">"23"</w:t>
      </w:r>
      <w:r>
        <w:rPr>
          <w:rStyle w:val="NormalTok"/>
        </w:rPr>
        <w:t xml:space="preserve">, </w:t>
      </w:r>
      <w:r>
        <w:rPr>
          <w:rStyle w:val="StringTok"/>
        </w:rPr>
        <w:t xml:space="preserve">"45"</w:t>
      </w:r>
      <w:r>
        <w:rPr>
          <w:rStyle w:val="NormalTok"/>
        </w:rPr>
        <w:t xml:space="preserve">))</w:t>
      </w:r>
    </w:p>
    <w:p>
      <w:pPr>
        <w:pStyle w:val="SourceCode"/>
      </w:pPr>
      <w:r>
        <w:rPr>
          <w:rStyle w:val="VerbatimChar"/>
        </w:rPr>
        <w:t xml:space="preserve">## [1] 23 45</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1 0</w:t>
      </w:r>
    </w:p>
    <w:p>
      <w:pPr>
        <w:pStyle w:val="FirstParagraph"/>
      </w:pPr>
      <w:r>
        <w:t xml:space="preserve">This is very common in data cleaning, when we load in data and they assigned to the wrong data type.</w:t>
      </w:r>
    </w:p>
    <w:p>
      <w:pPr>
        <w:pStyle w:val="BodyText"/>
      </w:pPr>
      <w:r>
        <w:t xml:space="preserve">Sometimes, a data structure may have metadata</w:t>
      </w:r>
      <w:r>
        <w:t xml:space="preserve"> </w:t>
      </w:r>
      <w:r>
        <w:rPr>
          <w:bCs/>
          <w:b/>
        </w:rPr>
        <w:t xml:space="preserve">attributes</w:t>
      </w:r>
      <w:r>
        <w:t xml:space="preserve"> </w:t>
      </w:r>
      <w:r>
        <w:t xml:space="preserve">associated with them. This gives us more information about the data structure, but doesn’t contain the important data.</w:t>
      </w:r>
    </w:p>
    <w:p>
      <w:pPr>
        <w:pStyle w:val="BodyText"/>
      </w:pPr>
      <w:r>
        <w:t xml:space="preserve">For instance, a common attribute is</w:t>
      </w:r>
      <w:r>
        <w:t xml:space="preserve"> </w:t>
      </w:r>
      <w:r>
        <w:rPr>
          <w:bCs/>
          <w:b/>
        </w:rPr>
        <w:t xml:space="preserve">names,</w:t>
      </w:r>
      <w:r>
        <w:t xml:space="preserve"> </w:t>
      </w:r>
      <w:r>
        <w:t xml:space="preserve">which can attached to vectors.</w:t>
      </w:r>
    </w:p>
    <w:p>
      <w:pPr>
        <w:pStyle w:val="SourceCode"/>
      </w:pPr>
      <w:r>
        <w:rPr>
          <w:rStyle w:val="NormalTok"/>
        </w:rPr>
        <w:t xml:space="preserve">x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names</w:t>
      </w:r>
      <w:r>
        <w:rPr>
          <w:rStyle w:val="NormalTok"/>
        </w:rPr>
        <w:t xml:space="preserve">(x)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x</w:t>
      </w:r>
    </w:p>
    <w:p>
      <w:pPr>
        <w:pStyle w:val="SourceCode"/>
      </w:pPr>
      <w:r>
        <w:rPr>
          <w:rStyle w:val="VerbatimChar"/>
        </w:rPr>
        <w:t xml:space="preserve">## a b c </w:t>
      </w:r>
      <w:r>
        <w:br/>
      </w:r>
      <w:r>
        <w:rPr>
          <w:rStyle w:val="VerbatimChar"/>
        </w:rPr>
        <w:t xml:space="preserve">## 1 2 3</w:t>
      </w:r>
    </w:p>
    <w:p>
      <w:pPr>
        <w:pStyle w:val="CaptionedFigure"/>
      </w:pPr>
      <w:r>
        <w:drawing>
          <wp:inline>
            <wp:extent cx="792072" cy="504602"/>
            <wp:effectExtent b="0" l="0" r="0" t="0"/>
            <wp:docPr descr="Names as an attribute for a Vector. Image Source: Advanced R." title="" id="41" name="Picture"/>
            <a:graphic>
              <a:graphicData uri="http://schemas.openxmlformats.org/drawingml/2006/picture">
                <pic:pic>
                  <pic:nvPicPr>
                    <pic:cNvPr descr="https://d33wubrfki0l68.cloudfront.net/1140c34226b3b04438aec65c8fc6b28758d8c091/1748a/diagrams/vectors/attr-names-2.png" id="42" name="Picture"/>
                    <pic:cNvPicPr>
                      <a:picLocks noChangeArrowheads="1" noChangeAspect="1"/>
                    </pic:cNvPicPr>
                  </pic:nvPicPr>
                  <pic:blipFill>
                    <a:blip r:embed="rId40"/>
                    <a:stretch>
                      <a:fillRect/>
                    </a:stretch>
                  </pic:blipFill>
                  <pic:spPr bwMode="auto">
                    <a:xfrm>
                      <a:off x="0" y="0"/>
                      <a:ext cx="792072" cy="504602"/>
                    </a:xfrm>
                    <a:prstGeom prst="rect">
                      <a:avLst/>
                    </a:prstGeom>
                    <a:noFill/>
                    <a:ln w="9525">
                      <a:noFill/>
                      <a:headEnd/>
                      <a:tailEnd/>
                    </a:ln>
                  </pic:spPr>
                </pic:pic>
              </a:graphicData>
            </a:graphic>
          </wp:inline>
        </w:drawing>
      </w:r>
    </w:p>
    <w:p>
      <w:pPr>
        <w:pStyle w:val="ImageCaption"/>
      </w:pPr>
      <w:r>
        <w:t xml:space="preserve">Names as an attribute for a Vector. Image Source:</w:t>
      </w:r>
      <w:r>
        <w:t xml:space="preserve"> </w:t>
      </w:r>
      <w:hyperlink r:id="rId39">
        <w:r>
          <w:rPr>
            <w:rStyle w:val="Hyperlink"/>
          </w:rPr>
          <w:t xml:space="preserve">Advanced R.</w:t>
        </w:r>
      </w:hyperlink>
    </w:p>
    <w:p>
      <w:pPr>
        <w:pStyle w:val="BodyText"/>
      </w:pPr>
      <w:r>
        <w:t xml:space="preserve">We can look for more general attributes beyond names via the</w:t>
      </w:r>
      <w:r>
        <w:t xml:space="preserve"> </w:t>
      </w:r>
      <w:r>
        <w:rPr>
          <w:rStyle w:val="VerbatimChar"/>
        </w:rPr>
        <w:t xml:space="preserve">attributes()</w:t>
      </w:r>
      <w:r>
        <w:t xml:space="preserve"> </w:t>
      </w:r>
      <w:r>
        <w:t xml:space="preserve">function:</w:t>
      </w:r>
    </w:p>
    <w:p>
      <w:pPr>
        <w:pStyle w:val="SourceCode"/>
      </w:pPr>
      <w:r>
        <w:rPr>
          <w:rStyle w:val="FunctionTok"/>
        </w:rPr>
        <w:t xml:space="preserve">attributes</w:t>
      </w:r>
      <w:r>
        <w:rPr>
          <w:rStyle w:val="NormalTok"/>
        </w:rPr>
        <w:t xml:space="preserve">(x)</w:t>
      </w:r>
    </w:p>
    <w:p>
      <w:pPr>
        <w:pStyle w:val="SourceCode"/>
      </w:pPr>
      <w:r>
        <w:rPr>
          <w:rStyle w:val="VerbatimChar"/>
        </w:rPr>
        <w:t xml:space="preserve">## $names</w:t>
      </w:r>
      <w:r>
        <w:br/>
      </w:r>
      <w:r>
        <w:rPr>
          <w:rStyle w:val="VerbatimChar"/>
        </w:rPr>
        <w:t xml:space="preserve">## [1] "a" "b" "c"</w:t>
      </w:r>
    </w:p>
    <w:p>
      <w:pPr>
        <w:pStyle w:val="FirstParagraph"/>
      </w:pPr>
      <w:r>
        <w:t xml:space="preserve">Now, let’s review the ways one can subset a vector. Here are three ways:</w:t>
      </w:r>
    </w:p>
    <w:p>
      <w:pPr>
        <w:numPr>
          <w:ilvl w:val="0"/>
          <w:numId w:val="1005"/>
        </w:numPr>
      </w:pPr>
      <w:r>
        <w:t xml:space="preserve">Positive numeric vector</w:t>
      </w:r>
    </w:p>
    <w:p>
      <w:pPr>
        <w:numPr>
          <w:ilvl w:val="0"/>
          <w:numId w:val="1000"/>
        </w:numPr>
        <w:pStyle w:val="SourceCode"/>
      </w:pPr>
      <w:r>
        <w:rPr>
          <w:rStyle w:val="NormalTok"/>
        </w:rPr>
        <w:t xml:space="preserve">data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data[</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p>
    <w:p>
      <w:pPr>
        <w:numPr>
          <w:ilvl w:val="0"/>
          <w:numId w:val="1000"/>
        </w:numPr>
        <w:pStyle w:val="SourceCode"/>
      </w:pPr>
      <w:r>
        <w:rPr>
          <w:rStyle w:val="VerbatimChar"/>
        </w:rPr>
        <w:t xml:space="preserve">## [1]  2 -1  2</w:t>
      </w:r>
    </w:p>
    <w:p>
      <w:pPr>
        <w:numPr>
          <w:ilvl w:val="0"/>
          <w:numId w:val="1005"/>
        </w:numPr>
      </w:pPr>
      <w:r>
        <w:t xml:space="preserve">Negative numeric vector performs</w:t>
      </w:r>
      <w:r>
        <w:t xml:space="preserve"> </w:t>
      </w:r>
      <w:r>
        <w:rPr>
          <w:iCs/>
          <w:i/>
        </w:rPr>
        <w:t xml:space="preserve">exclusion</w:t>
      </w:r>
    </w:p>
    <w:p>
      <w:pPr>
        <w:pStyle w:val="SourceCode"/>
      </w:pPr>
      <w:r>
        <w:rPr>
          <w:rStyle w:val="NormalTok"/>
        </w:rPr>
        <w:t xml:space="preserve">data[</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-1 -3  2 -1 10</w:t>
      </w:r>
    </w:p>
    <w:p>
      <w:pPr>
        <w:numPr>
          <w:ilvl w:val="0"/>
          <w:numId w:val="1006"/>
        </w:numPr>
        <w:pStyle w:val="Compact"/>
      </w:pPr>
      <w:r>
        <w:t xml:space="preserve">Logical vector</w:t>
      </w:r>
    </w:p>
    <w:p>
      <w:pPr>
        <w:pStyle w:val="SourceCode"/>
      </w:pPr>
      <w:r>
        <w:rPr>
          <w:rStyle w:val="NormalTok"/>
        </w:rPr>
        <w:t xml:space="preserve">data[</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2 -1  2</w:t>
      </w:r>
    </w:p>
    <w:p>
      <w:pPr>
        <w:pStyle w:val="FirstParagraph"/>
      </w:pPr>
      <w:r>
        <w:t xml:space="preserve">In practice, we often subset a vector implicitly, via some kind of criteria. Here is a</w:t>
      </w:r>
      <w:r>
        <w:t xml:space="preserve"> </w:t>
      </w:r>
      <w:hyperlink r:id="rId43">
        <w:r>
          <w:rPr>
            <w:rStyle w:val="Hyperlink"/>
          </w:rPr>
          <w:t xml:space="preserve">review of implicit subsetting from Intro to R</w:t>
        </w:r>
      </w:hyperlink>
      <w:r>
        <w:t xml:space="preserve">. Let’s review implicit vector subsetting below:</w:t>
      </w:r>
    </w:p>
    <w:p>
      <w:pPr>
        <w:numPr>
          <w:ilvl w:val="0"/>
          <w:numId w:val="1007"/>
        </w:numPr>
        <w:pStyle w:val="Compact"/>
      </w:pPr>
      <w:r>
        <w:t xml:space="preserve">How do you subset the following vector so that it only has positive values?</w:t>
      </w:r>
    </w:p>
    <w:p>
      <w:pPr>
        <w:pStyle w:val="SourceCode"/>
      </w:pPr>
      <w:r>
        <w:rPr>
          <w:rStyle w:val="NormalTok"/>
        </w:rPr>
        <w:t xml:space="preserve">data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10</w:t>
      </w:r>
      <w:r>
        <w:rPr>
          <w:rStyle w:val="NormalTok"/>
        </w:rPr>
        <w:t xml:space="preserve">)</w:t>
      </w:r>
    </w:p>
    <w:p>
      <w:pPr>
        <w:pStyle w:val="SourceCode"/>
      </w:pPr>
      <w:r>
        <w:rPr>
          <w:rStyle w:val="NormalTok"/>
        </w:rPr>
        <w:t xml:space="preserve">data[data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[1]  2  4  2 10</w:t>
      </w:r>
    </w:p>
    <w:p>
      <w:pPr>
        <w:numPr>
          <w:ilvl w:val="0"/>
          <w:numId w:val="1008"/>
        </w:numPr>
        <w:pStyle w:val="Compact"/>
      </w:pPr>
      <w:r>
        <w:t xml:space="preserve">How do you subset the following vector so that it has doesn’t have the character</w:t>
      </w:r>
      <w:r>
        <w:t xml:space="preserve"> </w:t>
      </w:r>
      <w:r>
        <w:t xml:space="preserve">“</w:t>
      </w:r>
      <w:r>
        <w:t xml:space="preserve">temp</w:t>
      </w:r>
      <w:r>
        <w:t xml:space="preserve">”</w:t>
      </w:r>
      <w:r>
        <w:t xml:space="preserve">?</w:t>
      </w:r>
    </w:p>
    <w:p>
      <w:pPr>
        <w:pStyle w:val="SourceCode"/>
      </w:pPr>
      <w:r>
        <w:rPr>
          <w:rStyle w:val="NormalTok"/>
        </w:rPr>
        <w:t xml:space="preserve">chars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"object"</w:t>
      </w:r>
      <w:r>
        <w:rPr>
          <w:rStyle w:val="NormalTok"/>
        </w:rPr>
        <w:t xml:space="preserve">, </w:t>
      </w:r>
      <w:r>
        <w:rPr>
          <w:rStyle w:val="StringTok"/>
        </w:rPr>
        <w:t xml:space="preserve">"temp"</w:t>
      </w:r>
      <w:r>
        <w:rPr>
          <w:rStyle w:val="NormalTok"/>
        </w:rPr>
        <w:t xml:space="preserve">, </w:t>
      </w:r>
      <w:r>
        <w:rPr>
          <w:rStyle w:val="StringTok"/>
        </w:rPr>
        <w:t xml:space="preserve">"wish"</w:t>
      </w:r>
      <w:r>
        <w:rPr>
          <w:rStyle w:val="NormalTok"/>
        </w:rPr>
        <w:t xml:space="preserve">, </w:t>
      </w:r>
      <w:r>
        <w:rPr>
          <w:rStyle w:val="StringTok"/>
        </w:rPr>
        <w:t xml:space="preserve">"bumblebee"</w:t>
      </w:r>
      <w:r>
        <w:rPr>
          <w:rStyle w:val="NormalTok"/>
        </w:rPr>
        <w:t xml:space="preserve">, </w:t>
      </w:r>
      <w:r>
        <w:rPr>
          <w:rStyle w:val="StringTok"/>
        </w:rPr>
        <w:t xml:space="preserve">"temp"</w:t>
      </w:r>
      <w:r>
        <w:rPr>
          <w:rStyle w:val="NormalTok"/>
        </w:rPr>
        <w:t xml:space="preserve">)</w:t>
      </w:r>
    </w:p>
    <w:p>
      <w:pPr>
        <w:pStyle w:val="SourceCode"/>
      </w:pPr>
      <w:r>
        <w:rPr>
          <w:rStyle w:val="NormalTok"/>
        </w:rPr>
        <w:t xml:space="preserve">chars[chars </w:t>
      </w:r>
      <w:r>
        <w:rPr>
          <w:rStyle w:val="SpecialCharTok"/>
        </w:rPr>
        <w:t xml:space="preserve">!=</w:t>
      </w:r>
      <w:r>
        <w:rPr>
          <w:rStyle w:val="NormalTok"/>
        </w:rPr>
        <w:t xml:space="preserve"> </w:t>
      </w:r>
      <w:r>
        <w:rPr>
          <w:rStyle w:val="StringTok"/>
        </w:rPr>
        <w:t xml:space="preserve">"temp"</w:t>
      </w:r>
      <w:r>
        <w:rPr>
          <w:rStyle w:val="NormalTok"/>
        </w:rPr>
        <w:t xml:space="preserve">]</w:t>
      </w:r>
    </w:p>
    <w:p>
      <w:pPr>
        <w:pStyle w:val="SourceCode"/>
      </w:pPr>
      <w:r>
        <w:rPr>
          <w:rStyle w:val="VerbatimChar"/>
        </w:rPr>
        <w:t xml:space="preserve">## [1] "object"    "wish"      "bumblebee"</w:t>
      </w:r>
    </w:p>
    <w:p>
      <w:pPr>
        <w:numPr>
          <w:ilvl w:val="0"/>
          <w:numId w:val="1009"/>
        </w:numPr>
        <w:pStyle w:val="Compact"/>
      </w:pPr>
      <w:r>
        <w:t xml:space="preserve">How do you subset the following vector so that it has no</w:t>
      </w:r>
      <w:r>
        <w:t xml:space="preserve"> </w:t>
      </w:r>
      <w:r>
        <w:rPr>
          <w:rStyle w:val="VerbatimChar"/>
        </w:rPr>
        <w:t xml:space="preserve">NA</w:t>
      </w:r>
      <w:r>
        <w:t xml:space="preserve"> </w:t>
      </w:r>
      <w:r>
        <w:t xml:space="preserve">values?</w:t>
      </w:r>
    </w:p>
    <w:p>
      <w:pPr>
        <w:pStyle w:val="SourceCode"/>
      </w:pPr>
      <w:r>
        <w:rPr>
          <w:rStyle w:val="NormalTok"/>
        </w:rPr>
        <w:t xml:space="preserve">vec_with_NA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vec_with_NA[</w:t>
      </w:r>
      <w:r>
        <w:rPr>
          <w:rStyle w:val="SpecialCharTok"/>
        </w:rPr>
        <w:t xml:space="preserve">!</w:t>
      </w:r>
      <w:r>
        <w:rPr>
          <w:rStyle w:val="FunctionTok"/>
        </w:rPr>
        <w:t xml:space="preserve">is.na</w:t>
      </w:r>
      <w:r>
        <w:rPr>
          <w:rStyle w:val="NormalTok"/>
        </w:rPr>
        <w:t xml:space="preserve">(vec_with_NA)]</w:t>
      </w:r>
    </w:p>
    <w:p>
      <w:pPr>
        <w:pStyle w:val="SourceCode"/>
      </w:pPr>
      <w:r>
        <w:rPr>
          <w:rStyle w:val="VerbatimChar"/>
        </w:rPr>
        <w:t xml:space="preserve">## [1] 2 4 3</w:t>
      </w:r>
    </w:p>
    <w:bookmarkEnd w:id="44"/>
    <w:bookmarkStart w:id="51" w:name="factors"/>
    <w:p>
      <w:pPr>
        <w:pStyle w:val="Heading2"/>
      </w:pPr>
      <w:r>
        <w:rPr>
          <w:rStyle w:val="SectionNumber"/>
        </w:rPr>
        <w:t xml:space="preserve">2.5</w:t>
      </w:r>
      <w:r>
        <w:tab/>
      </w:r>
      <w:r>
        <w:t xml:space="preserve">Factors</w:t>
      </w:r>
    </w:p>
    <w:p>
      <w:pPr>
        <w:pStyle w:val="FirstParagraph"/>
      </w:pPr>
      <w:r>
        <w:t xml:space="preserve">Factors are a type of vector that holds categorical information, such as sex, gender, or cancer subtype. They are useful for:</w:t>
      </w:r>
    </w:p>
    <w:p>
      <w:pPr>
        <w:numPr>
          <w:ilvl w:val="0"/>
          <w:numId w:val="1010"/>
        </w:numPr>
      </w:pPr>
      <w:r>
        <w:t xml:space="preserve">When you know you have a fixed number of categories.</w:t>
      </w:r>
    </w:p>
    <w:p>
      <w:pPr>
        <w:numPr>
          <w:ilvl w:val="0"/>
          <w:numId w:val="1010"/>
        </w:numPr>
      </w:pPr>
      <w:r>
        <w:t xml:space="preserve">When you want to display character vectors in a non-alphabetical order, which is common in plotting.</w:t>
      </w:r>
    </w:p>
    <w:p>
      <w:pPr>
        <w:numPr>
          <w:ilvl w:val="0"/>
          <w:numId w:val="1010"/>
        </w:numPr>
      </w:pPr>
      <w:r>
        <w:t xml:space="preserve">Inputs for statistical models, as factors are a special type of numerical vectors.</w:t>
      </w:r>
    </w:p>
    <w:p>
      <w:pPr>
        <w:pStyle w:val="FirstParagraph"/>
      </w:pPr>
      <w:r>
        <w:t xml:space="preserve">Let’s take a look at Factors in practice:</w:t>
      </w:r>
    </w:p>
    <w:p>
      <w:pPr>
        <w:pStyle w:val="SourceCode"/>
      </w:pPr>
      <w:r>
        <w:rPr>
          <w:rStyle w:val="NormalTok"/>
        </w:rPr>
        <w:t xml:space="preserve">place </w:t>
      </w:r>
      <w:r>
        <w:rPr>
          <w:rStyle w:val="OtherTok"/>
        </w:rPr>
        <w:t xml:space="preserve">=</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"third"</w:t>
      </w:r>
      <w:r>
        <w:rPr>
          <w:rStyle w:val="NormalTok"/>
        </w:rPr>
        <w:t xml:space="preserve">, </w:t>
      </w:r>
      <w:r>
        <w:rPr>
          <w:rStyle w:val="StringTok"/>
        </w:rPr>
        <w:t xml:space="preserve">"third"</w:t>
      </w:r>
      <w:r>
        <w:rPr>
          <w:rStyle w:val="NormalTok"/>
        </w:rPr>
        <w:t xml:space="preserve">, </w:t>
      </w:r>
      <w:r>
        <w:rPr>
          <w:rStyle w:val="StringTok"/>
        </w:rPr>
        <w:t xml:space="preserve">"second"</w:t>
      </w:r>
      <w:r>
        <w:rPr>
          <w:rStyle w:val="NormalTok"/>
        </w:rPr>
        <w:t xml:space="preserve">, </w:t>
      </w:r>
      <w:r>
        <w:rPr>
          <w:rStyle w:val="StringTok"/>
        </w:rPr>
        <w:t xml:space="preserve">"second"</w:t>
      </w:r>
      <w:r>
        <w:rPr>
          <w:rStyle w:val="NormalTok"/>
        </w:rPr>
        <w:t xml:space="preserve">, </w:t>
      </w:r>
      <w:r>
        <w:rPr>
          <w:rStyle w:val="StringTok"/>
        </w:rPr>
        <w:t xml:space="preserve">"fourth"</w:t>
      </w:r>
      <w:r>
        <w:rPr>
          <w:rStyle w:val="NormalTok"/>
        </w:rPr>
        <w:t xml:space="preserve">))</w:t>
      </w:r>
      <w:r>
        <w:br/>
      </w:r>
      <w:r>
        <w:rPr>
          <w:rStyle w:val="NormalTok"/>
        </w:rPr>
        <w:t xml:space="preserve">place</w:t>
      </w:r>
    </w:p>
    <w:p>
      <w:pPr>
        <w:pStyle w:val="SourceCode"/>
      </w:pPr>
      <w:r>
        <w:rPr>
          <w:rStyle w:val="VerbatimChar"/>
        </w:rPr>
        <w:t xml:space="preserve">## [1] first  third  third  second second fourth</w:t>
      </w:r>
      <w:r>
        <w:br/>
      </w:r>
      <w:r>
        <w:rPr>
          <w:rStyle w:val="VerbatimChar"/>
        </w:rPr>
        <w:t xml:space="preserve">## Levels: first fourth second third</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p =</w:t>
      </w:r>
      <w:r>
        <w:rPr>
          <w:rStyle w:val="NormalTok"/>
        </w:rPr>
        <w:t xml:space="preserve"> place)</w:t>
      </w:r>
      <w:r>
        <w:br/>
      </w: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w:t>
      </w:r>
    </w:p>
    <w:p>
      <w:pPr>
        <w:pStyle w:val="FirstParagraph"/>
      </w:pPr>
      <w:r>
        <w:drawing>
          <wp:inline>
            <wp:extent cx="4620126" cy="3696101"/>
            <wp:effectExtent b="0" l="0" r="0" t="0"/>
            <wp:docPr descr="" title="" id="46" name="Picture"/>
            <a:graphic>
              <a:graphicData uri="http://schemas.openxmlformats.org/drawingml/2006/picture">
                <pic:pic>
                  <pic:nvPicPr>
                    <pic:cNvPr descr="01-Fundamentals_files/figure-docx/unnamed-chunk-17-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construct Ordered Factors:</w:t>
      </w:r>
    </w:p>
    <w:p>
      <w:pPr>
        <w:pStyle w:val="SourceCode"/>
      </w:pPr>
      <w:r>
        <w:rPr>
          <w:rStyle w:val="NormalTok"/>
        </w:rPr>
        <w:t xml:space="preserve">place </w:t>
      </w:r>
      <w:r>
        <w:rPr>
          <w:rStyle w:val="OtherTok"/>
        </w:rPr>
        <w:t xml:space="preserve">=</w:t>
      </w:r>
      <w:r>
        <w:rPr>
          <w:rStyle w:val="NormalTok"/>
        </w:rPr>
        <w:t xml:space="preserve"> </w:t>
      </w:r>
      <w:r>
        <w:rPr>
          <w:rStyle w:val="FunctionTok"/>
        </w:rPr>
        <w:t xml:space="preserve">ordered</w:t>
      </w:r>
      <w:r>
        <w:rPr>
          <w:rStyle w:val="NormalTok"/>
        </w:rPr>
        <w:t xml:space="preserve">(</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"third"</w:t>
      </w:r>
      <w:r>
        <w:rPr>
          <w:rStyle w:val="NormalTok"/>
        </w:rPr>
        <w:t xml:space="preserve">, </w:t>
      </w:r>
      <w:r>
        <w:rPr>
          <w:rStyle w:val="StringTok"/>
        </w:rPr>
        <w:t xml:space="preserve">"third"</w:t>
      </w:r>
      <w:r>
        <w:rPr>
          <w:rStyle w:val="NormalTok"/>
        </w:rPr>
        <w:t xml:space="preserve">, </w:t>
      </w:r>
      <w:r>
        <w:rPr>
          <w:rStyle w:val="StringTok"/>
        </w:rPr>
        <w:t xml:space="preserve">"second"</w:t>
      </w:r>
      <w:r>
        <w:rPr>
          <w:rStyle w:val="NormalTok"/>
        </w:rPr>
        <w:t xml:space="preserve">,</w:t>
      </w:r>
      <w:r>
        <w:rPr>
          <w:rStyle w:val="StringTok"/>
        </w:rPr>
        <w:t xml:space="preserve">"second"</w:t>
      </w:r>
      <w:r>
        <w:rPr>
          <w:rStyle w:val="NormalTok"/>
        </w:rPr>
        <w:t xml:space="preserve">, </w:t>
      </w:r>
      <w:r>
        <w:rPr>
          <w:rStyle w:val="StringTok"/>
        </w:rPr>
        <w:t xml:space="preserve">"fourth"</w:t>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"second"</w:t>
      </w:r>
      <w:r>
        <w:rPr>
          <w:rStyle w:val="NormalTok"/>
        </w:rPr>
        <w:t xml:space="preserve">, </w:t>
      </w:r>
      <w:r>
        <w:rPr>
          <w:rStyle w:val="StringTok"/>
        </w:rPr>
        <w:t xml:space="preserve">"third"</w:t>
      </w:r>
      <w:r>
        <w:rPr>
          <w:rStyle w:val="NormalTok"/>
        </w:rPr>
        <w:t xml:space="preserve">, </w:t>
      </w:r>
      <w:r>
        <w:rPr>
          <w:rStyle w:val="StringTok"/>
        </w:rPr>
        <w:t xml:space="preserve">"fourth"</w:t>
      </w:r>
      <w:r>
        <w:rPr>
          <w:rStyle w:val="NormalTok"/>
        </w:rPr>
        <w:t xml:space="preserve">))</w:t>
      </w:r>
      <w:r>
        <w:br/>
      </w:r>
      <w:r>
        <w:rPr>
          <w:rStyle w:val="NormalTok"/>
        </w:rPr>
        <w:t xml:space="preserve">place</w:t>
      </w:r>
    </w:p>
    <w:p>
      <w:pPr>
        <w:pStyle w:val="SourceCode"/>
      </w:pPr>
      <w:r>
        <w:rPr>
          <w:rStyle w:val="VerbatimChar"/>
        </w:rPr>
        <w:t xml:space="preserve">## [1] first  third  third  second second fourth</w:t>
      </w:r>
      <w:r>
        <w:br/>
      </w:r>
      <w:r>
        <w:rPr>
          <w:rStyle w:val="VerbatimChar"/>
        </w:rPr>
        <w:t xml:space="preserve">## Levels: first &lt; second &lt; third &lt; fourth</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p =</w:t>
      </w:r>
      <w:r>
        <w:rPr>
          <w:rStyle w:val="NormalTok"/>
        </w:rPr>
        <w:t xml:space="preserve"> place)</w:t>
      </w:r>
      <w:r>
        <w:br/>
      </w: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w:t>
      </w:r>
    </w:p>
    <w:p>
      <w:pPr>
        <w:pStyle w:val="FirstParagraph"/>
      </w:pPr>
      <w:r>
        <w:drawing>
          <wp:inline>
            <wp:extent cx="4620126" cy="3696101"/>
            <wp:effectExtent b="0" l="0" r="0" t="0"/>
            <wp:docPr descr="" title="" id="49" name="Picture"/>
            <a:graphic>
              <a:graphicData uri="http://schemas.openxmlformats.org/drawingml/2006/picture">
                <pic:pic>
                  <pic:nvPicPr>
                    <pic:cNvPr descr="01-Fundamentals_files/figure-docx/unnamed-chunk-18-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4" w:name="dataframes"/>
    <w:p>
      <w:pPr>
        <w:pStyle w:val="Heading2"/>
      </w:pPr>
      <w:r>
        <w:rPr>
          <w:rStyle w:val="SectionNumber"/>
        </w:rPr>
        <w:t xml:space="preserve">2.6</w:t>
      </w:r>
      <w:r>
        <w:tab/>
      </w:r>
      <w:r>
        <w:t xml:space="preserve">Dataframes</w:t>
      </w:r>
    </w:p>
    <w:p>
      <w:pPr>
        <w:pStyle w:val="FirstParagraph"/>
      </w:pPr>
      <w:r>
        <w:t xml:space="preserve">Usually, we load in a Dataframe from a spreadsheet or a package, but we can create a new dataframe by using vectors of the same length via the</w:t>
      </w:r>
      <w:r>
        <w:t xml:space="preserve"> </w:t>
      </w:r>
      <w:r>
        <w:rPr>
          <w:rStyle w:val="VerbatimChar"/>
        </w:rPr>
        <w:t xml:space="preserve">data.frame()</w:t>
      </w:r>
      <w:r>
        <w:t xml:space="preserve"> </w:t>
      </w:r>
      <w:r>
        <w:t xml:space="preserve">function:</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StringTok"/>
        </w:rPr>
        <w:t xml:space="preserve">"cup"</w:t>
      </w:r>
      <w:r>
        <w:rPr>
          <w:rStyle w:val="NormalTok"/>
        </w:rPr>
        <w:t xml:space="preserve">, </w:t>
      </w:r>
      <w:r>
        <w:rPr>
          <w:rStyle w:val="StringTok"/>
        </w:rPr>
        <w:t xml:space="preserve">"mug"</w:t>
      </w:r>
      <w:r>
        <w:rPr>
          <w:rStyle w:val="NormalTok"/>
        </w:rPr>
        <w:t xml:space="preserve">, </w:t>
      </w:r>
      <w:r>
        <w:rPr>
          <w:rStyle w:val="StringTok"/>
        </w:rPr>
        <w:t xml:space="preserve">"jar"</w:t>
      </w:r>
      <w:r>
        <w:rPr>
          <w:rStyle w:val="NormalTok"/>
        </w:rPr>
        <w:t xml:space="preserve">))</w:t>
      </w:r>
      <w:r>
        <w:br/>
      </w:r>
      <w:r>
        <w:rPr>
          <w:rStyle w:val="NormalTok"/>
        </w:rPr>
        <w:t xml:space="preserve">df</w:t>
      </w:r>
    </w:p>
    <w:p>
      <w:pPr>
        <w:pStyle w:val="SourceCode"/>
      </w:pPr>
      <w:r>
        <w:rPr>
          <w:rStyle w:val="VerbatimChar"/>
        </w:rPr>
        <w:t xml:space="preserve">##   x   y</w:t>
      </w:r>
      <w:r>
        <w:br/>
      </w:r>
      <w:r>
        <w:rPr>
          <w:rStyle w:val="VerbatimChar"/>
        </w:rPr>
        <w:t xml:space="preserve">## 1 1 cup</w:t>
      </w:r>
      <w:r>
        <w:br/>
      </w:r>
      <w:r>
        <w:rPr>
          <w:rStyle w:val="VerbatimChar"/>
        </w:rPr>
        <w:t xml:space="preserve">## 2 2 mug</w:t>
      </w:r>
      <w:r>
        <w:br/>
      </w:r>
      <w:r>
        <w:rPr>
          <w:rStyle w:val="VerbatimChar"/>
        </w:rPr>
        <w:t xml:space="preserve">## 3 3 jar</w:t>
      </w:r>
    </w:p>
    <w:p>
      <w:pPr>
        <w:pStyle w:val="FirstParagraph"/>
      </w:pPr>
      <w:r>
        <w:t xml:space="preserve">We have attributes for Dataframes. The most important attribute is names, which correspond to the column names of a Dataframe. You have been using it for a while already!</w:t>
      </w:r>
    </w:p>
    <w:p>
      <w:pPr>
        <w:pStyle w:val="SourceCode"/>
      </w:pPr>
      <w:r>
        <w:rPr>
          <w:rStyle w:val="FunctionTok"/>
        </w:rPr>
        <w:t xml:space="preserve">attributes</w:t>
      </w:r>
      <w:r>
        <w:rPr>
          <w:rStyle w:val="NormalTok"/>
        </w:rPr>
        <w:t xml:space="preserve">(df)</w:t>
      </w:r>
    </w:p>
    <w:p>
      <w:pPr>
        <w:pStyle w:val="SourceCode"/>
      </w:pPr>
      <w:r>
        <w:rPr>
          <w:rStyle w:val="VerbatimChar"/>
        </w:rPr>
        <w:t xml:space="preserve">## $names</w:t>
      </w:r>
      <w:r>
        <w:br/>
      </w:r>
      <w:r>
        <w:rPr>
          <w:rStyle w:val="VerbatimChar"/>
        </w:rPr>
        <w:t xml:space="preserve">## [1] "x" "y"</w:t>
      </w:r>
      <w:r>
        <w:br/>
      </w:r>
      <w:r>
        <w:rPr>
          <w:rStyle w:val="VerbatimChar"/>
        </w:rPr>
        <w:t xml:space="preserve">## </w:t>
      </w:r>
      <w:r>
        <w:br/>
      </w:r>
      <w:r>
        <w:rPr>
          <w:rStyle w:val="VerbatimChar"/>
        </w:rPr>
        <w:t xml:space="preserve">## $class</w:t>
      </w:r>
      <w:r>
        <w:br/>
      </w:r>
      <w:r>
        <w:rPr>
          <w:rStyle w:val="VerbatimChar"/>
        </w:rPr>
        <w:t xml:space="preserve">## [1] "data.frame"</w:t>
      </w:r>
      <w:r>
        <w:br/>
      </w:r>
      <w:r>
        <w:rPr>
          <w:rStyle w:val="VerbatimChar"/>
        </w:rPr>
        <w:t xml:space="preserve">## </w:t>
      </w:r>
      <w:r>
        <w:br/>
      </w:r>
      <w:r>
        <w:rPr>
          <w:rStyle w:val="VerbatimChar"/>
        </w:rPr>
        <w:t xml:space="preserve">## $row.names</w:t>
      </w:r>
      <w:r>
        <w:br/>
      </w:r>
      <w:r>
        <w:rPr>
          <w:rStyle w:val="VerbatimChar"/>
        </w:rPr>
        <w:t xml:space="preserve">## [1] 1 2 3</w:t>
      </w:r>
    </w:p>
    <w:p>
      <w:pPr>
        <w:pStyle w:val="FirstParagraph"/>
      </w:pPr>
      <w:r>
        <w:t xml:space="preserve">We can directly access the names attribute via</w:t>
      </w:r>
      <w:r>
        <w:t xml:space="preserve"> </w:t>
      </w:r>
      <w:r>
        <w:rPr>
          <w:rStyle w:val="VerbatimChar"/>
        </w:rPr>
        <w:t xml:space="preserve">names()</w:t>
      </w:r>
      <w:r>
        <w:t xml:space="preserve"> </w:t>
      </w:r>
      <w:r>
        <w:t xml:space="preserve">or</w:t>
      </w:r>
      <w:r>
        <w:t xml:space="preserve"> </w:t>
      </w:r>
      <w:r>
        <w:rPr>
          <w:rStyle w:val="VerbatimChar"/>
        </w:rPr>
        <w:t xml:space="preserve">colnames()</w:t>
      </w:r>
      <w:r>
        <w:t xml:space="preserve">:</w:t>
      </w:r>
    </w:p>
    <w:p>
      <w:pPr>
        <w:pStyle w:val="SourceCode"/>
      </w:pPr>
      <w:r>
        <w:rPr>
          <w:rStyle w:val="FunctionTok"/>
        </w:rPr>
        <w:t xml:space="preserve">names</w:t>
      </w:r>
      <w:r>
        <w:rPr>
          <w:rStyle w:val="NormalTok"/>
        </w:rPr>
        <w:t xml:space="preserve">(df)</w:t>
      </w:r>
    </w:p>
    <w:p>
      <w:pPr>
        <w:pStyle w:val="SourceCode"/>
      </w:pPr>
      <w:r>
        <w:rPr>
          <w:rStyle w:val="VerbatimChar"/>
        </w:rPr>
        <w:t xml:space="preserve">## [1] "x" "y"</w:t>
      </w:r>
    </w:p>
    <w:p>
      <w:pPr>
        <w:pStyle w:val="FirstParagraph"/>
      </w:pPr>
      <w:r>
        <w:t xml:space="preserve">Here is another example:</w:t>
      </w:r>
    </w:p>
    <w:p>
      <w:pPr>
        <w:pStyle w:val="SourceCode"/>
      </w:pPr>
      <w:r>
        <w:rPr>
          <w:rStyle w:val="FunctionTok"/>
        </w:rPr>
        <w:t xml:space="preserve">library</w:t>
      </w:r>
      <w:r>
        <w:rPr>
          <w:rStyle w:val="NormalTok"/>
        </w:rPr>
        <w:t xml:space="preserve">(palmerpenguins)</w:t>
      </w:r>
      <w:r>
        <w:br/>
      </w:r>
      <w:r>
        <w:rPr>
          <w:rStyle w:val="FunctionTok"/>
        </w:rPr>
        <w:t xml:space="preserve">attributes</w:t>
      </w:r>
      <w:r>
        <w:rPr>
          <w:rStyle w:val="NormalTok"/>
        </w:rPr>
        <w:t xml:space="preserve">(penguins)</w:t>
      </w:r>
    </w:p>
    <w:p>
      <w:pPr>
        <w:pStyle w:val="SourceCode"/>
      </w:pPr>
      <w:r>
        <w:rPr>
          <w:rStyle w:val="VerbatimChar"/>
        </w:rPr>
        <w:t xml:space="preserve">## $class</w:t>
      </w:r>
      <w:r>
        <w:br/>
      </w:r>
      <w:r>
        <w:rPr>
          <w:rStyle w:val="VerbatimChar"/>
        </w:rPr>
        <w:t xml:space="preserve">## [1] "tbl_df"     "tbl"        "data.frame"</w:t>
      </w:r>
      <w:r>
        <w:br/>
      </w:r>
      <w:r>
        <w:rPr>
          <w:rStyle w:val="VerbatimChar"/>
        </w:rPr>
        <w:t xml:space="preserve">## </w:t>
      </w:r>
      <w:r>
        <w:br/>
      </w:r>
      <w:r>
        <w:rPr>
          <w:rStyle w:val="VerbatimChar"/>
        </w:rPr>
        <w:t xml:space="preserve">## $row.names</w:t>
      </w:r>
      <w:r>
        <w:br/>
      </w: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109 110 111 112 113 114 115 116 117 118 119 120 121 122 123 124 125 126</w:t>
      </w:r>
      <w:r>
        <w:br/>
      </w:r>
      <w:r>
        <w:rPr>
          <w:rStyle w:val="VerbatimChar"/>
        </w:rPr>
        <w:t xml:space="preserve">## [127] 127 128 129 130 131 132 133 134 135 136 137 138 139 140 141 142 143 144</w:t>
      </w:r>
      <w:r>
        <w:br/>
      </w:r>
      <w:r>
        <w:rPr>
          <w:rStyle w:val="VerbatimChar"/>
        </w:rPr>
        <w:t xml:space="preserve">## [145] 145 146 147 148 149 150 151 152 153 154 155 156 157 158 159 160 161 162</w:t>
      </w:r>
      <w:r>
        <w:br/>
      </w:r>
      <w:r>
        <w:rPr>
          <w:rStyle w:val="VerbatimChar"/>
        </w:rPr>
        <w:t xml:space="preserve">## [163] 163 164 165 166 167 168 169 170 171 172 173 174 175 176 177 178 179 180</w:t>
      </w:r>
      <w:r>
        <w:br/>
      </w:r>
      <w:r>
        <w:rPr>
          <w:rStyle w:val="VerbatimChar"/>
        </w:rPr>
        <w:t xml:space="preserve">## [181] 181 182 183 184 185 186 187 188 189 190 191 192 193 194 195 196 197 198</w:t>
      </w:r>
      <w:r>
        <w:br/>
      </w:r>
      <w:r>
        <w:rPr>
          <w:rStyle w:val="VerbatimChar"/>
        </w:rPr>
        <w:t xml:space="preserve">## [199] 199 200 201 202 203 204 205 206 207 208 209 210 211 212 213 214 215 216</w:t>
      </w:r>
      <w:r>
        <w:br/>
      </w:r>
      <w:r>
        <w:rPr>
          <w:rStyle w:val="VerbatimChar"/>
        </w:rPr>
        <w:t xml:space="preserve">## [217] 217 218 219 220 221 222 223 224 225 226 227 228 229 230 231 232 233 234</w:t>
      </w:r>
      <w:r>
        <w:br/>
      </w:r>
      <w:r>
        <w:rPr>
          <w:rStyle w:val="VerbatimChar"/>
        </w:rPr>
        <w:t xml:space="preserve">## [235] 235 236 237 238 239 240 241 242 243 244 245 246 247 248 249 250 251 252</w:t>
      </w:r>
      <w:r>
        <w:br/>
      </w:r>
      <w:r>
        <w:rPr>
          <w:rStyle w:val="VerbatimChar"/>
        </w:rPr>
        <w:t xml:space="preserve">## [253] 253 254 255 256 257 258 259 260 261 262 263 264 265 266 267 268 269 270</w:t>
      </w:r>
      <w:r>
        <w:br/>
      </w:r>
      <w:r>
        <w:rPr>
          <w:rStyle w:val="VerbatimChar"/>
        </w:rPr>
        <w:t xml:space="preserve">## [271] 271 272 273 274 275 276 277 278 279 280 281 282 283 284 285 286 287 288</w:t>
      </w:r>
      <w:r>
        <w:br/>
      </w:r>
      <w:r>
        <w:rPr>
          <w:rStyle w:val="VerbatimChar"/>
        </w:rPr>
        <w:t xml:space="preserve">## [289] 289 290 291 292 293 294 295 296 297 298 299 300 301 302 303 304 305 306</w:t>
      </w:r>
      <w:r>
        <w:br/>
      </w:r>
      <w:r>
        <w:rPr>
          <w:rStyle w:val="VerbatimChar"/>
        </w:rPr>
        <w:t xml:space="preserve">## [307] 307 308 309 310 311 312 313 314 315 316 317 318 319 320 321 322 323 324</w:t>
      </w:r>
      <w:r>
        <w:br/>
      </w:r>
      <w:r>
        <w:rPr>
          <w:rStyle w:val="VerbatimChar"/>
        </w:rPr>
        <w:t xml:space="preserve">## [325] 325 326 327 328 329 330 331 332 333 334 335 336 337 338 339 340 341 342</w:t>
      </w:r>
      <w:r>
        <w:br/>
      </w:r>
      <w:r>
        <w:rPr>
          <w:rStyle w:val="VerbatimChar"/>
        </w:rPr>
        <w:t xml:space="preserve">## [343] 343 344</w:t>
      </w:r>
      <w:r>
        <w:br/>
      </w:r>
      <w:r>
        <w:rPr>
          <w:rStyle w:val="VerbatimChar"/>
        </w:rPr>
        <w:t xml:space="preserve">## </w:t>
      </w:r>
      <w:r>
        <w:br/>
      </w:r>
      <w:r>
        <w:rPr>
          <w:rStyle w:val="VerbatimChar"/>
        </w:rPr>
        <w:t xml:space="preserve">## $names</w:t>
      </w:r>
      <w:r>
        <w:br/>
      </w:r>
      <w:r>
        <w:rPr>
          <w:rStyle w:val="VerbatimChar"/>
        </w:rPr>
        <w:t xml:space="preserve">## [1] "species"           "island"            "bill_length_mm"   </w:t>
      </w:r>
      <w:r>
        <w:br/>
      </w:r>
      <w:r>
        <w:rPr>
          <w:rStyle w:val="VerbatimChar"/>
        </w:rPr>
        <w:t xml:space="preserve">## [4] "bill_depth_mm"     "flipper_length_mm" "body_mass_g"      </w:t>
      </w:r>
      <w:r>
        <w:br/>
      </w:r>
      <w:r>
        <w:rPr>
          <w:rStyle w:val="VerbatimChar"/>
        </w:rPr>
        <w:t xml:space="preserve">## [7] "sex"               "year"</w:t>
      </w:r>
    </w:p>
    <w:p>
      <w:pPr>
        <w:pStyle w:val="FirstParagraph"/>
      </w:pPr>
      <w:r>
        <w:t xml:space="preserve">Some notes about the other attributes:</w:t>
      </w:r>
    </w:p>
    <w:p>
      <w:pPr>
        <w:numPr>
          <w:ilvl w:val="0"/>
          <w:numId w:val="1011"/>
        </w:numPr>
      </w:pPr>
      <w:r>
        <w:t xml:space="preserve">Sometimes, Dataframes will be in a format called</w:t>
      </w:r>
      <w:r>
        <w:t xml:space="preserve"> </w:t>
      </w:r>
      <w:r>
        <w:t xml:space="preserve">“</w:t>
      </w:r>
      <w:hyperlink r:id="rId52">
        <w:r>
          <w:rPr>
            <w:rStyle w:val="Hyperlink"/>
          </w:rPr>
          <w:t xml:space="preserve">tibble</w:t>
        </w:r>
      </w:hyperlink>
      <w:r>
        <w:t xml:space="preserve">”</w:t>
      </w:r>
      <w:r>
        <w:t xml:space="preserve">, as shown in the</w:t>
      </w:r>
      <w:r>
        <w:t xml:space="preserve"> </w:t>
      </w:r>
      <w:r>
        <w:rPr>
          <w:rStyle w:val="VerbatimChar"/>
        </w:rPr>
        <w:t xml:space="preserve">penguins</w:t>
      </w:r>
      <w:r>
        <w:t xml:space="preserve"> </w:t>
      </w:r>
      <w:r>
        <w:t xml:space="preserve">class names as</w:t>
      </w:r>
      <w:r>
        <w:t xml:space="preserve"> </w:t>
      </w:r>
      <w:r>
        <w:t xml:space="preserve">“</w:t>
      </w:r>
      <w:r>
        <w:t xml:space="preserve">tbl_df</w:t>
      </w:r>
      <w:r>
        <w:t xml:space="preserve">”</w:t>
      </w:r>
      <w:r>
        <w:t xml:space="preserve">, and</w:t>
      </w:r>
      <w:r>
        <w:t xml:space="preserve"> </w:t>
      </w:r>
      <w:r>
        <w:t xml:space="preserve">“</w:t>
      </w:r>
      <w:r>
        <w:t xml:space="preserve">tbl</w:t>
      </w:r>
      <w:r>
        <w:t xml:space="preserve">”</w:t>
      </w:r>
      <w:r>
        <w:t xml:space="preserve">.</w:t>
      </w:r>
    </w:p>
    <w:p>
      <w:pPr>
        <w:numPr>
          <w:ilvl w:val="0"/>
          <w:numId w:val="1011"/>
        </w:numPr>
      </w:pPr>
      <w:r>
        <w:t xml:space="preserve">Row names are not commonly used. Here is a</w:t>
      </w:r>
      <w:r>
        <w:t xml:space="preserve"> </w:t>
      </w:r>
      <w:hyperlink r:id="rId53">
        <w:r>
          <w:rPr>
            <w:rStyle w:val="Hyperlink"/>
          </w:rPr>
          <w:t xml:space="preserve">reason</w:t>
        </w:r>
      </w:hyperlink>
      <w:r>
        <w:t xml:space="preserve">.</w:t>
      </w:r>
    </w:p>
    <w:p>
      <w:pPr>
        <w:pStyle w:val="FirstParagraph"/>
      </w:pPr>
      <w:r>
        <w:t xml:space="preserve">Let’s review how to subset Dataframes. There are many ways to do it, and here are just some opinionated ways of doing it for this class.</w:t>
      </w:r>
    </w:p>
    <w:p>
      <w:pPr>
        <w:pStyle w:val="BodyText"/>
      </w:pPr>
      <w:r>
        <w:rPr>
          <w:iCs/>
          <w:i/>
        </w:rPr>
        <w:t xml:space="preserve">Getting one single column:</w:t>
      </w:r>
    </w:p>
    <w:p>
      <w:pPr>
        <w:pStyle w:val="SourceCode"/>
      </w:pPr>
      <w:r>
        <w:rPr>
          <w:rStyle w:val="NormalTok"/>
        </w:rPr>
        <w:t xml:space="preserve">penguins</w:t>
      </w:r>
      <w:r>
        <w:rPr>
          <w:rStyle w:val="SpecialCharTok"/>
        </w:rPr>
        <w:t xml:space="preserve">$</w:t>
      </w:r>
      <w:r>
        <w:rPr>
          <w:rStyle w:val="NormalTok"/>
        </w:rPr>
        <w:t xml:space="preserve">bill_length_mm</w:t>
      </w:r>
    </w:p>
    <w:p>
      <w:pPr>
        <w:pStyle w:val="SourceCode"/>
      </w:pPr>
      <w:r>
        <w:rPr>
          <w:rStyle w:val="VerbatimChar"/>
        </w:rPr>
        <w:t xml:space="preserve">##   [1] 39.1 39.5 40.3   NA 36.7 39.3 38.9 39.2 34.1 42.0 37.8 37.8 41.1 38.6 34.6</w:t>
      </w:r>
      <w:r>
        <w:br/>
      </w:r>
      <w:r>
        <w:rPr>
          <w:rStyle w:val="VerbatimChar"/>
        </w:rPr>
        <w:t xml:space="preserve">##  [16] 36.6 38.7 42.5 34.4 46.0 37.8 37.7 35.9 38.2 38.8 35.3 40.6 40.5 37.9 40.5</w:t>
      </w:r>
      <w:r>
        <w:br/>
      </w:r>
      <w:r>
        <w:rPr>
          <w:rStyle w:val="VerbatimChar"/>
        </w:rPr>
        <w:t xml:space="preserve">##  [31] 39.5 37.2 39.5 40.9 36.4 39.2 38.8 42.2 37.6 39.8 36.5 40.8 36.0 44.1 37.0</w:t>
      </w:r>
      <w:r>
        <w:br/>
      </w:r>
      <w:r>
        <w:rPr>
          <w:rStyle w:val="VerbatimChar"/>
        </w:rPr>
        <w:t xml:space="preserve">##  [46] 39.6 41.1 37.5 36.0 42.3 39.6 40.1 35.0 42.0 34.5 41.4 39.0 40.6 36.5 37.6</w:t>
      </w:r>
      <w:r>
        <w:br/>
      </w:r>
      <w:r>
        <w:rPr>
          <w:rStyle w:val="VerbatimChar"/>
        </w:rPr>
        <w:t xml:space="preserve">##  [61] 35.7 41.3 37.6 41.1 36.4 41.6 35.5 41.1 35.9 41.8 33.5 39.7 39.6 45.8 35.5</w:t>
      </w:r>
      <w:r>
        <w:br/>
      </w:r>
      <w:r>
        <w:rPr>
          <w:rStyle w:val="VerbatimChar"/>
        </w:rPr>
        <w:t xml:space="preserve">##  [76] 42.8 40.9 37.2 36.2 42.1 34.6 42.9 36.7 35.1 37.3 41.3 36.3 36.9 38.3 38.9</w:t>
      </w:r>
      <w:r>
        <w:br/>
      </w:r>
      <w:r>
        <w:rPr>
          <w:rStyle w:val="VerbatimChar"/>
        </w:rPr>
        <w:t xml:space="preserve">##  [91] 35.7 41.1 34.0 39.6 36.2 40.8 38.1 40.3 33.1 43.2 35.0 41.0 37.7 37.8 37.9</w:t>
      </w:r>
      <w:r>
        <w:br/>
      </w:r>
      <w:r>
        <w:rPr>
          <w:rStyle w:val="VerbatimChar"/>
        </w:rPr>
        <w:t xml:space="preserve">## [106] 39.7 38.6 38.2 38.1 43.2 38.1 45.6 39.7 42.2 39.6 42.7 38.6 37.3 35.7 41.1</w:t>
      </w:r>
      <w:r>
        <w:br/>
      </w:r>
      <w:r>
        <w:rPr>
          <w:rStyle w:val="VerbatimChar"/>
        </w:rPr>
        <w:t xml:space="preserve">## [121] 36.2 37.7 40.2 41.4 35.2 40.6 38.8 41.5 39.0 44.1 38.5 43.1 36.8 37.5 38.1</w:t>
      </w:r>
      <w:r>
        <w:br/>
      </w:r>
      <w:r>
        <w:rPr>
          <w:rStyle w:val="VerbatimChar"/>
        </w:rPr>
        <w:t xml:space="preserve">## [136] 41.1 35.6 40.2 37.0 39.7 40.2 40.6 32.1 40.7 37.3 39.0 39.2 36.6 36.0 37.8</w:t>
      </w:r>
      <w:r>
        <w:br/>
      </w:r>
      <w:r>
        <w:rPr>
          <w:rStyle w:val="VerbatimChar"/>
        </w:rPr>
        <w:t xml:space="preserve">## [151] 36.0 41.5 46.1 50.0 48.7 50.0 47.6 46.5 45.4 46.7 43.3 46.8 40.9 49.0 45.5</w:t>
      </w:r>
      <w:r>
        <w:br/>
      </w:r>
      <w:r>
        <w:rPr>
          <w:rStyle w:val="VerbatimChar"/>
        </w:rPr>
        <w:t xml:space="preserve">## [166] 48.4 45.8 49.3 42.0 49.2 46.2 48.7 50.2 45.1 46.5 46.3 42.9 46.1 44.5 47.8</w:t>
      </w:r>
      <w:r>
        <w:br/>
      </w:r>
      <w:r>
        <w:rPr>
          <w:rStyle w:val="VerbatimChar"/>
        </w:rPr>
        <w:t xml:space="preserve">## [181] 48.2 50.0 47.3 42.8 45.1 59.6 49.1 48.4 42.6 44.4 44.0 48.7 42.7 49.6 45.3</w:t>
      </w:r>
      <w:r>
        <w:br/>
      </w:r>
      <w:r>
        <w:rPr>
          <w:rStyle w:val="VerbatimChar"/>
        </w:rPr>
        <w:t xml:space="preserve">## [196] 49.6 50.5 43.6 45.5 50.5 44.9 45.2 46.6 48.5 45.1 50.1 46.5 45.0 43.8 45.5</w:t>
      </w:r>
      <w:r>
        <w:br/>
      </w:r>
      <w:r>
        <w:rPr>
          <w:rStyle w:val="VerbatimChar"/>
        </w:rPr>
        <w:t xml:space="preserve">## [211] 43.2 50.4 45.3 46.2 45.7 54.3 45.8 49.8 46.2 49.5 43.5 50.7 47.7 46.4 48.2</w:t>
      </w:r>
      <w:r>
        <w:br/>
      </w:r>
      <w:r>
        <w:rPr>
          <w:rStyle w:val="VerbatimChar"/>
        </w:rPr>
        <w:t xml:space="preserve">## [226] 46.5 46.4 48.6 47.5 51.1 45.2 45.2 49.1 52.5 47.4 50.0 44.9 50.8 43.4 51.3</w:t>
      </w:r>
      <w:r>
        <w:br/>
      </w:r>
      <w:r>
        <w:rPr>
          <w:rStyle w:val="VerbatimChar"/>
        </w:rPr>
        <w:t xml:space="preserve">## [241] 47.5 52.1 47.5 52.2 45.5 49.5 44.5 50.8 49.4 46.9 48.4 51.1 48.5 55.9 47.2</w:t>
      </w:r>
      <w:r>
        <w:br/>
      </w:r>
      <w:r>
        <w:rPr>
          <w:rStyle w:val="VerbatimChar"/>
        </w:rPr>
        <w:t xml:space="preserve">## [256] 49.1 47.3 46.8 41.7 53.4 43.3 48.1 50.5 49.8 43.5 51.5 46.2 55.1 44.5 48.8</w:t>
      </w:r>
      <w:r>
        <w:br/>
      </w:r>
      <w:r>
        <w:rPr>
          <w:rStyle w:val="VerbatimChar"/>
        </w:rPr>
        <w:t xml:space="preserve">## [271] 47.2   NA 46.8 50.4 45.2 49.9 46.5 50.0 51.3 45.4 52.7 45.2 46.1 51.3 46.0</w:t>
      </w:r>
      <w:r>
        <w:br/>
      </w:r>
      <w:r>
        <w:rPr>
          <w:rStyle w:val="VerbatimChar"/>
        </w:rPr>
        <w:t xml:space="preserve">## [286] 51.3 46.6 51.7 47.0 52.0 45.9 50.5 50.3 58.0 46.4 49.2 42.4 48.5 43.2 50.6</w:t>
      </w:r>
      <w:r>
        <w:br/>
      </w:r>
      <w:r>
        <w:rPr>
          <w:rStyle w:val="VerbatimChar"/>
        </w:rPr>
        <w:t xml:space="preserve">## [301] 46.7 52.0 50.5 49.5 46.4 52.8 40.9 54.2 42.5 51.0 49.7 47.5 47.6 52.0 46.9</w:t>
      </w:r>
      <w:r>
        <w:br/>
      </w:r>
      <w:r>
        <w:rPr>
          <w:rStyle w:val="VerbatimChar"/>
        </w:rPr>
        <w:t xml:space="preserve">## [316] 53.5 49.0 46.2 50.9 45.5 50.9 50.8 50.1 49.0 51.5 49.8 48.1 51.4 45.7 50.7</w:t>
      </w:r>
      <w:r>
        <w:br/>
      </w:r>
      <w:r>
        <w:rPr>
          <w:rStyle w:val="VerbatimChar"/>
        </w:rPr>
        <w:t xml:space="preserve">## [331] 42.5 52.2 45.2 49.3 50.2 45.6 51.9 46.8 45.7 55.8 43.5 49.6 50.8 50.2</w:t>
      </w:r>
    </w:p>
    <w:p>
      <w:pPr>
        <w:pStyle w:val="FirstParagraph"/>
      </w:pPr>
      <w:r>
        <w:rPr>
          <w:iCs/>
          <w:i/>
        </w:rPr>
        <w:t xml:space="preserve">I want to select columns</w:t>
      </w:r>
      <w:r>
        <w:rPr>
          <w:iCs/>
          <w:i/>
        </w:rPr>
        <w:t xml:space="preserve"> </w:t>
      </w:r>
      <w:r>
        <w:rPr>
          <w:rStyle w:val="VerbatimChar"/>
          <w:iCs/>
          <w:i/>
        </w:rPr>
        <w:t xml:space="preserve">bill_length_mm</w:t>
      </w:r>
      <w:r>
        <w:rPr>
          <w:iCs/>
          <w:i/>
        </w:rPr>
        <w:t xml:space="preserve">,</w:t>
      </w:r>
      <w:r>
        <w:rPr>
          <w:iCs/>
          <w:i/>
        </w:rPr>
        <w:t xml:space="preserve"> </w:t>
      </w:r>
      <w:r>
        <w:rPr>
          <w:rStyle w:val="VerbatimChar"/>
          <w:iCs/>
          <w:i/>
        </w:rPr>
        <w:t xml:space="preserve">bill_depth_mm</w:t>
      </w:r>
      <w:r>
        <w:rPr>
          <w:iCs/>
          <w:i/>
        </w:rPr>
        <w:t xml:space="preserve">,</w:t>
      </w:r>
      <w:r>
        <w:rPr>
          <w:iCs/>
          <w:i/>
        </w:rPr>
        <w:t xml:space="preserve"> </w:t>
      </w:r>
      <w:r>
        <w:rPr>
          <w:rStyle w:val="VerbatimChar"/>
          <w:iCs/>
          <w:i/>
        </w:rPr>
        <w:t xml:space="preserve">species</w:t>
      </w:r>
      <w:r>
        <w:rPr>
          <w:iCs/>
          <w:i/>
        </w:rPr>
        <w:t xml:space="preserve">, and filter for</w:t>
      </w:r>
      <w:r>
        <w:rPr>
          <w:iCs/>
          <w:i/>
        </w:rPr>
        <w:t xml:space="preserve"> </w:t>
      </w:r>
      <w:r>
        <w:rPr>
          <w:rStyle w:val="VerbatimChar"/>
          <w:iCs/>
          <w:i/>
        </w:rPr>
        <w:t xml:space="preserve">species</w:t>
      </w:r>
      <w:r>
        <w:rPr>
          <w:iCs/>
          <w:i/>
        </w:rPr>
        <w:t xml:space="preserve"> </w:t>
      </w:r>
      <w:r>
        <w:rPr>
          <w:iCs/>
          <w:i/>
        </w:rPr>
        <w:t xml:space="preserve">that are</w:t>
      </w:r>
      <w:r>
        <w:rPr>
          <w:iCs/>
          <w:i/>
        </w:rPr>
        <w:t xml:space="preserve"> </w:t>
      </w:r>
      <w:r>
        <w:rPr>
          <w:iCs/>
          <w:i/>
        </w:rPr>
        <w:t xml:space="preserve">“</w:t>
      </w:r>
      <w:r>
        <w:rPr>
          <w:iCs/>
          <w:i/>
        </w:rPr>
        <w:t xml:space="preserve">Gentoo</w:t>
      </w:r>
      <w:r>
        <w:rPr>
          <w:iCs/>
          <w:i/>
        </w:rPr>
        <w:t xml:space="preserve">”</w:t>
      </w:r>
      <w:r>
        <w:rPr>
          <w:iCs/>
          <w:i/>
        </w:rPr>
        <w:t xml:space="preserve">:</w:t>
      </w:r>
    </w:p>
    <w:p>
      <w:pPr>
        <w:pStyle w:val="SourceCode"/>
      </w:pPr>
      <w:r>
        <w:rPr>
          <w:rStyle w:val="NormalTok"/>
        </w:rPr>
        <w:t xml:space="preserve">penguins_select </w:t>
      </w:r>
      <w:r>
        <w:rPr>
          <w:rStyle w:val="OtherTok"/>
        </w:rPr>
        <w:t xml:space="preserve">=</w:t>
      </w:r>
      <w:r>
        <w:rPr>
          <w:rStyle w:val="NormalTok"/>
        </w:rPr>
        <w:t xml:space="preserve"> </w:t>
      </w:r>
      <w:r>
        <w:rPr>
          <w:rStyle w:val="FunctionTok"/>
        </w:rPr>
        <w:t xml:space="preserve">select</w:t>
      </w:r>
      <w:r>
        <w:rPr>
          <w:rStyle w:val="NormalTok"/>
        </w:rPr>
        <w:t xml:space="preserve">(penguins, bill_length_mm, bill_depth_mm, species)</w:t>
      </w:r>
      <w:r>
        <w:br/>
      </w:r>
      <w:r>
        <w:rPr>
          <w:rStyle w:val="NormalTok"/>
        </w:rPr>
        <w:t xml:space="preserve">penguins_gentoo </w:t>
      </w:r>
      <w:r>
        <w:rPr>
          <w:rStyle w:val="OtherTok"/>
        </w:rPr>
        <w:t xml:space="preserve">=</w:t>
      </w:r>
      <w:r>
        <w:rPr>
          <w:rStyle w:val="NormalTok"/>
        </w:rPr>
        <w:t xml:space="preserve"> </w:t>
      </w:r>
      <w:r>
        <w:rPr>
          <w:rStyle w:val="FunctionTok"/>
        </w:rPr>
        <w:t xml:space="preserve">filter</w:t>
      </w:r>
      <w:r>
        <w:rPr>
          <w:rStyle w:val="NormalTok"/>
        </w:rPr>
        <w:t xml:space="preserve">(penguins_select, species </w:t>
      </w:r>
      <w:r>
        <w:rPr>
          <w:rStyle w:val="SpecialCharTok"/>
        </w:rPr>
        <w:t xml:space="preserve">==</w:t>
      </w:r>
      <w:r>
        <w:rPr>
          <w:rStyle w:val="NormalTok"/>
        </w:rPr>
        <w:t xml:space="preserve"> </w:t>
      </w:r>
      <w:r>
        <w:rPr>
          <w:rStyle w:val="StringTok"/>
        </w:rPr>
        <w:t xml:space="preserve">"Gentoo"</w:t>
      </w:r>
      <w:r>
        <w:rPr>
          <w:rStyle w:val="NormalTok"/>
        </w:rPr>
        <w:t xml:space="preserve">)</w:t>
      </w:r>
    </w:p>
    <w:p>
      <w:pPr>
        <w:pStyle w:val="FirstParagraph"/>
      </w:pPr>
      <w:r>
        <w:t xml:space="preserve">or</w:t>
      </w:r>
    </w:p>
    <w:p>
      <w:pPr>
        <w:pStyle w:val="SourceCode"/>
      </w:pPr>
      <w:r>
        <w:rPr>
          <w:rStyle w:val="NormalTok"/>
        </w:rPr>
        <w:t xml:space="preserve">penguins_select_2 </w:t>
      </w:r>
      <w:r>
        <w:rPr>
          <w:rStyle w:val="OtherTok"/>
        </w:rPr>
        <w:t xml:space="preserve">=</w:t>
      </w:r>
      <w:r>
        <w:rPr>
          <w:rStyle w:val="NormalTok"/>
        </w:rPr>
        <w:t xml:space="preserve"> penguins[, </w:t>
      </w:r>
      <w:r>
        <w:rPr>
          <w:rStyle w:val="FunctionTok"/>
        </w:rPr>
        <w:t xml:space="preserve">c</w:t>
      </w:r>
      <w:r>
        <w:rPr>
          <w:rStyle w:val="NormalTok"/>
        </w:rPr>
        <w:t xml:space="preserve">(</w:t>
      </w:r>
      <w:r>
        <w:rPr>
          <w:rStyle w:val="StringTok"/>
        </w:rPr>
        <w:t xml:space="preserve">"bill_length_mm"</w:t>
      </w:r>
      <w:r>
        <w:rPr>
          <w:rStyle w:val="NormalTok"/>
        </w:rPr>
        <w:t xml:space="preserve">, </w:t>
      </w:r>
      <w:r>
        <w:rPr>
          <w:rStyle w:val="StringTok"/>
        </w:rPr>
        <w:t xml:space="preserve">"bill_depth_mm"</w:t>
      </w:r>
      <w:r>
        <w:rPr>
          <w:rStyle w:val="NormalTok"/>
        </w:rPr>
        <w:t xml:space="preserve">, </w:t>
      </w:r>
      <w:r>
        <w:rPr>
          <w:rStyle w:val="StringTok"/>
        </w:rPr>
        <w:t xml:space="preserve">"species"</w:t>
      </w:r>
      <w:r>
        <w:rPr>
          <w:rStyle w:val="NormalTok"/>
        </w:rPr>
        <w:t xml:space="preserve">)]</w:t>
      </w:r>
      <w:r>
        <w:br/>
      </w:r>
      <w:r>
        <w:rPr>
          <w:rStyle w:val="NormalTok"/>
        </w:rPr>
        <w:t xml:space="preserve">penguins_gentoo_2 </w:t>
      </w:r>
      <w:r>
        <w:rPr>
          <w:rStyle w:val="OtherTok"/>
        </w:rPr>
        <w:t xml:space="preserve">=</w:t>
      </w:r>
      <w:r>
        <w:rPr>
          <w:rStyle w:val="NormalTok"/>
        </w:rPr>
        <w:t xml:space="preserve"> penguins_select_2[penguins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"Gentoo"</w:t>
      </w:r>
      <w:r>
        <w:rPr>
          <w:rStyle w:val="NormalTok"/>
        </w:rPr>
        <w:t xml:space="preserve"> ,]</w:t>
      </w:r>
    </w:p>
    <w:p>
      <w:pPr>
        <w:pStyle w:val="FirstParagraph"/>
      </w:pPr>
      <w:r>
        <w:t xml:space="preserve">or</w:t>
      </w:r>
    </w:p>
    <w:p>
      <w:pPr>
        <w:pStyle w:val="SourceCode"/>
      </w:pPr>
      <w:r>
        <w:rPr>
          <w:rStyle w:val="NormalTok"/>
        </w:rPr>
        <w:t xml:space="preserve">penguins_gentoo_2 </w:t>
      </w:r>
      <w:r>
        <w:rPr>
          <w:rStyle w:val="OtherTok"/>
        </w:rPr>
        <w:t xml:space="preserve">=</w:t>
      </w:r>
      <w:r>
        <w:rPr>
          <w:rStyle w:val="NormalTok"/>
        </w:rPr>
        <w:t xml:space="preserve"> penguins_select_2[penguins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"Gentoo"</w:t>
      </w:r>
      <w:r>
        <w:rPr>
          <w:rStyle w:val="NormalTok"/>
        </w:rPr>
        <w:t xml:space="preserve">, </w:t>
      </w:r>
      <w:r>
        <w:rPr>
          <w:rStyle w:val="FunctionTok"/>
        </w:rPr>
        <w:t xml:space="preserve">c</w:t>
      </w:r>
      <w:r>
        <w:rPr>
          <w:rStyle w:val="NormalTok"/>
        </w:rPr>
        <w:t xml:space="preserve">(</w:t>
      </w:r>
      <w:r>
        <w:rPr>
          <w:rStyle w:val="StringTok"/>
        </w:rPr>
        <w:t xml:space="preserve">"bill_length_mm"</w:t>
      </w:r>
      <w:r>
        <w:rPr>
          <w:rStyle w:val="NormalTok"/>
        </w:rPr>
        <w:t xml:space="preserve">, </w:t>
      </w:r>
      <w:r>
        <w:rPr>
          <w:rStyle w:val="StringTok"/>
        </w:rPr>
        <w:t xml:space="preserve">"bill_depth_mm"</w:t>
      </w:r>
      <w:r>
        <w:rPr>
          <w:rStyle w:val="NormalTok"/>
        </w:rPr>
        <w:t xml:space="preserve">, </w:t>
      </w:r>
      <w:r>
        <w:rPr>
          <w:rStyle w:val="StringTok"/>
        </w:rPr>
        <w:t xml:space="preserve">"species"</w:t>
      </w:r>
      <w:r>
        <w:rPr>
          <w:rStyle w:val="NormalTok"/>
        </w:rPr>
        <w:t xml:space="preserve">)]</w:t>
      </w:r>
    </w:p>
    <w:p>
      <w:pPr>
        <w:pStyle w:val="FirstParagraph"/>
      </w:pPr>
      <w:r>
        <w:rPr>
          <w:iCs/>
          <w:i/>
        </w:rPr>
        <w:t xml:space="preserve">I want to filter out rows that have</w:t>
      </w:r>
      <w:r>
        <w:rPr>
          <w:iCs/>
          <w:i/>
        </w:rPr>
        <w:t xml:space="preserve"> </w:t>
      </w:r>
      <w:r>
        <w:rPr>
          <w:rStyle w:val="VerbatimChar"/>
          <w:iCs/>
          <w:i/>
        </w:rPr>
        <w:t xml:space="preserve">NA</w:t>
      </w:r>
      <w:r>
        <w:rPr>
          <w:iCs/>
          <w:i/>
        </w:rPr>
        <w:t xml:space="preserve">s in the column</w:t>
      </w:r>
      <w:r>
        <w:rPr>
          <w:iCs/>
          <w:i/>
        </w:rPr>
        <w:t xml:space="preserve"> </w:t>
      </w:r>
      <w:r>
        <w:rPr>
          <w:rStyle w:val="VerbatimChar"/>
          <w:iCs/>
          <w:i/>
        </w:rPr>
        <w:t xml:space="preserve">bill_length_mm</w:t>
      </w:r>
      <w:r>
        <w:rPr>
          <w:iCs/>
          <w:i/>
        </w:rPr>
        <w:t xml:space="preserve">:</w:t>
      </w:r>
    </w:p>
    <w:p>
      <w:pPr>
        <w:pStyle w:val="SourceCode"/>
      </w:pPr>
      <w:r>
        <w:rPr>
          <w:rStyle w:val="NormalTok"/>
        </w:rPr>
        <w:t xml:space="preserve">penguins_clean </w:t>
      </w:r>
      <w:r>
        <w:rPr>
          <w:rStyle w:val="OtherTok"/>
        </w:rPr>
        <w:t xml:space="preserve">=</w:t>
      </w:r>
      <w:r>
        <w:rPr>
          <w:rStyle w:val="NormalTok"/>
        </w:rPr>
        <w:t xml:space="preserve"> </w:t>
      </w:r>
      <w:r>
        <w:rPr>
          <w:rStyle w:val="FunctionTok"/>
        </w:rPr>
        <w:t xml:space="preserve">filter</w:t>
      </w:r>
      <w:r>
        <w:rPr>
          <w:rStyle w:val="NormalTok"/>
        </w:rPr>
        <w:t xml:space="preserve">(penguins, </w:t>
      </w:r>
      <w:r>
        <w:rPr>
          <w:rStyle w:val="SpecialCharTok"/>
        </w:rPr>
        <w:t xml:space="preserve">!</w:t>
      </w:r>
      <w:r>
        <w:rPr>
          <w:rStyle w:val="FunctionTok"/>
        </w:rPr>
        <w:t xml:space="preserve">is.na</w:t>
      </w:r>
      <w:r>
        <w:rPr>
          <w:rStyle w:val="NormalTok"/>
        </w:rPr>
        <w:t xml:space="preserve">(bill_length_mm))</w:t>
      </w:r>
    </w:p>
    <w:p>
      <w:pPr>
        <w:pStyle w:val="FirstParagraph"/>
      </w:pPr>
      <w:r>
        <w:t xml:space="preserve">or</w:t>
      </w:r>
    </w:p>
    <w:p>
      <w:pPr>
        <w:pStyle w:val="SourceCode"/>
      </w:pPr>
      <w:r>
        <w:rPr>
          <w:rStyle w:val="NormalTok"/>
        </w:rPr>
        <w:t xml:space="preserve">penguins_clean </w:t>
      </w:r>
      <w:r>
        <w:rPr>
          <w:rStyle w:val="OtherTok"/>
        </w:rPr>
        <w:t xml:space="preserve">=</w:t>
      </w:r>
      <w:r>
        <w:rPr>
          <w:rStyle w:val="NormalTok"/>
        </w:rPr>
        <w:t xml:space="preserve"> penguins[</w:t>
      </w:r>
      <w:r>
        <w:rPr>
          <w:rStyle w:val="SpecialCharTok"/>
        </w:rPr>
        <w:t xml:space="preserve">!</w:t>
      </w:r>
      <w:r>
        <w:rPr>
          <w:rStyle w:val="FunctionTok"/>
        </w:rPr>
        <w:t xml:space="preserve">is.na</w:t>
      </w:r>
      <w:r>
        <w:rPr>
          <w:rStyle w:val="NormalTok"/>
        </w:rPr>
        <w:t xml:space="preserve">(penguins</w:t>
      </w:r>
      <w:r>
        <w:rPr>
          <w:rStyle w:val="SpecialCharTok"/>
        </w:rPr>
        <w:t xml:space="preserve">$</w:t>
      </w:r>
      <w:r>
        <w:rPr>
          <w:rStyle w:val="NormalTok"/>
        </w:rPr>
        <w:t xml:space="preserve">bill_depth_mm) ,]</w:t>
      </w:r>
    </w:p>
    <w:bookmarkEnd w:id="54"/>
    <w:bookmarkStart w:id="60" w:name="lists"/>
    <w:p>
      <w:pPr>
        <w:pStyle w:val="Heading2"/>
      </w:pPr>
      <w:r>
        <w:rPr>
          <w:rStyle w:val="SectionNumber"/>
        </w:rPr>
        <w:t xml:space="preserve">2.7</w:t>
      </w:r>
      <w:r>
        <w:tab/>
      </w:r>
      <w:r>
        <w:t xml:space="preserve">Lists</w:t>
      </w:r>
    </w:p>
    <w:p>
      <w:pPr>
        <w:pStyle w:val="FirstParagraph"/>
      </w:pPr>
      <w:r>
        <w:t xml:space="preserve">Lists are the most flexible data structure in R, as they can contain a flexible amount and type of information. They operate similarly as vectors as they group data into one dimension, but each element of a list can be any data type</w:t>
      </w:r>
      <w:r>
        <w:t xml:space="preserve"> </w:t>
      </w:r>
      <w:r>
        <w:rPr>
          <w:iCs/>
          <w:i/>
        </w:rPr>
        <w:t xml:space="preserve">or data structure</w:t>
      </w:r>
      <w:r>
        <w:t xml:space="preserve">!</w:t>
      </w:r>
    </w:p>
    <w:p>
      <w:pPr>
        <w:pStyle w:val="SourceCode"/>
      </w:pPr>
      <w:r>
        <w:rPr>
          <w:rStyle w:val="NormalTok"/>
        </w:rPr>
        <w:t xml:space="preserve">l1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StringTok"/>
        </w:rPr>
        <w:t xml:space="preserve">"a"</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5.9</w:t>
      </w:r>
      <w:r>
        <w:rPr>
          <w:rStyle w:val="NormalTok"/>
        </w:rPr>
        <w:t xml:space="preserve">)</w:t>
      </w:r>
      <w:r>
        <w:br/>
      </w:r>
      <w:r>
        <w:rPr>
          <w:rStyle w:val="NormalTok"/>
        </w:rPr>
        <w:t xml:space="preserve">)</w:t>
      </w:r>
    </w:p>
    <w:p>
      <w:pPr>
        <w:pStyle w:val="CaptionedFigure"/>
      </w:pPr>
      <w:r>
        <w:drawing>
          <wp:inline>
            <wp:extent cx="3431293" cy="431205"/>
            <wp:effectExtent b="0" l="0" r="0" t="0"/>
            <wp:docPr descr="Illustration of a List. Image Source: Advanced R." title="" id="56" name="Picture"/>
            <a:graphic>
              <a:graphicData uri="http://schemas.openxmlformats.org/drawingml/2006/picture">
                <pic:pic>
                  <pic:nvPicPr>
                    <pic:cNvPr descr="https://d33wubrfki0l68.cloudfront.net/9628eed602df6fd55d9bced4fba0a5a85d93db8a/36c16/diagrams/vectors/list.png" id="57" name="Picture"/>
                    <pic:cNvPicPr>
                      <a:picLocks noChangeArrowheads="1" noChangeAspect="1"/>
                    </pic:cNvPicPr>
                  </pic:nvPicPr>
                  <pic:blipFill>
                    <a:blip r:embed="rId55"/>
                    <a:stretch>
                      <a:fillRect/>
                    </a:stretch>
                  </pic:blipFill>
                  <pic:spPr bwMode="auto">
                    <a:xfrm>
                      <a:off x="0" y="0"/>
                      <a:ext cx="3431293" cy="431205"/>
                    </a:xfrm>
                    <a:prstGeom prst="rect">
                      <a:avLst/>
                    </a:prstGeom>
                    <a:noFill/>
                    <a:ln w="9525">
                      <a:noFill/>
                      <a:headEnd/>
                      <a:tailEnd/>
                    </a:ln>
                  </pic:spPr>
                </pic:pic>
              </a:graphicData>
            </a:graphic>
          </wp:inline>
        </w:drawing>
      </w:r>
    </w:p>
    <w:p>
      <w:pPr>
        <w:pStyle w:val="ImageCaption"/>
      </w:pPr>
      <w:r>
        <w:t xml:space="preserve">Illustration of a List. Image Source:</w:t>
      </w:r>
      <w:r>
        <w:t xml:space="preserve"> </w:t>
      </w:r>
      <w:hyperlink r:id="rId39">
        <w:r>
          <w:rPr>
            <w:rStyle w:val="Hyperlink"/>
          </w:rPr>
          <w:t xml:space="preserve">Advanced R.</w:t>
        </w:r>
      </w:hyperlink>
    </w:p>
    <w:p>
      <w:pPr>
        <w:pStyle w:val="BodyText"/>
      </w:pPr>
      <w:r>
        <w:t xml:space="preserve">Unlike vectors, you access the elements of a list via the double bracket</w:t>
      </w:r>
      <w:r>
        <w:t xml:space="preserve"> </w:t>
      </w:r>
      <w:r>
        <w:rPr>
          <w:rStyle w:val="VerbatimChar"/>
        </w:rPr>
        <w:t xml:space="preserve">[[]]</w:t>
      </w:r>
      <w:r>
        <w:t xml:space="preserve">. You access a smaller list with single bracket</w:t>
      </w:r>
      <w:r>
        <w:t xml:space="preserve"> </w:t>
      </w:r>
      <w:r>
        <w:rPr>
          <w:rStyle w:val="VerbatimChar"/>
        </w:rPr>
        <w:t xml:space="preserve">[]</w:t>
      </w:r>
      <w:r>
        <w:t xml:space="preserve">. (More discussion on the different uses of the bracket</w:t>
      </w:r>
      <w:r>
        <w:t xml:space="preserve"> </w:t>
      </w:r>
      <w:hyperlink r:id="rId58">
        <w:r>
          <w:rPr>
            <w:rStyle w:val="Hyperlink"/>
          </w:rPr>
          <w:t xml:space="preserve">here</w:t>
        </w:r>
      </w:hyperlink>
      <w:r>
        <w:t xml:space="preserve"> </w:t>
      </w:r>
      <w:r>
        <w:t xml:space="preserve">and</w:t>
      </w:r>
      <w:r>
        <w:t xml:space="preserve"> </w:t>
      </w:r>
      <w:hyperlink r:id="rId59">
        <w:r>
          <w:rPr>
            <w:rStyle w:val="Hyperlink"/>
          </w:rPr>
          <w:t xml:space="preserve">here</w:t>
        </w:r>
      </w:hyperlink>
      <w:r>
        <w:t xml:space="preserve">.)</w:t>
      </w:r>
    </w:p>
    <w:p>
      <w:pPr>
        <w:pStyle w:val="BodyText"/>
      </w:pPr>
      <w:r>
        <w:t xml:space="preserve">Use</w:t>
      </w:r>
      <w:r>
        <w:t xml:space="preserve"> </w:t>
      </w:r>
      <w:r>
        <w:rPr>
          <w:rStyle w:val="VerbatimChar"/>
        </w:rPr>
        <w:t xml:space="preserve">unlist()</w:t>
      </w:r>
      <w:r>
        <w:t xml:space="preserve"> </w:t>
      </w:r>
      <w:r>
        <w:t xml:space="preserve">to coerce a list into a vector. Notice all the automatic coersion that happened for the elements.</w:t>
      </w:r>
    </w:p>
    <w:p>
      <w:pPr>
        <w:pStyle w:val="SourceCode"/>
      </w:pPr>
      <w:r>
        <w:rPr>
          <w:rStyle w:val="FunctionTok"/>
        </w:rPr>
        <w:t xml:space="preserve">unlist</w:t>
      </w:r>
      <w:r>
        <w:rPr>
          <w:rStyle w:val="NormalTok"/>
        </w:rPr>
        <w:t xml:space="preserve">(l1)</w:t>
      </w:r>
    </w:p>
    <w:p>
      <w:pPr>
        <w:pStyle w:val="SourceCode"/>
      </w:pPr>
      <w:r>
        <w:rPr>
          <w:rStyle w:val="VerbatimChar"/>
        </w:rPr>
        <w:t xml:space="preserve">## [1] "1"     "2"     "3"     "a"     "TRUE"  "FALSE" "TRUE"  "2.3"   "5.9"</w:t>
      </w:r>
    </w:p>
    <w:p>
      <w:pPr>
        <w:pStyle w:val="FirstParagraph"/>
      </w:pPr>
      <w:r>
        <w:t xml:space="preserve">We can give the attribute</w:t>
      </w:r>
      <w:r>
        <w:t xml:space="preserve"> </w:t>
      </w:r>
      <w:r>
        <w:rPr>
          <w:bCs/>
          <w:b/>
        </w:rPr>
        <w:t xml:space="preserve">names</w:t>
      </w:r>
      <w:r>
        <w:t xml:space="preserve"> </w:t>
      </w:r>
      <w:r>
        <w:t xml:space="preserve">to lists:</w:t>
      </w:r>
    </w:p>
    <w:p>
      <w:pPr>
        <w:pStyle w:val="SourceCode"/>
      </w:pPr>
      <w:r>
        <w:rPr>
          <w:rStyle w:val="NormalTok"/>
        </w:rPr>
        <w:t xml:space="preserve">l1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ranking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"a"</w:t>
      </w:r>
      <w:r>
        <w:rPr>
          <w:rStyle w:val="NormalTok"/>
        </w:rPr>
        <w:t xml:space="preserve">, </w:t>
      </w:r>
      <w:r>
        <w:br/>
      </w:r>
      <w:r>
        <w:rPr>
          <w:rStyle w:val="NormalTok"/>
        </w:rPr>
        <w:t xml:space="preserve">  </w:t>
      </w:r>
      <w:r>
        <w:rPr>
          <w:rStyle w:val="AttributeTok"/>
        </w:rPr>
        <w:t xml:space="preserve">success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5.9</w:t>
      </w:r>
      <w:r>
        <w:rPr>
          <w:rStyle w:val="NormalTok"/>
        </w:rPr>
        <w:t xml:space="preserve">)</w:t>
      </w:r>
      <w:r>
        <w:br/>
      </w:r>
      <w:r>
        <w:rPr>
          <w:rStyle w:val="NormalTok"/>
        </w:rPr>
        <w:t xml:space="preserve">)</w:t>
      </w:r>
      <w:r>
        <w:br/>
      </w:r>
      <w:r>
        <w:rPr>
          <w:rStyle w:val="CommentTok"/>
        </w:rPr>
        <w:t xml:space="preserve">#or</w:t>
      </w:r>
      <w:r>
        <w:br/>
      </w:r>
      <w:r>
        <w:rPr>
          <w:rStyle w:val="FunctionTok"/>
        </w:rPr>
        <w:t xml:space="preserve">names</w:t>
      </w:r>
      <w:r>
        <w:rPr>
          <w:rStyle w:val="NormalTok"/>
        </w:rPr>
        <w:t xml:space="preserve">(l1)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"ranking"</w:t>
      </w:r>
      <w:r>
        <w:rPr>
          <w:rStyle w:val="NormalTok"/>
        </w:rPr>
        <w:t xml:space="preserve">, </w:t>
      </w:r>
      <w:r>
        <w:rPr>
          <w:rStyle w:val="StringTok"/>
        </w:rPr>
        <w:t xml:space="preserve">"name"</w:t>
      </w:r>
      <w:r>
        <w:rPr>
          <w:rStyle w:val="NormalTok"/>
        </w:rPr>
        <w:t xml:space="preserve">, </w:t>
      </w:r>
      <w:r>
        <w:rPr>
          <w:rStyle w:val="StringTok"/>
        </w:rPr>
        <w:t xml:space="preserve">"success"</w:t>
      </w:r>
      <w:r>
        <w:rPr>
          <w:rStyle w:val="NormalTok"/>
        </w:rPr>
        <w:t xml:space="preserve">, </w:t>
      </w:r>
      <w:r>
        <w:rPr>
          <w:rStyle w:val="StringTok"/>
        </w:rPr>
        <w:t xml:space="preserve">"score"</w:t>
      </w:r>
      <w:r>
        <w:rPr>
          <w:rStyle w:val="NormalTok"/>
        </w:rPr>
        <w:t xml:space="preserve">)</w:t>
      </w:r>
    </w:p>
    <w:p>
      <w:pPr>
        <w:pStyle w:val="FirstParagraph"/>
      </w:pPr>
      <w:r>
        <w:t xml:space="preserve">And access named elements of lists via the</w:t>
      </w:r>
      <w:r>
        <w:t xml:space="preserve"> </w:t>
      </w:r>
      <w:r>
        <w:rPr>
          <w:rStyle w:val="VerbatimChar"/>
        </w:rPr>
        <w:t xml:space="preserve">$</w:t>
      </w:r>
      <w:r>
        <w:t xml:space="preserve"> </w:t>
      </w:r>
      <w:r>
        <w:t xml:space="preserve">operation:</w:t>
      </w:r>
    </w:p>
    <w:p>
      <w:pPr>
        <w:pStyle w:val="SourceCode"/>
      </w:pPr>
      <w:r>
        <w:rPr>
          <w:rStyle w:val="NormalTok"/>
        </w:rPr>
        <w:t xml:space="preserve">l1</w:t>
      </w:r>
      <w:r>
        <w:rPr>
          <w:rStyle w:val="SpecialCharTok"/>
        </w:rPr>
        <w:t xml:space="preserve">$</w:t>
      </w:r>
      <w:r>
        <w:rPr>
          <w:rStyle w:val="NormalTok"/>
        </w:rPr>
        <w:t xml:space="preserve">score</w:t>
      </w:r>
    </w:p>
    <w:p>
      <w:pPr>
        <w:pStyle w:val="SourceCode"/>
      </w:pPr>
      <w:r>
        <w:rPr>
          <w:rStyle w:val="VerbatimChar"/>
        </w:rPr>
        <w:t xml:space="preserve">## [1] 2.3 5.9</w:t>
      </w:r>
    </w:p>
    <w:p>
      <w:pPr>
        <w:pStyle w:val="FirstParagraph"/>
      </w:pPr>
      <w:r>
        <w:t xml:space="preserve">Therefore,</w:t>
      </w:r>
      <w:r>
        <w:t xml:space="preserve"> </w:t>
      </w:r>
      <w:r>
        <w:rPr>
          <w:rStyle w:val="VerbatimChar"/>
        </w:rPr>
        <w:t xml:space="preserve">l1$score</w:t>
      </w:r>
      <w:r>
        <w:t xml:space="preserve"> </w:t>
      </w:r>
      <w:r>
        <w:t xml:space="preserve">is the same as</w:t>
      </w:r>
      <w:r>
        <w:t xml:space="preserve"> </w:t>
      </w:r>
      <w:r>
        <w:rPr>
          <w:rStyle w:val="VerbatimChar"/>
        </w:rPr>
        <w:t xml:space="preserve">l1[[4]]</w:t>
      </w:r>
      <w:r>
        <w:t xml:space="preserve"> </w:t>
      </w:r>
      <w:r>
        <w:t xml:space="preserve">and is the same as</w:t>
      </w:r>
      <w:r>
        <w:t xml:space="preserve"> </w:t>
      </w:r>
      <w:r>
        <w:rPr>
          <w:rStyle w:val="VerbatimChar"/>
        </w:rPr>
        <w:t xml:space="preserve">l1[["score"]]</w:t>
      </w:r>
      <w:r>
        <w:t xml:space="preserve">.</w:t>
      </w:r>
    </w:p>
    <w:p>
      <w:pPr>
        <w:pStyle w:val="BodyText"/>
      </w:pPr>
      <w:r>
        <w:t xml:space="preserve">Here’s an interesting connection between Lists and Dataframes that we will make use of later on in this course: A Dataframe is just a named list of vectors of same length with additional</w:t>
      </w:r>
      <w:r>
        <w:t xml:space="preserve"> </w:t>
      </w:r>
      <w:r>
        <w:rPr>
          <w:bCs/>
          <w:b/>
        </w:rPr>
        <w:t xml:space="preserve">attributes</w:t>
      </w:r>
      <w:r>
        <w:t xml:space="preserve"> </w:t>
      </w:r>
      <w:r>
        <w:t xml:space="preserve">of (column)</w:t>
      </w:r>
      <w:r>
        <w:t xml:space="preserve"> </w:t>
      </w:r>
      <w:r>
        <w:rPr>
          <w:rStyle w:val="VerbatimChar"/>
        </w:rPr>
        <w:t xml:space="preserve">names</w:t>
      </w:r>
      <w:r>
        <w:t xml:space="preserve"> </w:t>
      </w:r>
      <w:r>
        <w:t xml:space="preserve">and</w:t>
      </w:r>
      <w:r>
        <w:t xml:space="preserve"> </w:t>
      </w:r>
      <w:r>
        <w:rPr>
          <w:rStyle w:val="VerbatimChar"/>
        </w:rPr>
        <w:t xml:space="preserve">row.names</w:t>
      </w:r>
      <w:r>
        <w:t xml:space="preserve">!</w:t>
      </w:r>
    </w:p>
    <w:bookmarkEnd w:id="60"/>
    <w:bookmarkStart w:id="61" w:name="matrix"/>
    <w:p>
      <w:pPr>
        <w:pStyle w:val="Heading2"/>
      </w:pPr>
      <w:r>
        <w:rPr>
          <w:rStyle w:val="SectionNumber"/>
        </w:rPr>
        <w:t xml:space="preserve">2.8</w:t>
      </w:r>
      <w:r>
        <w:tab/>
      </w:r>
      <w:r>
        <w:t xml:space="preserve">Matrix</w:t>
      </w:r>
    </w:p>
    <w:p>
      <w:pPr>
        <w:pStyle w:val="FirstParagraph"/>
      </w:pPr>
      <w:r>
        <w:t xml:space="preserve">A matrix holds information of the same data type in two dimensions - it’s like a two dimensional vector. Matricies are most often used in statistical computing and matrix algebra, such as creating a design matrix. They are often created by taking a vector and reshaping it with a set number of rows and columns, or converting from a dataframe with only one data type.</w:t>
      </w:r>
    </w:p>
    <w:p>
      <w:pPr>
        <w:pStyle w:val="SourceCode"/>
      </w:pPr>
      <w:r>
        <w:rPr>
          <w:rStyle w:val="NormalTok"/>
        </w:rPr>
        <w:t xml:space="preserve">my_matrix </w:t>
      </w:r>
      <w:r>
        <w:rPr>
          <w:rStyle w:val="OtherTok"/>
        </w:rPr>
        <w:t xml:space="preserve">=</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my_matrix</w:t>
      </w:r>
    </w:p>
    <w:p>
      <w:pPr>
        <w:pStyle w:val="SourceCode"/>
      </w:pPr>
      <w:r>
        <w:rPr>
          <w:rStyle w:val="VerbatimChar"/>
        </w:rPr>
        <w:t xml:space="preserve">##      [,1] [,2] [,3] [,4] [,5]</w:t>
      </w:r>
      <w:r>
        <w:br/>
      </w:r>
      <w:r>
        <w:rPr>
          <w:rStyle w:val="VerbatimChar"/>
        </w:rPr>
        <w:t xml:space="preserve">## [1,]    1    3    5    7    9</w:t>
      </w:r>
      <w:r>
        <w:br/>
      </w:r>
      <w:r>
        <w:rPr>
          <w:rStyle w:val="VerbatimChar"/>
        </w:rPr>
        <w:t xml:space="preserve">## [2,]    2    4    6    8   10</w:t>
      </w:r>
    </w:p>
    <w:p>
      <w:pPr>
        <w:pStyle w:val="FirstParagraph"/>
      </w:pPr>
      <w:r>
        <w:t xml:space="preserve">You access elements of a matrix similar to that of a dataframe’s indexing:</w:t>
      </w:r>
    </w:p>
    <w:p>
      <w:pPr>
        <w:pStyle w:val="SourceCode"/>
      </w:pPr>
      <w:r>
        <w:rPr>
          <w:rStyle w:val="CommentTok"/>
        </w:rPr>
        <w:t xml:space="preserve">#column 3</w:t>
      </w:r>
      <w:r>
        <w:br/>
      </w:r>
      <w:r>
        <w:rPr>
          <w:rStyle w:val="NormalTok"/>
        </w:rPr>
        <w:t xml:space="preserve">my_matrix[, </w:t>
      </w:r>
      <w:r>
        <w:rPr>
          <w:rStyle w:val="DecValTok"/>
        </w:rPr>
        <w:t xml:space="preserve">3</w:t>
      </w:r>
      <w:r>
        <w:rPr>
          <w:rStyle w:val="NormalTok"/>
        </w:rPr>
        <w:t xml:space="preserve">]</w:t>
      </w:r>
    </w:p>
    <w:p>
      <w:pPr>
        <w:pStyle w:val="SourceCode"/>
      </w:pPr>
      <w:r>
        <w:rPr>
          <w:rStyle w:val="VerbatimChar"/>
        </w:rPr>
        <w:t xml:space="preserve">## [1] 5 6</w:t>
      </w:r>
    </w:p>
    <w:p>
      <w:pPr>
        <w:pStyle w:val="SourceCode"/>
      </w:pPr>
      <w:r>
        <w:rPr>
          <w:rStyle w:val="CommentTok"/>
        </w:rPr>
        <w:t xml:space="preserve">#row 2</w:t>
      </w:r>
      <w:r>
        <w:br/>
      </w:r>
      <w:r>
        <w:rPr>
          <w:rStyle w:val="NormalTok"/>
        </w:rPr>
        <w:t xml:space="preserve">my_matrix[</w:t>
      </w:r>
      <w:r>
        <w:rPr>
          <w:rStyle w:val="DecValTok"/>
        </w:rPr>
        <w:t xml:space="preserve">2</w:t>
      </w:r>
      <w:r>
        <w:rPr>
          <w:rStyle w:val="NormalTok"/>
        </w:rPr>
        <w:t xml:space="preserve"> ,]</w:t>
      </w:r>
    </w:p>
    <w:p>
      <w:pPr>
        <w:pStyle w:val="SourceCode"/>
      </w:pPr>
      <w:r>
        <w:rPr>
          <w:rStyle w:val="VerbatimChar"/>
        </w:rPr>
        <w:t xml:space="preserve">## [1]  2  4  6  8 10</w:t>
      </w:r>
    </w:p>
    <w:p>
      <w:pPr>
        <w:pStyle w:val="SourceCode"/>
      </w:pPr>
      <w:r>
        <w:rPr>
          <w:rStyle w:val="CommentTok"/>
        </w:rPr>
        <w:t xml:space="preserve">#column 3, row 2</w:t>
      </w:r>
      <w:r>
        <w:br/>
      </w:r>
      <w:r>
        <w:rPr>
          <w:rStyle w:val="NormalTok"/>
        </w:rPr>
        <w:t xml:space="preserve">my_matrix[</w:t>
      </w:r>
      <w:r>
        <w:rPr>
          <w:rStyle w:val="DecValTok"/>
        </w:rPr>
        <w:t xml:space="preserve">2</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[1] 6</w:t>
      </w:r>
    </w:p>
    <w:bookmarkEnd w:id="61"/>
    <w:bookmarkStart w:id="62" w:name="exercises"/>
    <w:p>
      <w:pPr>
        <w:pStyle w:val="Heading2"/>
      </w:pPr>
      <w:r>
        <w:rPr>
          <w:rStyle w:val="SectionNumber"/>
        </w:rPr>
        <w:t xml:space="preserve">2.9</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62"/>
    <w:bookmarkEnd w:id="63"/>
    <w:bookmarkStart w:id="68" w:name="data-cleaning-part-1"/>
    <w:p>
      <w:pPr>
        <w:pStyle w:val="Heading1"/>
      </w:pPr>
      <w:r>
        <w:rPr>
          <w:rStyle w:val="SectionNumber"/>
        </w:rPr>
        <w:t xml:space="preserve">3</w:t>
      </w:r>
      <w:r>
        <w:tab/>
      </w:r>
      <w:r>
        <w:t xml:space="preserve">Data Cleaning, Part 1</w:t>
      </w:r>
    </w:p>
    <w:p>
      <w:pPr>
        <w:pStyle w:val="FirstParagraph"/>
      </w:pPr>
      <w:r>
        <w:t xml:space="preserve">It is often said that 80% of data analysis is spent on the cleaning and preparing data</w:t>
      </w:r>
      <w:r>
        <w:t xml:space="preserve"> </w:t>
      </w:r>
      <w:r>
        <w:rPr>
          <w:iCs/>
          <w:i/>
        </w:rPr>
        <w:t xml:space="preserve">for</w:t>
      </w:r>
      <w:r>
        <w:t xml:space="preserve"> </w:t>
      </w:r>
      <w:r>
        <w:t xml:space="preserve">the analysis. Today we will start looking at common data cleaning tasks, in particular data recoding.</w:t>
      </w:r>
    </w:p>
    <w:p>
      <w:pPr>
        <w:pStyle w:val="BodyText"/>
      </w:pPr>
      <w:r>
        <w:t xml:space="preserve">In the process, we will be learning a handful of new functions. You already use functions on a regular basis, but for this course, you will be learning how to use other people’s custom functions more independently. Therefore, we start with a review and deeper dive on how to use other people’s custom functions, then we will look at new functions for recoding.</w:t>
      </w:r>
    </w:p>
    <w:bookmarkStart w:id="64" w:name="interpreting-functions-carefully"/>
    <w:p>
      <w:pPr>
        <w:pStyle w:val="Heading2"/>
      </w:pPr>
      <w:r>
        <w:rPr>
          <w:rStyle w:val="SectionNumber"/>
        </w:rPr>
        <w:t xml:space="preserve">3.1</w:t>
      </w:r>
      <w:r>
        <w:tab/>
      </w:r>
      <w:r>
        <w:t xml:space="preserve">Interpreting functions, carefully</w:t>
      </w:r>
    </w:p>
    <w:p>
      <w:pPr>
        <w:pStyle w:val="FirstParagraph"/>
      </w:pPr>
      <w:r>
        <w:t xml:space="preserve">As you become more independent R programmers, you will spend time learning about new functions on your own. We have gone over the basic anatomy of a function call back in Intro to R, but now let’s go a bit deeper to understand how a function is built and how to call them.</w:t>
      </w:r>
    </w:p>
    <w:p>
      <w:pPr>
        <w:pStyle w:val="BodyText"/>
      </w:pPr>
      <w:r>
        <w:t xml:space="preserve">Recall that a function has a</w:t>
      </w:r>
      <w:r>
        <w:t xml:space="preserve"> </w:t>
      </w:r>
      <w:r>
        <w:rPr>
          <w:bCs/>
          <w:b/>
        </w:rPr>
        <w:t xml:space="preserve">function name</w:t>
      </w:r>
      <w:r>
        <w:t xml:space="preserve">,</w:t>
      </w:r>
      <w:r>
        <w:t xml:space="preserve"> </w:t>
      </w:r>
      <w:r>
        <w:rPr>
          <w:bCs/>
          <w:b/>
        </w:rPr>
        <w:t xml:space="preserve">input arguments</w:t>
      </w:r>
      <w:r>
        <w:t xml:space="preserve">, and a</w:t>
      </w:r>
      <w:r>
        <w:t xml:space="preserve"> </w:t>
      </w:r>
      <w:r>
        <w:rPr>
          <w:bCs/>
          <w:b/>
        </w:rPr>
        <w:t xml:space="preserve">return value</w:t>
      </w:r>
      <w:r>
        <w:t xml:space="preserve">.</w:t>
      </w:r>
    </w:p>
    <w:p>
      <w:pPr>
        <w:pStyle w:val="BodyText"/>
      </w:pPr>
      <w:r>
        <w:rPr>
          <w:iCs/>
          <w:i/>
        </w:rPr>
        <w:t xml:space="preserve">Function definition consists of assigning a</w:t>
      </w:r>
      <w:r>
        <w:rPr>
          <w:iCs/>
          <w:i/>
        </w:rPr>
        <w:t xml:space="preserve"> </w:t>
      </w:r>
      <w:r>
        <w:rPr>
          <w:bCs/>
          <w:b/>
          <w:iCs/>
          <w:i/>
        </w:rPr>
        <w:t xml:space="preserve">function name</w:t>
      </w:r>
      <w:r>
        <w:rPr>
          <w:iCs/>
          <w:i/>
        </w:rPr>
        <w:t xml:space="preserve"> </w:t>
      </w:r>
      <w:r>
        <w:rPr>
          <w:iCs/>
          <w:i/>
        </w:rPr>
        <w:t xml:space="preserve">with a</w:t>
      </w:r>
      <w:r>
        <w:rPr>
          <w:iCs/>
          <w:i/>
        </w:rPr>
        <w:t xml:space="preserve"> </w:t>
      </w:r>
      <w:r>
        <w:rPr>
          <w:iCs/>
          <w:i/>
        </w:rPr>
        <w:t xml:space="preserve">“</w:t>
      </w:r>
      <w:r>
        <w:rPr>
          <w:iCs/>
          <w:i/>
        </w:rPr>
        <w:t xml:space="preserve">function</w:t>
      </w:r>
      <w:r>
        <w:rPr>
          <w:iCs/>
          <w:i/>
        </w:rPr>
        <w:t xml:space="preserve">”</w:t>
      </w:r>
      <w:r>
        <w:rPr>
          <w:iCs/>
          <w:i/>
        </w:rPr>
        <w:t xml:space="preserve"> </w:t>
      </w:r>
      <w:r>
        <w:rPr>
          <w:iCs/>
          <w:i/>
        </w:rPr>
        <w:t xml:space="preserve">statement that has a comma-separated list of named</w:t>
      </w:r>
      <w:r>
        <w:rPr>
          <w:iCs/>
          <w:i/>
        </w:rPr>
        <w:t xml:space="preserve"> </w:t>
      </w:r>
      <w:r>
        <w:rPr>
          <w:bCs/>
          <w:b/>
          <w:iCs/>
          <w:i/>
        </w:rPr>
        <w:t xml:space="preserve">function arguments</w:t>
      </w:r>
      <w:r>
        <w:rPr>
          <w:iCs/>
          <w:i/>
        </w:rPr>
        <w:t xml:space="preserve">, and a</w:t>
      </w:r>
      <w:r>
        <w:rPr>
          <w:iCs/>
          <w:i/>
        </w:rPr>
        <w:t xml:space="preserve"> </w:t>
      </w:r>
      <w:r>
        <w:rPr>
          <w:bCs/>
          <w:b/>
          <w:iCs/>
          <w:i/>
        </w:rPr>
        <w:t xml:space="preserve">return expression</w:t>
      </w:r>
      <w:r>
        <w:rPr>
          <w:iCs/>
          <w:i/>
        </w:rPr>
        <w:t xml:space="preserve">. The function name is stored as a variable in the global environment.</w:t>
      </w:r>
    </w:p>
    <w:p>
      <w:pPr>
        <w:pStyle w:val="BodyText"/>
      </w:pPr>
      <w:r>
        <w:t xml:space="preserve">In order to use the function, one defines or import it, then one calls it.</w:t>
      </w:r>
    </w:p>
    <w:p>
      <w:pPr>
        <w:pStyle w:val="BodyText"/>
      </w:pPr>
      <w:r>
        <w:t xml:space="preserve">Example:</w:t>
      </w:r>
    </w:p>
    <w:p>
      <w:pPr>
        <w:pStyle w:val="SourceCode"/>
      </w:pPr>
      <w:r>
        <w:rPr>
          <w:rStyle w:val="VerbatimChar"/>
        </w:rPr>
        <w:t xml:space="preserve">addFunction = function(num1, num2) {</w:t>
      </w:r>
      <w:r>
        <w:br/>
      </w:r>
      <w:r>
        <w:rPr>
          <w:rStyle w:val="VerbatimChar"/>
        </w:rPr>
        <w:t xml:space="preserve">  result = num1 + num2 </w:t>
      </w:r>
      <w:r>
        <w:br/>
      </w:r>
      <w:r>
        <w:rPr>
          <w:rStyle w:val="VerbatimChar"/>
        </w:rPr>
        <w:t xml:space="preserve">  return(result)</w:t>
      </w:r>
      <w:r>
        <w:br/>
      </w:r>
      <w:r>
        <w:rPr>
          <w:rStyle w:val="VerbatimChar"/>
        </w:rPr>
        <w:t xml:space="preserve">}</w:t>
      </w:r>
      <w:r>
        <w:br/>
      </w:r>
      <w:r>
        <w:rPr>
          <w:rStyle w:val="VerbatimChar"/>
        </w:rPr>
        <w:t xml:space="preserve">result = addFunction(3, 4)</w:t>
      </w:r>
    </w:p>
    <w:p>
      <w:pPr>
        <w:pStyle w:val="FirstParagraph"/>
      </w:pPr>
      <w:r>
        <w:t xml:space="preserve">When the function is called in line 5, the variables for the arguments are reassigned to function arguments to be used within the function and helps with the modular form.</w:t>
      </w:r>
    </w:p>
    <w:p>
      <w:pPr>
        <w:pStyle w:val="BodyText"/>
      </w:pPr>
      <w:r>
        <w:rPr>
          <w:iCs/>
          <w:i/>
        </w:rPr>
        <w:t xml:space="preserve">What do you think are some valid inputs for this function?</w:t>
      </w:r>
    </w:p>
    <w:p>
      <w:pPr>
        <w:pStyle w:val="BodyText"/>
      </w:pPr>
      <w:r>
        <w:t xml:space="preserve">To see why we need the variables of the arguments to be reassigned, consider the following function that is</w:t>
      </w:r>
      <w:r>
        <w:t xml:space="preserve"> </w:t>
      </w:r>
      <w:r>
        <w:rPr>
          <w:iCs/>
          <w:i/>
        </w:rPr>
        <w:t xml:space="preserve">not</w:t>
      </w:r>
      <w:r>
        <w:t xml:space="preserve"> </w:t>
      </w:r>
      <w:r>
        <w:t xml:space="preserve">modular:</w:t>
      </w:r>
    </w:p>
    <w:p>
      <w:pPr>
        <w:pStyle w:val="SourceCode"/>
      </w:pPr>
      <w:r>
        <w:rPr>
          <w:rStyle w:val="VerbatimChar"/>
        </w:rPr>
        <w:t xml:space="preserve">x = 3</w:t>
      </w:r>
      <w:r>
        <w:br/>
      </w:r>
      <w:r>
        <w:rPr>
          <w:rStyle w:val="VerbatimChar"/>
        </w:rPr>
        <w:t xml:space="preserve">y = 4</w:t>
      </w:r>
      <w:r>
        <w:br/>
      </w:r>
      <w:r>
        <w:rPr>
          <w:rStyle w:val="VerbatimChar"/>
        </w:rPr>
        <w:t xml:space="preserve">addFunction = function(num1, num2) {</w:t>
      </w:r>
      <w:r>
        <w:br/>
      </w:r>
      <w:r>
        <w:rPr>
          <w:rStyle w:val="VerbatimChar"/>
        </w:rPr>
        <w:t xml:space="preserve">  result = x + y </w:t>
      </w:r>
      <w:r>
        <w:br/>
      </w:r>
      <w:r>
        <w:rPr>
          <w:rStyle w:val="VerbatimChar"/>
        </w:rPr>
        <w:t xml:space="preserve">  return(result)</w:t>
      </w:r>
      <w:r>
        <w:br/>
      </w:r>
      <w:r>
        <w:rPr>
          <w:rStyle w:val="VerbatimChar"/>
        </w:rPr>
        <w:t xml:space="preserve">}</w:t>
      </w:r>
      <w:r>
        <w:br/>
      </w:r>
      <w:r>
        <w:rPr>
          <w:rStyle w:val="VerbatimChar"/>
        </w:rPr>
        <w:t xml:space="preserve">result = addFunction(10, -10)</w:t>
      </w:r>
    </w:p>
    <w:p>
      <w:pPr>
        <w:pStyle w:val="FirstParagraph"/>
      </w:pPr>
      <w:r>
        <w:t xml:space="preserve">Some syntax equivalents on calling the function:</w:t>
      </w:r>
    </w:p>
    <w:p>
      <w:pPr>
        <w:pStyle w:val="SourceCode"/>
      </w:pPr>
      <w:r>
        <w:rPr>
          <w:rStyle w:val="VerbatimChar"/>
        </w:rPr>
        <w:t xml:space="preserve">addFunction(3, 4)</w:t>
      </w:r>
      <w:r>
        <w:br/>
      </w:r>
      <w:r>
        <w:rPr>
          <w:rStyle w:val="VerbatimChar"/>
        </w:rPr>
        <w:t xml:space="preserve">addFunction(num1 = 3, num2 = 4)</w:t>
      </w:r>
      <w:r>
        <w:br/>
      </w:r>
      <w:r>
        <w:rPr>
          <w:rStyle w:val="VerbatimChar"/>
        </w:rPr>
        <w:t xml:space="preserve">addFunction(num2 = 4, num1 = 3)</w:t>
      </w:r>
    </w:p>
    <w:p>
      <w:pPr>
        <w:pStyle w:val="FirstParagraph"/>
      </w:pPr>
      <w:r>
        <w:t xml:space="preserve">but this</w:t>
      </w:r>
      <w:r>
        <w:t xml:space="preserve"> </w:t>
      </w:r>
      <w:r>
        <w:rPr>
          <w:iCs/>
          <w:i/>
        </w:rPr>
        <w:t xml:space="preserve">could</w:t>
      </w:r>
      <w:r>
        <w:t xml:space="preserve"> </w:t>
      </w:r>
      <w:r>
        <w:t xml:space="preserve">be different:</w:t>
      </w:r>
    </w:p>
    <w:p>
      <w:pPr>
        <w:pStyle w:val="SourceCode"/>
      </w:pPr>
      <w:r>
        <w:rPr>
          <w:rStyle w:val="VerbatimChar"/>
        </w:rPr>
        <w:t xml:space="preserve">addFunction(4, 3)</w:t>
      </w:r>
    </w:p>
    <w:p>
      <w:pPr>
        <w:pStyle w:val="FirstParagraph"/>
      </w:pPr>
      <w:r>
        <w:t xml:space="preserve">With a deeper knowledge of how functions are built, when you encounter a foreign function, you can look up its help page to understand how to use it. For example, let’s look at</w:t>
      </w:r>
      <w:r>
        <w:t xml:space="preserve"> </w:t>
      </w:r>
      <w:r>
        <w:rPr>
          <w:rStyle w:val="VerbatimChar"/>
        </w:rPr>
        <w:t xml:space="preserve">mean()</w:t>
      </w:r>
      <w:r>
        <w:t xml:space="preserve">:</w:t>
      </w:r>
    </w:p>
    <w:p>
      <w:pPr>
        <w:pStyle w:val="SourceCode"/>
      </w:pPr>
      <w:r>
        <w:rPr>
          <w:rStyle w:val="VerbatimChar"/>
        </w:rPr>
        <w:t xml:space="preserve">?mean</w:t>
      </w:r>
      <w:r>
        <w:br/>
      </w:r>
      <w:r>
        <w:br/>
      </w:r>
      <w:r>
        <w:rPr>
          <w:rStyle w:val="VerbatimChar"/>
        </w:rPr>
        <w:t xml:space="preserve">Arithmetic Mean</w:t>
      </w:r>
      <w:r>
        <w:br/>
      </w:r>
      <w:r>
        <w:br/>
      </w:r>
      <w:r>
        <w:rPr>
          <w:rStyle w:val="VerbatimChar"/>
        </w:rPr>
        <w:t xml:space="preserve">Description:</w:t>
      </w:r>
      <w:r>
        <w:br/>
      </w:r>
      <w:r>
        <w:br/>
      </w:r>
      <w:r>
        <w:rPr>
          <w:rStyle w:val="VerbatimChar"/>
        </w:rPr>
        <w:t xml:space="preserve">     Generic function for the (trimmed) arithmetic mean.</w:t>
      </w:r>
      <w:r>
        <w:br/>
      </w:r>
      <w:r>
        <w:br/>
      </w:r>
      <w:r>
        <w:rPr>
          <w:rStyle w:val="VerbatimChar"/>
        </w:rPr>
        <w:t xml:space="preserve">Usage:</w:t>
      </w:r>
      <w:r>
        <w:br/>
      </w:r>
      <w:r>
        <w:br/>
      </w:r>
      <w:r>
        <w:rPr>
          <w:rStyle w:val="VerbatimChar"/>
        </w:rPr>
        <w:t xml:space="preserve">     mean(x, ...)</w:t>
      </w:r>
      <w:r>
        <w:br/>
      </w:r>
      <w:r>
        <w:rPr>
          <w:rStyle w:val="VerbatimChar"/>
        </w:rPr>
        <w:t xml:space="preserve">     </w:t>
      </w:r>
      <w:r>
        <w:br/>
      </w:r>
      <w:r>
        <w:rPr>
          <w:rStyle w:val="VerbatimChar"/>
        </w:rPr>
        <w:t xml:space="preserve">     ## Default S3 method:</w:t>
      </w:r>
      <w:r>
        <w:br/>
      </w:r>
      <w:r>
        <w:rPr>
          <w:rStyle w:val="VerbatimChar"/>
        </w:rPr>
        <w:t xml:space="preserve">     mean(x, trim = 0, na.rm = FALSE, ...)</w:t>
      </w:r>
      <w:r>
        <w:br/>
      </w:r>
      <w:r>
        <w:rPr>
          <w:rStyle w:val="VerbatimChar"/>
        </w:rPr>
        <w:t xml:space="preserve">     </w:t>
      </w:r>
      <w:r>
        <w:br/>
      </w:r>
      <w:r>
        <w:rPr>
          <w:rStyle w:val="VerbatimChar"/>
        </w:rPr>
        <w:t xml:space="preserve">Arguments:</w:t>
      </w:r>
      <w:r>
        <w:br/>
      </w:r>
      <w:r>
        <w:br/>
      </w:r>
      <w:r>
        <w:rPr>
          <w:rStyle w:val="VerbatimChar"/>
        </w:rPr>
        <w:t xml:space="preserve">       x: An R object.  Currently there are methods for numeric/logical</w:t>
      </w:r>
      <w:r>
        <w:br/>
      </w:r>
      <w:r>
        <w:rPr>
          <w:rStyle w:val="VerbatimChar"/>
        </w:rPr>
        <w:t xml:space="preserve">          vectors and date, date-time and time interval objects.</w:t>
      </w:r>
      <w:r>
        <w:br/>
      </w:r>
      <w:r>
        <w:rPr>
          <w:rStyle w:val="VerbatimChar"/>
        </w:rPr>
        <w:t xml:space="preserve">          Complex vectors are allowed for ‘trim = 0’, only.</w:t>
      </w:r>
      <w:r>
        <w:br/>
      </w:r>
      <w:r>
        <w:br/>
      </w:r>
      <w:r>
        <w:rPr>
          <w:rStyle w:val="VerbatimChar"/>
        </w:rPr>
        <w:t xml:space="preserve">    trim: the fraction (0 to 0.5) of observations to be trimmed from</w:t>
      </w:r>
      <w:r>
        <w:br/>
      </w:r>
      <w:r>
        <w:rPr>
          <w:rStyle w:val="VerbatimChar"/>
        </w:rPr>
        <w:t xml:space="preserve">          each end of ‘x’ before the mean is computed.  Values of trim</w:t>
      </w:r>
      <w:r>
        <w:br/>
      </w:r>
      <w:r>
        <w:rPr>
          <w:rStyle w:val="VerbatimChar"/>
        </w:rPr>
        <w:t xml:space="preserve">          outside that range are taken as the nearest endpoint.</w:t>
      </w:r>
      <w:r>
        <w:br/>
      </w:r>
      <w:r>
        <w:br/>
      </w:r>
      <w:r>
        <w:rPr>
          <w:rStyle w:val="VerbatimChar"/>
        </w:rPr>
        <w:t xml:space="preserve">   na.rm: a logical evaluating to ‘TRUE’ or ‘FALSE’ indicating whether</w:t>
      </w:r>
      <w:r>
        <w:br/>
      </w:r>
      <w:r>
        <w:rPr>
          <w:rStyle w:val="VerbatimChar"/>
        </w:rPr>
        <w:t xml:space="preserve">          ‘NA’ values should be stripped before the computation</w:t>
      </w:r>
      <w:r>
        <w:br/>
      </w:r>
      <w:r>
        <w:rPr>
          <w:rStyle w:val="VerbatimChar"/>
        </w:rPr>
        <w:t xml:space="preserve">          proceeds.</w:t>
      </w:r>
      <w:r>
        <w:br/>
      </w:r>
      <w:r>
        <w:br/>
      </w:r>
      <w:r>
        <w:rPr>
          <w:rStyle w:val="VerbatimChar"/>
        </w:rPr>
        <w:t xml:space="preserve">     ...: further arguments passed to or from other methods.</w:t>
      </w:r>
    </w:p>
    <w:p>
      <w:pPr>
        <w:pStyle w:val="FirstParagraph"/>
      </w:pPr>
      <w:r>
        <w:t xml:space="preserve">Notice that the arguments</w:t>
      </w:r>
      <w:r>
        <w:t xml:space="preserve"> </w:t>
      </w:r>
      <w:r>
        <w:rPr>
          <w:rStyle w:val="VerbatimChar"/>
        </w:rPr>
        <w:t xml:space="preserve">trim = 0</w:t>
      </w:r>
      <w:r>
        <w:t xml:space="preserve">,</w:t>
      </w:r>
      <w:r>
        <w:t xml:space="preserve"> </w:t>
      </w:r>
      <w:r>
        <w:rPr>
          <w:rStyle w:val="VerbatimChar"/>
        </w:rPr>
        <w:t xml:space="preserve">na.rm = FALSE</w:t>
      </w:r>
      <w:r>
        <w:t xml:space="preserve"> </w:t>
      </w:r>
      <w:r>
        <w:t xml:space="preserve">have default values. This means that these arguments are</w:t>
      </w:r>
      <w:r>
        <w:t xml:space="preserve"> </w:t>
      </w:r>
      <w:r>
        <w:rPr>
          <w:iCs/>
          <w:i/>
        </w:rPr>
        <w:t xml:space="preserve">optional</w:t>
      </w:r>
      <w:r>
        <w:t xml:space="preserve"> </w:t>
      </w:r>
      <w:r>
        <w:t xml:space="preserve">- you should provide it only if you want to. With this understanding, you can use</w:t>
      </w:r>
      <w:r>
        <w:t xml:space="preserve"> </w:t>
      </w:r>
      <w:r>
        <w:rPr>
          <w:rStyle w:val="VerbatimChar"/>
        </w:rPr>
        <w:t xml:space="preserve">mean()</w:t>
      </w:r>
      <w:r>
        <w:t xml:space="preserve"> </w:t>
      </w:r>
      <w:r>
        <w:t xml:space="preserve">in a new way:</w:t>
      </w:r>
    </w:p>
    <w:p>
      <w:pPr>
        <w:pStyle w:val="SourceCode"/>
      </w:pPr>
      <w:r>
        <w:rPr>
          <w:rStyle w:val="NormalTok"/>
        </w:rPr>
        <w:t xml:space="preserve">numbers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nstantTok"/>
        </w:rPr>
        <w:t xml:space="preserve">NA</w:t>
      </w:r>
      <w:r>
        <w:rPr>
          <w:rStyle w:val="NormalTok"/>
        </w:rPr>
        <w:t xml:space="preserve">, </w:t>
      </w:r>
      <w:r>
        <w:rPr>
          <w:rStyle w:val="DecValTok"/>
        </w:rPr>
        <w:t xml:space="preserve">4</w:t>
      </w:r>
      <w:r>
        <w:rPr>
          <w:rStyle w:val="NormalTok"/>
        </w:rPr>
        <w:t xml:space="preserve">)</w:t>
      </w:r>
      <w:r>
        <w:br/>
      </w:r>
      <w:r>
        <w:rPr>
          <w:rStyle w:val="FunctionTok"/>
        </w:rPr>
        <w:t xml:space="preserve">mean</w:t>
      </w:r>
      <w:r>
        <w:rPr>
          <w:rStyle w:val="NormalTok"/>
        </w:rPr>
        <w:t xml:space="preserve">(</w:t>
      </w:r>
      <w:r>
        <w:rPr>
          <w:rStyle w:val="AttributeTok"/>
        </w:rPr>
        <w:t xml:space="preserve">x =</w:t>
      </w:r>
      <w:r>
        <w:rPr>
          <w:rStyle w:val="NormalTok"/>
        </w:rPr>
        <w:t xml:space="preserve"> numbers,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2.333333</w:t>
      </w:r>
    </w:p>
    <w:p>
      <w:pPr>
        <w:pStyle w:val="FirstParagraph"/>
      </w:pPr>
      <w:r>
        <w:t xml:space="preserve">The use of</w:t>
      </w:r>
      <w:r>
        <w:t xml:space="preserve"> </w:t>
      </w:r>
      <w:r>
        <w:rPr>
          <w:rStyle w:val="VerbatimChar"/>
        </w:rPr>
        <w:t xml:space="preserve">. . .</w:t>
      </w:r>
      <w:r>
        <w:t xml:space="preserve"> </w:t>
      </w:r>
      <w:r>
        <w:t xml:space="preserve">(dot-dot-dot): This is a special argument that allows a function to</w:t>
      </w:r>
      <w:r>
        <w:t xml:space="preserve"> </w:t>
      </w:r>
      <w:r>
        <w:rPr>
          <w:iCs/>
          <w:i/>
        </w:rPr>
        <w:t xml:space="preserve">take any number of arguments</w:t>
      </w:r>
      <w:r>
        <w:t xml:space="preserve">. This isn’t very useful for the</w:t>
      </w:r>
      <w:r>
        <w:t xml:space="preserve"> </w:t>
      </w:r>
      <w:r>
        <w:rPr>
          <w:rStyle w:val="VerbatimChar"/>
        </w:rPr>
        <w:t xml:space="preserve">mean()</w:t>
      </w:r>
      <w:r>
        <w:t xml:space="preserve"> </w:t>
      </w:r>
      <w:r>
        <w:t xml:space="preserve">function, but it makes sense for function such as</w:t>
      </w:r>
      <w:r>
        <w:t xml:space="preserve"> </w:t>
      </w:r>
      <w:r>
        <w:rPr>
          <w:rStyle w:val="VerbatimChar"/>
        </w:rPr>
        <w:t xml:space="preserve">select()</w:t>
      </w:r>
      <w:r>
        <w:t xml:space="preserve"> </w:t>
      </w:r>
      <w:r>
        <w:t xml:space="preserve">and</w:t>
      </w:r>
      <w:r>
        <w:t xml:space="preserve"> </w:t>
      </w:r>
      <w:r>
        <w:rPr>
          <w:rStyle w:val="VerbatimChar"/>
        </w:rPr>
        <w:t xml:space="preserve">filter()</w:t>
      </w:r>
      <w:r>
        <w:t xml:space="preserve">, and</w:t>
      </w:r>
      <w:r>
        <w:t xml:space="preserve"> </w:t>
      </w:r>
      <w:r>
        <w:rPr>
          <w:rStyle w:val="VerbatimChar"/>
        </w:rPr>
        <w:t xml:space="preserve">mutate()</w:t>
      </w:r>
      <w:r>
        <w:t xml:space="preserve">. For instance, in</w:t>
      </w:r>
      <w:r>
        <w:t xml:space="preserve"> </w:t>
      </w:r>
      <w:r>
        <w:rPr>
          <w:rStyle w:val="VerbatimChar"/>
        </w:rPr>
        <w:t xml:space="preserve">select()</w:t>
      </w:r>
      <w:r>
        <w:t xml:space="preserve">, once you provide your dataframe for the argument</w:t>
      </w:r>
      <w:r>
        <w:t xml:space="preserve"> </w:t>
      </w:r>
      <w:r>
        <w:rPr>
          <w:rStyle w:val="VerbatimChar"/>
        </w:rPr>
        <w:t xml:space="preserve">.data</w:t>
      </w:r>
      <w:r>
        <w:t xml:space="preserve">, you can pile on as many columns to select in the rest of the argument.</w:t>
      </w:r>
    </w:p>
    <w:p>
      <w:pPr>
        <w:pStyle w:val="SourceCode"/>
      </w:pPr>
      <w:r>
        <w:rPr>
          <w:rStyle w:val="VerbatimChar"/>
        </w:rPr>
        <w:t xml:space="preserve">Usage:</w:t>
      </w:r>
      <w:r>
        <w:br/>
      </w:r>
      <w:r>
        <w:br/>
      </w:r>
      <w:r>
        <w:rPr>
          <w:rStyle w:val="VerbatimChar"/>
        </w:rPr>
        <w:t xml:space="preserve">     select(.data, ...)</w:t>
      </w:r>
      <w:r>
        <w:br/>
      </w:r>
      <w:r>
        <w:rPr>
          <w:rStyle w:val="VerbatimChar"/>
        </w:rPr>
        <w:t xml:space="preserve">     </w:t>
      </w:r>
      <w:r>
        <w:br/>
      </w:r>
      <w:r>
        <w:rPr>
          <w:rStyle w:val="VerbatimChar"/>
        </w:rPr>
        <w:t xml:space="preserve">Arguments:</w:t>
      </w:r>
      <w:r>
        <w:br/>
      </w:r>
      <w:r>
        <w:br/>
      </w:r>
      <w:r>
        <w:rPr>
          <w:rStyle w:val="VerbatimChar"/>
        </w:rPr>
        <w:t xml:space="preserve">   .data: A data frame, data frame extension (e.g. a tibble), or a lazy</w:t>
      </w:r>
      <w:r>
        <w:br/>
      </w:r>
      <w:r>
        <w:rPr>
          <w:rStyle w:val="VerbatimChar"/>
        </w:rPr>
        <w:t xml:space="preserve">          data frame (e.g. from dbplyr or dtplyr). See _Methods_,</w:t>
      </w:r>
      <w:r>
        <w:br/>
      </w:r>
      <w:r>
        <w:rPr>
          <w:rStyle w:val="VerbatimChar"/>
        </w:rPr>
        <w:t xml:space="preserve">          below, for more details.</w:t>
      </w:r>
      <w:r>
        <w:br/>
      </w:r>
      <w:r>
        <w:br/>
      </w:r>
      <w:r>
        <w:rPr>
          <w:rStyle w:val="VerbatimChar"/>
        </w:rPr>
        <w:t xml:space="preserve">     ...: &lt;‘tidy-select’&gt; One or more unquoted expressions separated by</w:t>
      </w:r>
      <w:r>
        <w:br/>
      </w:r>
      <w:r>
        <w:rPr>
          <w:rStyle w:val="VerbatimChar"/>
        </w:rPr>
        <w:t xml:space="preserve">          commas. Variable names can be used as if they were positions</w:t>
      </w:r>
      <w:r>
        <w:br/>
      </w:r>
      <w:r>
        <w:rPr>
          <w:rStyle w:val="VerbatimChar"/>
        </w:rPr>
        <w:t xml:space="preserve">          in the data frame, so expressions like ‘x:y’ can be used to</w:t>
      </w:r>
      <w:r>
        <w:br/>
      </w:r>
      <w:r>
        <w:rPr>
          <w:rStyle w:val="VerbatimChar"/>
        </w:rPr>
        <w:t xml:space="preserve">          select a range of variables.</w:t>
      </w:r>
    </w:p>
    <w:p>
      <w:pPr>
        <w:pStyle w:val="FirstParagraph"/>
      </w:pPr>
      <w:r>
        <w:t xml:space="preserve">You will look at the function documentation on your own to see how to deal with more complex cases.</w:t>
      </w:r>
    </w:p>
    <w:bookmarkEnd w:id="64"/>
    <w:bookmarkStart w:id="65" w:name="recoding-data-conditionals"/>
    <w:p>
      <w:pPr>
        <w:pStyle w:val="Heading2"/>
      </w:pPr>
      <w:r>
        <w:rPr>
          <w:rStyle w:val="SectionNumber"/>
        </w:rPr>
        <w:t xml:space="preserve">3.2</w:t>
      </w:r>
      <w:r>
        <w:tab/>
      </w:r>
      <w:r>
        <w:t xml:space="preserve">Recoding Data / Conditionals</w:t>
      </w:r>
    </w:p>
    <w:p>
      <w:pPr>
        <w:pStyle w:val="FirstParagraph"/>
      </w:pPr>
      <w:r>
        <w:t xml:space="preserve">Suppose that you have a column in your data that needs to be recoded. Since a dataframe’s column, when selected via</w:t>
      </w:r>
      <w:r>
        <w:t xml:space="preserve"> </w:t>
      </w:r>
      <w:r>
        <w:rPr>
          <w:rStyle w:val="VerbatimChar"/>
        </w:rPr>
        <w:t xml:space="preserve">$</w:t>
      </w:r>
      <w:r>
        <w:t xml:space="preserve">, is a vector, let’s start talking about recoding vectors. If we have a numeric vector, then maybe you want to have certain values to be out of bounds, or assign a range of values to a character category. If we have a character vector, then maybe you want to reassign it to a different value.</w:t>
      </w:r>
    </w:p>
    <w:p>
      <w:pPr>
        <w:pStyle w:val="BodyText"/>
      </w:pPr>
      <w:r>
        <w:t xml:space="preserve">Here are popular recoding logical scenarios:</w:t>
      </w:r>
    </w:p>
    <w:p>
      <w:pPr>
        <w:numPr>
          <w:ilvl w:val="0"/>
          <w:numId w:val="1012"/>
        </w:numPr>
      </w:pPr>
      <w:r>
        <w:t xml:space="preserve">If:</w:t>
      </w:r>
      <w:r>
        <w:t xml:space="preserve"> </w:t>
      </w:r>
      <w:r>
        <w:t xml:space="preserve">“</w:t>
      </w:r>
      <w:r>
        <w:t xml:space="preserve">If elements of the vector meets</w:t>
      </w:r>
      <w:r>
        <w:t xml:space="preserve"> </w:t>
      </w:r>
      <w:r>
        <w:rPr>
          <w:iCs/>
          <w:i/>
        </w:rPr>
        <w:t xml:space="preserve">condition</w:t>
      </w:r>
      <w:r>
        <w:t xml:space="preserve">, then they are assigned</w:t>
      </w:r>
      <w:r>
        <w:t xml:space="preserve"> </w:t>
      </w:r>
      <w:r>
        <w:rPr>
          <w:iCs/>
          <w:i/>
        </w:rPr>
        <w:t xml:space="preserve">value</w:t>
      </w:r>
      <w:r>
        <w:t xml:space="preserve">.</w:t>
      </w:r>
      <w:r>
        <w:t xml:space="preserve">”</w:t>
      </w:r>
    </w:p>
    <w:p>
      <w:pPr>
        <w:numPr>
          <w:ilvl w:val="0"/>
          <w:numId w:val="1012"/>
        </w:numPr>
      </w:pPr>
      <w:r>
        <w:t xml:space="preserve">If-else:</w:t>
      </w:r>
      <w:r>
        <w:t xml:space="preserve"> </w:t>
      </w:r>
      <w:r>
        <w:t xml:space="preserve">“</w:t>
      </w:r>
      <w:r>
        <w:t xml:space="preserve">If elements of the vector meets</w:t>
      </w:r>
      <w:r>
        <w:t xml:space="preserve"> </w:t>
      </w:r>
      <w:r>
        <w:rPr>
          <w:iCs/>
          <w:i/>
        </w:rPr>
        <w:t xml:space="preserve">condition</w:t>
      </w:r>
      <w:r>
        <w:t xml:space="preserve">, then they are assigned</w:t>
      </w:r>
      <w:r>
        <w:t xml:space="preserve"> </w:t>
      </w:r>
      <w:r>
        <w:rPr>
          <w:iCs/>
          <w:i/>
        </w:rPr>
        <w:t xml:space="preserve">value X</w:t>
      </w:r>
      <w:r>
        <w:t xml:space="preserve">. Otherwise, they are assigned</w:t>
      </w:r>
      <w:r>
        <w:t xml:space="preserve"> </w:t>
      </w:r>
      <w:r>
        <w:rPr>
          <w:iCs/>
          <w:i/>
        </w:rPr>
        <w:t xml:space="preserve">value Y</w:t>
      </w:r>
      <w:r>
        <w:t xml:space="preserve">.</w:t>
      </w:r>
      <w:r>
        <w:t xml:space="preserve">”</w:t>
      </w:r>
    </w:p>
    <w:p>
      <w:pPr>
        <w:numPr>
          <w:ilvl w:val="0"/>
          <w:numId w:val="1012"/>
        </w:numPr>
      </w:pPr>
      <w:r>
        <w:t xml:space="preserve">If-else_if-else:</w:t>
      </w:r>
      <w:r>
        <w:t xml:space="preserve"> </w:t>
      </w:r>
      <w:r>
        <w:t xml:space="preserve">“</w:t>
      </w:r>
      <w:r>
        <w:t xml:space="preserve">If elements of the vector meets</w:t>
      </w:r>
      <w:r>
        <w:t xml:space="preserve"> </w:t>
      </w:r>
      <w:r>
        <w:rPr>
          <w:iCs/>
          <w:i/>
        </w:rPr>
        <w:t xml:space="preserve">condition A</w:t>
      </w:r>
      <w:r>
        <w:t xml:space="preserve">, then they are assigned</w:t>
      </w:r>
      <w:r>
        <w:t xml:space="preserve"> </w:t>
      </w:r>
      <w:r>
        <w:rPr>
          <w:iCs/>
          <w:i/>
        </w:rPr>
        <w:t xml:space="preserve">value X</w:t>
      </w:r>
      <w:r>
        <w:t xml:space="preserve">. Else, if the elements of the vector meets</w:t>
      </w:r>
      <w:r>
        <w:t xml:space="preserve"> </w:t>
      </w:r>
      <w:r>
        <w:rPr>
          <w:iCs/>
          <w:i/>
        </w:rPr>
        <w:t xml:space="preserve">condition B</w:t>
      </w:r>
      <w:r>
        <w:t xml:space="preserve">, they are assigned</w:t>
      </w:r>
      <w:r>
        <w:t xml:space="preserve"> </w:t>
      </w:r>
      <w:r>
        <w:rPr>
          <w:iCs/>
          <w:i/>
        </w:rPr>
        <w:t xml:space="preserve">value Y</w:t>
      </w:r>
      <w:r>
        <w:t xml:space="preserve">. Otherwise, they are assigned</w:t>
      </w:r>
      <w:r>
        <w:t xml:space="preserve"> </w:t>
      </w:r>
      <w:r>
        <w:rPr>
          <w:iCs/>
          <w:i/>
        </w:rPr>
        <w:t xml:space="preserve">value Z</w:t>
      </w:r>
      <w:r>
        <w:t xml:space="preserve">.</w:t>
      </w:r>
      <w:r>
        <w:t xml:space="preserve">”</w:t>
      </w:r>
    </w:p>
    <w:p>
      <w:pPr>
        <w:pStyle w:val="FirstParagraph"/>
      </w:pPr>
      <w:r>
        <w:t xml:space="preserve">Let’s look at a vector of grade values, as an example:</w:t>
      </w:r>
    </w:p>
    <w:p>
      <w:pPr>
        <w:pStyle w:val="SourceCode"/>
      </w:pPr>
      <w:r>
        <w:rPr>
          <w:rStyle w:val="NormalTok"/>
        </w:rPr>
        <w:t xml:space="preserve">grade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78</w:t>
      </w:r>
      <w:r>
        <w:rPr>
          <w:rStyle w:val="NormalTok"/>
        </w:rPr>
        <w:t xml:space="preserve">, </w:t>
      </w:r>
      <w:r>
        <w:rPr>
          <w:rStyle w:val="DecValTok"/>
        </w:rPr>
        <w:t xml:space="preserve">95</w:t>
      </w:r>
      <w:r>
        <w:rPr>
          <w:rStyle w:val="NormalTok"/>
        </w:rPr>
        <w:t xml:space="preserve">, </w:t>
      </w:r>
      <w:r>
        <w:rPr>
          <w:rStyle w:val="DecValTok"/>
        </w:rPr>
        <w:t xml:space="preserve">74</w:t>
      </w:r>
      <w:r>
        <w:rPr>
          <w:rStyle w:val="NormalTok"/>
        </w:rPr>
        <w:t xml:space="preserve">, </w:t>
      </w:r>
      <w:r>
        <w:rPr>
          <w:rStyle w:val="DecValTok"/>
        </w:rPr>
        <w:t xml:space="preserve">56</w:t>
      </w:r>
      <w:r>
        <w:rPr>
          <w:rStyle w:val="NormalTok"/>
        </w:rPr>
        <w:t xml:space="preserve">, </w:t>
      </w:r>
      <w:r>
        <w:rPr>
          <w:rStyle w:val="DecValTok"/>
        </w:rPr>
        <w:t xml:space="preserve">81</w:t>
      </w:r>
      <w:r>
        <w:rPr>
          <w:rStyle w:val="NormalTok"/>
        </w:rPr>
        <w:t xml:space="preserve">, </w:t>
      </w:r>
      <w:r>
        <w:rPr>
          <w:rStyle w:val="DecValTok"/>
        </w:rPr>
        <w:t xml:space="preserve">102</w:t>
      </w:r>
      <w:r>
        <w:rPr>
          <w:rStyle w:val="NormalTok"/>
        </w:rPr>
        <w:t xml:space="preserve">)</w:t>
      </w:r>
    </w:p>
    <w:p>
      <w:pPr>
        <w:numPr>
          <w:ilvl w:val="0"/>
          <w:numId w:val="1013"/>
        </w:numPr>
        <w:pStyle w:val="Compact"/>
      </w:pPr>
      <w:r>
        <w:t xml:space="preserve">If</w:t>
      </w:r>
    </w:p>
    <w:p>
      <w:pPr>
        <w:pStyle w:val="FirstParagraph"/>
      </w:pPr>
      <w:r>
        <w:t xml:space="preserve">Instead of having the bracket</w:t>
      </w:r>
      <w:r>
        <w:t xml:space="preserve"> </w:t>
      </w:r>
      <w:r>
        <w:rPr>
          <w:rStyle w:val="VerbatimChar"/>
        </w:rPr>
        <w:t xml:space="preserve">[ ]</w:t>
      </w:r>
      <w:r>
        <w:t xml:space="preserve"> </w:t>
      </w:r>
      <w:r>
        <w:t xml:space="preserve">notation on the right hand side of the equation, if it is on the left hand side of the equation, then we can modify a subset of the vector.</w:t>
      </w:r>
    </w:p>
    <w:p>
      <w:pPr>
        <w:pStyle w:val="SourceCode"/>
      </w:pPr>
      <w:r>
        <w:rPr>
          <w:rStyle w:val="NormalTok"/>
        </w:rPr>
        <w:t xml:space="preserve">grade1 </w:t>
      </w:r>
      <w:r>
        <w:rPr>
          <w:rStyle w:val="OtherTok"/>
        </w:rPr>
        <w:t xml:space="preserve">=</w:t>
      </w:r>
      <w:r>
        <w:rPr>
          <w:rStyle w:val="NormalTok"/>
        </w:rPr>
        <w:t xml:space="preserve"> grade</w:t>
      </w:r>
      <w:r>
        <w:br/>
      </w:r>
      <w:r>
        <w:rPr>
          <w:rStyle w:val="NormalTok"/>
        </w:rPr>
        <w:t xml:space="preserve">grade1[grade1 </w:t>
      </w:r>
      <w:r>
        <w:rPr>
          <w:rStyle w:val="SpecialCharTok"/>
        </w:rPr>
        <w:t xml:space="preserve">&gt;</w:t>
      </w:r>
      <w:r>
        <w:rPr>
          <w:rStyle w:val="NormalTok"/>
        </w:rPr>
        <w:t xml:space="preserve"> </w:t>
      </w:r>
      <w:r>
        <w:rPr>
          <w:rStyle w:val="DecValTok"/>
        </w:rPr>
        <w:t xml:space="preserve">100</w:t>
      </w:r>
      <w:r>
        <w:rPr>
          <w:rStyle w:val="NormalTok"/>
        </w:rPr>
        <w:t xml:space="preserve">] </w:t>
      </w:r>
      <w:r>
        <w:rPr>
          <w:rStyle w:val="OtherTok"/>
        </w:rPr>
        <w:t xml:space="preserve">=</w:t>
      </w:r>
      <w:r>
        <w:rPr>
          <w:rStyle w:val="NormalTok"/>
        </w:rPr>
        <w:t xml:space="preserve"> </w:t>
      </w:r>
      <w:r>
        <w:rPr>
          <w:rStyle w:val="DecValTok"/>
        </w:rPr>
        <w:t xml:space="preserve">100</w:t>
      </w:r>
    </w:p>
    <w:p>
      <w:pPr>
        <w:numPr>
          <w:ilvl w:val="0"/>
          <w:numId w:val="1014"/>
        </w:numPr>
        <w:pStyle w:val="Compact"/>
      </w:pPr>
      <w:r>
        <w:t xml:space="preserve">If-else</w:t>
      </w:r>
    </w:p>
    <w:p>
      <w:pPr>
        <w:pStyle w:val="SourceCode"/>
      </w:pPr>
      <w:r>
        <w:rPr>
          <w:rStyle w:val="NormalTok"/>
        </w:rPr>
        <w:t xml:space="preserve">grade2 </w:t>
      </w:r>
      <w:r>
        <w:rPr>
          <w:rStyle w:val="OtherTok"/>
        </w:rPr>
        <w:t xml:space="preserve">=</w:t>
      </w:r>
      <w:r>
        <w:rPr>
          <w:rStyle w:val="NormalTok"/>
        </w:rPr>
        <w:t xml:space="preserve"> </w:t>
      </w:r>
      <w:r>
        <w:rPr>
          <w:rStyle w:val="FunctionTok"/>
        </w:rPr>
        <w:t xml:space="preserve">if_else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numPr>
          <w:ilvl w:val="0"/>
          <w:numId w:val="1015"/>
        </w:numPr>
        <w:pStyle w:val="Compact"/>
      </w:pPr>
      <w:r>
        <w:t xml:space="preserve">If-else_if-else</w:t>
      </w:r>
    </w:p>
    <w:p>
      <w:pPr>
        <w:pStyle w:val="SourceCode"/>
      </w:pPr>
      <w:r>
        <w:rPr>
          <w:rStyle w:val="VerbatimChar"/>
        </w:rPr>
        <w:t xml:space="preserve">grade3 = case_when(grade &gt;= 90 ~ "A",</w:t>
      </w:r>
      <w:r>
        <w:br/>
      </w:r>
      <w:r>
        <w:rPr>
          <w:rStyle w:val="VerbatimChar"/>
        </w:rPr>
        <w:t xml:space="preserve">                   grade &gt;= 80 ~ "B",</w:t>
      </w:r>
      <w:r>
        <w:br/>
      </w:r>
      <w:r>
        <w:rPr>
          <w:rStyle w:val="VerbatimChar"/>
        </w:rPr>
        <w:t xml:space="preserve">                   grade &gt;= 70 ~ "C", </w:t>
      </w:r>
      <w:r>
        <w:br/>
      </w:r>
      <w:r>
        <w:rPr>
          <w:rStyle w:val="VerbatimChar"/>
        </w:rPr>
        <w:t xml:space="preserve">                   grade &gt;= 60 ~ "D",</w:t>
      </w:r>
      <w:r>
        <w:br/>
      </w:r>
      <w:r>
        <w:rPr>
          <w:rStyle w:val="VerbatimChar"/>
        </w:rPr>
        <w:t xml:space="preserve">                   .default = "F")</w:t>
      </w:r>
    </w:p>
    <w:p>
      <w:pPr>
        <w:pStyle w:val="FirstParagraph"/>
      </w:pPr>
      <w:r>
        <w:t xml:space="preserve">Let’s do it for dataframes now.</w:t>
      </w:r>
    </w:p>
    <w:p>
      <w:pPr>
        <w:pStyle w:val="SourceCode"/>
      </w:pPr>
      <w:r>
        <w:rPr>
          <w:rStyle w:val="NormalTok"/>
        </w:rPr>
        <w:t xml:space="preserve">simple_df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grade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78</w:t>
      </w:r>
      <w:r>
        <w:rPr>
          <w:rStyle w:val="NormalTok"/>
        </w:rPr>
        <w:t xml:space="preserve">, </w:t>
      </w:r>
      <w:r>
        <w:rPr>
          <w:rStyle w:val="DecValTok"/>
        </w:rPr>
        <w:t xml:space="preserve">95</w:t>
      </w:r>
      <w:r>
        <w:rPr>
          <w:rStyle w:val="NormalTok"/>
        </w:rPr>
        <w:t xml:space="preserve">, </w:t>
      </w:r>
      <w:r>
        <w:rPr>
          <w:rStyle w:val="DecValTok"/>
        </w:rPr>
        <w:t xml:space="preserve">74</w:t>
      </w:r>
      <w:r>
        <w:rPr>
          <w:rStyle w:val="NormalTok"/>
        </w:rPr>
        <w:t xml:space="preserve">, </w:t>
      </w:r>
      <w:r>
        <w:rPr>
          <w:rStyle w:val="DecValTok"/>
        </w:rPr>
        <w:t xml:space="preserve">56</w:t>
      </w:r>
      <w:r>
        <w:rPr>
          <w:rStyle w:val="NormalTok"/>
        </w:rPr>
        <w:t xml:space="preserve">, </w:t>
      </w:r>
      <w:r>
        <w:rPr>
          <w:rStyle w:val="DecValTok"/>
        </w:rPr>
        <w:t xml:space="preserve">81</w:t>
      </w:r>
      <w:r>
        <w:rPr>
          <w:rStyle w:val="NormalTok"/>
        </w:rPr>
        <w:t xml:space="preserve">, </w:t>
      </w:r>
      <w:r>
        <w:rPr>
          <w:rStyle w:val="DecValTok"/>
        </w:rPr>
        <w:t xml:space="preserve">102</w:t>
      </w:r>
      <w:r>
        <w:rPr>
          <w:rStyle w:val="NormalTok"/>
        </w:rPr>
        <w:t xml:space="preserve">),</w:t>
      </w:r>
      <w:r>
        <w:br/>
      </w:r>
      <w:r>
        <w:rPr>
          <w:rStyle w:val="NormalTok"/>
        </w:rPr>
        <w:t xml:space="preserve">                       </w:t>
      </w:r>
      <w:r>
        <w:rPr>
          <w:rStyle w:val="AttributeTok"/>
        </w:rPr>
        <w:t xml:space="preserve">status =</w:t>
      </w:r>
      <w:r>
        <w:rPr>
          <w:rStyle w:val="NormalTok"/>
        </w:rPr>
        <w:t xml:space="preserve"> </w:t>
      </w:r>
      <w:r>
        <w:rPr>
          <w:rStyle w:val="FunctionTok"/>
        </w:rPr>
        <w:t xml:space="preserve">c</w:t>
      </w:r>
      <w:r>
        <w:rPr>
          <w:rStyle w:val="NormalTok"/>
        </w:rPr>
        <w:t xml:space="preserve">(</w:t>
      </w:r>
      <w:r>
        <w:rPr>
          <w:rStyle w:val="StringTok"/>
        </w:rPr>
        <w:t xml:space="preserve">"case"</w:t>
      </w:r>
      <w:r>
        <w:rPr>
          <w:rStyle w:val="NormalTok"/>
        </w:rPr>
        <w:t xml:space="preserve">, </w:t>
      </w:r>
      <w:r>
        <w:rPr>
          <w:rStyle w:val="StringTok"/>
        </w:rPr>
        <w:t xml:space="preserve">" "</w:t>
      </w:r>
      <w:r>
        <w:rPr>
          <w:rStyle w:val="NormalTok"/>
        </w:rPr>
        <w:t xml:space="preserve">, </w:t>
      </w:r>
      <w:r>
        <w:rPr>
          <w:rStyle w:val="StringTok"/>
        </w:rPr>
        <w:t xml:space="preserve">"Control"</w:t>
      </w:r>
      <w:r>
        <w:rPr>
          <w:rStyle w:val="NormalTok"/>
        </w:rPr>
        <w:t xml:space="preserve">, </w:t>
      </w:r>
      <w:r>
        <w:rPr>
          <w:rStyle w:val="StringTok"/>
        </w:rPr>
        <w:t xml:space="preserve">"control"</w:t>
      </w:r>
      <w:r>
        <w:rPr>
          <w:rStyle w:val="NormalTok"/>
        </w:rPr>
        <w:t xml:space="preserve">, </w:t>
      </w:r>
      <w:r>
        <w:rPr>
          <w:rStyle w:val="StringTok"/>
        </w:rPr>
        <w:t xml:space="preserve">"Control"</w:t>
      </w:r>
      <w:r>
        <w:rPr>
          <w:rStyle w:val="NormalTok"/>
        </w:rPr>
        <w:t xml:space="preserve">, </w:t>
      </w:r>
      <w:r>
        <w:rPr>
          <w:rStyle w:val="StringTok"/>
        </w:rPr>
        <w:t xml:space="preserve">"Case"</w:t>
      </w:r>
      <w:r>
        <w:rPr>
          <w:rStyle w:val="NormalTok"/>
        </w:rPr>
        <w:t xml:space="preserve">, </w:t>
      </w:r>
      <w:r>
        <w:rPr>
          <w:rStyle w:val="StringTok"/>
        </w:rPr>
        <w:t xml:space="preserve">"case"</w:t>
      </w:r>
      <w:r>
        <w:rPr>
          <w:rStyle w:val="NormalTok"/>
        </w:rPr>
        <w:t xml:space="preserve">))</w:t>
      </w:r>
    </w:p>
    <w:p>
      <w:pPr>
        <w:numPr>
          <w:ilvl w:val="0"/>
          <w:numId w:val="1016"/>
        </w:numPr>
        <w:pStyle w:val="Compact"/>
      </w:pPr>
      <w:r>
        <w:t xml:space="preserve">If</w:t>
      </w:r>
    </w:p>
    <w:p>
      <w:pPr>
        <w:pStyle w:val="SourceCode"/>
      </w:pPr>
      <w:r>
        <w:rPr>
          <w:rStyle w:val="NormalTok"/>
        </w:rPr>
        <w:t xml:space="preserve">simple_df1 </w:t>
      </w:r>
      <w:r>
        <w:rPr>
          <w:rStyle w:val="OtherTok"/>
        </w:rPr>
        <w:t xml:space="preserve">=</w:t>
      </w:r>
      <w:r>
        <w:rPr>
          <w:rStyle w:val="NormalTok"/>
        </w:rPr>
        <w:t xml:space="preserve"> simple_df</w:t>
      </w:r>
      <w:r>
        <w:br/>
      </w:r>
      <w:r>
        <w:rPr>
          <w:rStyle w:val="NormalTok"/>
        </w:rPr>
        <w:t xml:space="preserve">simple_df1</w:t>
      </w:r>
      <w:r>
        <w:rPr>
          <w:rStyle w:val="SpecialCharTok"/>
        </w:rPr>
        <w:t xml:space="preserve">$</w:t>
      </w:r>
      <w:r>
        <w:rPr>
          <w:rStyle w:val="NormalTok"/>
        </w:rPr>
        <w:t xml:space="preserve">grade[simple_df1</w:t>
      </w:r>
      <w:r>
        <w:rPr>
          <w:rStyle w:val="SpecialCharTok"/>
        </w:rPr>
        <w:t xml:space="preserve">$</w:t>
      </w:r>
      <w:r>
        <w:rPr>
          <w:rStyle w:val="NormalTok"/>
        </w:rPr>
        <w:t xml:space="preserve">grade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OtherTok"/>
        </w:rPr>
        <w:t xml:space="preserve">=</w:t>
      </w:r>
      <w:r>
        <w:rPr>
          <w:rStyle w:val="NormalTok"/>
        </w:rPr>
        <w:t xml:space="preserve"> </w:t>
      </w:r>
      <w:r>
        <w:rPr>
          <w:rStyle w:val="DecValTok"/>
        </w:rPr>
        <w:t xml:space="preserve">100</w:t>
      </w:r>
    </w:p>
    <w:p>
      <w:pPr>
        <w:numPr>
          <w:ilvl w:val="0"/>
          <w:numId w:val="1017"/>
        </w:numPr>
        <w:pStyle w:val="Compact"/>
      </w:pPr>
      <w:r>
        <w:t xml:space="preserve">If-else</w:t>
      </w:r>
    </w:p>
    <w:p>
      <w:pPr>
        <w:pStyle w:val="SourceCode"/>
      </w:pPr>
      <w:r>
        <w:rPr>
          <w:rStyle w:val="NormalTok"/>
        </w:rPr>
        <w:t xml:space="preserve">simple_df2 </w:t>
      </w:r>
      <w:r>
        <w:rPr>
          <w:rStyle w:val="OtherTok"/>
        </w:rPr>
        <w:t xml:space="preserve">=</w:t>
      </w:r>
      <w:r>
        <w:rPr>
          <w:rStyle w:val="NormalTok"/>
        </w:rPr>
        <w:t xml:space="preserve"> simple_df</w:t>
      </w:r>
      <w:r>
        <w:br/>
      </w:r>
      <w:r>
        <w:rPr>
          <w:rStyle w:val="NormalTok"/>
        </w:rPr>
        <w:t xml:space="preserve">simple_df2</w:t>
      </w:r>
      <w:r>
        <w:rPr>
          <w:rStyle w:val="SpecialCharTok"/>
        </w:rPr>
        <w:t xml:space="preserve">$</w:t>
      </w:r>
      <w:r>
        <w:rPr>
          <w:rStyle w:val="NormalTok"/>
        </w:rPr>
        <w:t xml:space="preserve">grade </w:t>
      </w:r>
      <w:r>
        <w:rPr>
          <w:rStyle w:val="OtherTok"/>
        </w:rPr>
        <w:t xml:space="preserve">=</w:t>
      </w:r>
      <w:r>
        <w:rPr>
          <w:rStyle w:val="NormalTok"/>
        </w:rPr>
        <w:t xml:space="preserve"> </w:t>
      </w:r>
      <w:r>
        <w:rPr>
          <w:rStyle w:val="FunctionTok"/>
        </w:rPr>
        <w:t xml:space="preserve">ifelse</w:t>
      </w:r>
      <w:r>
        <w:rPr>
          <w:rStyle w:val="NormalTok"/>
        </w:rPr>
        <w:t xml:space="preserve">(simple_df2</w:t>
      </w:r>
      <w:r>
        <w:rPr>
          <w:rStyle w:val="SpecialCharTok"/>
        </w:rPr>
        <w:t xml:space="preserv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FirstParagraph"/>
      </w:pPr>
      <w:r>
        <w:t xml:space="preserve">or</w:t>
      </w:r>
    </w:p>
    <w:p>
      <w:pPr>
        <w:pStyle w:val="SourceCode"/>
      </w:pPr>
      <w:r>
        <w:rPr>
          <w:rStyle w:val="NormalTok"/>
        </w:rPr>
        <w:t xml:space="preserve">simple_df2 </w:t>
      </w:r>
      <w:r>
        <w:rPr>
          <w:rStyle w:val="OtherTok"/>
        </w:rPr>
        <w:t xml:space="preserve">=</w:t>
      </w:r>
      <w:r>
        <w:rPr>
          <w:rStyle w:val="NormalTok"/>
        </w:rPr>
        <w:t xml:space="preserve"> </w:t>
      </w:r>
      <w:r>
        <w:rPr>
          <w:rStyle w:val="FunctionTok"/>
        </w:rPr>
        <w:t xml:space="preserve">mutate</w:t>
      </w:r>
      <w:r>
        <w:rPr>
          <w:rStyle w:val="NormalTok"/>
        </w:rPr>
        <w:t xml:space="preserve">(simple_df, </w:t>
      </w:r>
      <w:r>
        <w:rPr>
          <w:rStyle w:val="AttributeTok"/>
        </w:rPr>
        <w:t xml:space="preserve">grade =</w:t>
      </w:r>
      <w:r>
        <w:rPr>
          <w:rStyle w:val="NormalTok"/>
        </w:rPr>
        <w:t xml:space="preserve"> </w:t>
      </w:r>
      <w:r>
        <w:rPr>
          <w:rStyle w:val="FunctionTok"/>
        </w:rPr>
        <w:t xml:space="preserve">ifelse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numPr>
          <w:ilvl w:val="0"/>
          <w:numId w:val="1018"/>
        </w:numPr>
        <w:pStyle w:val="Compact"/>
      </w:pPr>
      <w:r>
        <w:t xml:space="preserve">If-else_if-else</w:t>
      </w:r>
    </w:p>
    <w:p>
      <w:pPr>
        <w:pStyle w:val="SourceCode"/>
      </w:pPr>
      <w:r>
        <w:rPr>
          <w:rStyle w:val="VerbatimChar"/>
        </w:rPr>
        <w:t xml:space="preserve">simple_df3 = simple_df</w:t>
      </w:r>
      <w:r>
        <w:br/>
      </w:r>
      <w:r>
        <w:br/>
      </w:r>
      <w:r>
        <w:rPr>
          <w:rStyle w:val="VerbatimChar"/>
        </w:rPr>
        <w:t xml:space="preserve">simple_df3$grade = case_when(simple_df3$grade &gt;= 90 ~ "A",</w:t>
      </w:r>
      <w:r>
        <w:br/>
      </w:r>
      <w:r>
        <w:rPr>
          <w:rStyle w:val="VerbatimChar"/>
        </w:rPr>
        <w:t xml:space="preserve">                             simple_df3$grade &gt;= 80 ~ "B",</w:t>
      </w:r>
      <w:r>
        <w:br/>
      </w:r>
      <w:r>
        <w:rPr>
          <w:rStyle w:val="VerbatimChar"/>
        </w:rPr>
        <w:t xml:space="preserve">                             simple_df3$grade &gt;= 70 ~ "C", </w:t>
      </w:r>
      <w:r>
        <w:br/>
      </w:r>
      <w:r>
        <w:rPr>
          <w:rStyle w:val="VerbatimChar"/>
        </w:rPr>
        <w:t xml:space="preserve">                             simple_df3$grade &gt;= 60 ~ "D",</w:t>
      </w:r>
      <w:r>
        <w:br/>
      </w:r>
      <w:r>
        <w:rPr>
          <w:rStyle w:val="VerbatimChar"/>
        </w:rPr>
        <w:t xml:space="preserve">                             .default = "F")</w:t>
      </w:r>
    </w:p>
    <w:p>
      <w:pPr>
        <w:pStyle w:val="FirstParagraph"/>
      </w:pPr>
      <w:r>
        <w:t xml:space="preserve">or</w:t>
      </w:r>
    </w:p>
    <w:p>
      <w:pPr>
        <w:pStyle w:val="SourceCode"/>
      </w:pPr>
      <w:r>
        <w:rPr>
          <w:rStyle w:val="VerbatimChar"/>
        </w:rPr>
        <w:t xml:space="preserve">simple_df3 = simple_df</w:t>
      </w:r>
      <w:r>
        <w:br/>
      </w:r>
      <w:r>
        <w:br/>
      </w:r>
      <w:r>
        <w:rPr>
          <w:rStyle w:val="VerbatimChar"/>
        </w:rPr>
        <w:t xml:space="preserve">simple_df3 = mutate(simple_df3, grade = case_when(grade &gt;= 90 ~ "A",</w:t>
      </w:r>
      <w:r>
        <w:br/>
      </w:r>
      <w:r>
        <w:rPr>
          <w:rStyle w:val="VerbatimChar"/>
        </w:rPr>
        <w:t xml:space="preserve">                                                 grade &gt;= 80 ~ "B",</w:t>
      </w:r>
      <w:r>
        <w:br/>
      </w:r>
      <w:r>
        <w:rPr>
          <w:rStyle w:val="VerbatimChar"/>
        </w:rPr>
        <w:t xml:space="preserve">                                                 grade &gt;= 70 ~ "C", </w:t>
      </w:r>
      <w:r>
        <w:br/>
      </w:r>
      <w:r>
        <w:rPr>
          <w:rStyle w:val="VerbatimChar"/>
        </w:rPr>
        <w:t xml:space="preserve">                                                 grade &gt;= 60 ~ "D",</w:t>
      </w:r>
      <w:r>
        <w:br/>
      </w:r>
      <w:r>
        <w:rPr>
          <w:rStyle w:val="VerbatimChar"/>
        </w:rPr>
        <w:t xml:space="preserve">                                                 .default = "F"))</w:t>
      </w:r>
    </w:p>
    <w:bookmarkEnd w:id="65"/>
    <w:bookmarkStart w:id="66" w:name="conditionals"/>
    <w:p>
      <w:pPr>
        <w:pStyle w:val="Heading2"/>
      </w:pPr>
      <w:r>
        <w:rPr>
          <w:rStyle w:val="SectionNumber"/>
        </w:rPr>
        <w:t xml:space="preserve">3.3</w:t>
      </w:r>
      <w:r>
        <w:tab/>
      </w:r>
      <w:r>
        <w:t xml:space="preserve">Conditionals</w:t>
      </w:r>
    </w:p>
    <w:p>
      <w:pPr>
        <w:pStyle w:val="FirstParagraph"/>
      </w:pPr>
      <w:r>
        <w:t xml:space="preserve">The 3 common scenarios we looked at for recoding data is closely tied to the concept of</w:t>
      </w:r>
      <w:r>
        <w:t xml:space="preserve"> </w:t>
      </w:r>
      <w:r>
        <w:rPr>
          <w:bCs/>
          <w:b/>
        </w:rPr>
        <w:t xml:space="preserve">conditionals</w:t>
      </w:r>
      <w:r>
        <w:t xml:space="preserve"> </w:t>
      </w:r>
      <w:r>
        <w:t xml:space="preserve">in programming:</w:t>
      </w:r>
      <w:r>
        <w:t xml:space="preserve"> </w:t>
      </w:r>
      <w:r>
        <w:rPr>
          <w:iCs/>
          <w:i/>
        </w:rPr>
        <w:t xml:space="preserve">given certain conditions, you run a specific code chunk.</w:t>
      </w:r>
      <w:r>
        <w:t xml:space="preserve"> </w:t>
      </w:r>
      <w:r>
        <w:t xml:space="preserve">Given a vector’s value, assign it a different value. Or, given a value, run the following hundred lines of code. Here is what it looks like:</w:t>
      </w:r>
    </w:p>
    <w:p>
      <w:pPr>
        <w:numPr>
          <w:ilvl w:val="0"/>
          <w:numId w:val="1019"/>
        </w:numPr>
        <w:pStyle w:val="Compact"/>
      </w:pPr>
      <w:r>
        <w:t xml:space="preserve">If:</w:t>
      </w:r>
    </w:p>
    <w:p>
      <w:pPr>
        <w:pStyle w:val="SourceCode"/>
      </w:pPr>
      <w:r>
        <w:rPr>
          <w:rStyle w:val="VerbatimChar"/>
        </w:rPr>
        <w:t xml:space="preserve">if(expression_is_TRUE) {</w:t>
      </w:r>
      <w:r>
        <w:br/>
      </w:r>
      <w:r>
        <w:rPr>
          <w:rStyle w:val="VerbatimChar"/>
        </w:rPr>
        <w:t xml:space="preserve">  #code goes here</w:t>
      </w:r>
      <w:r>
        <w:br/>
      </w:r>
      <w:r>
        <w:rPr>
          <w:rStyle w:val="VerbatimChar"/>
        </w:rPr>
        <w:t xml:space="preserve">}</w:t>
      </w:r>
    </w:p>
    <w:p>
      <w:pPr>
        <w:numPr>
          <w:ilvl w:val="0"/>
          <w:numId w:val="1020"/>
        </w:numPr>
        <w:pStyle w:val="Compact"/>
      </w:pPr>
      <w:r>
        <w:t xml:space="preserve">If-else:</w:t>
      </w:r>
    </w:p>
    <w:p>
      <w:pPr>
        <w:pStyle w:val="SourceCode"/>
      </w:pPr>
      <w:r>
        <w:rPr>
          <w:rStyle w:val="VerbatimChar"/>
        </w:rPr>
        <w:t xml:space="preserve">if(expression_is_TRUE) {</w:t>
      </w:r>
      <w:r>
        <w:br/>
      </w:r>
      <w:r>
        <w:rPr>
          <w:rStyle w:val="VerbatimChar"/>
        </w:rPr>
        <w:t xml:space="preserve">  #code goes here</w:t>
      </w:r>
      <w:r>
        <w:br/>
      </w:r>
      <w:r>
        <w:rPr>
          <w:rStyle w:val="VerbatimChar"/>
        </w:rPr>
        <w:t xml:space="preserve">}else {</w:t>
      </w:r>
      <w:r>
        <w:br/>
      </w:r>
      <w:r>
        <w:rPr>
          <w:rStyle w:val="VerbatimChar"/>
        </w:rPr>
        <w:t xml:space="preserve">  #other code goes here</w:t>
      </w:r>
      <w:r>
        <w:br/>
      </w:r>
      <w:r>
        <w:rPr>
          <w:rStyle w:val="VerbatimChar"/>
        </w:rPr>
        <w:t xml:space="preserve">}</w:t>
      </w:r>
    </w:p>
    <w:p>
      <w:pPr>
        <w:numPr>
          <w:ilvl w:val="0"/>
          <w:numId w:val="1021"/>
        </w:numPr>
        <w:pStyle w:val="Compact"/>
      </w:pPr>
      <w:r>
        <w:t xml:space="preserve">If-else_if-else:</w:t>
      </w:r>
    </w:p>
    <w:p>
      <w:pPr>
        <w:pStyle w:val="SourceCode"/>
      </w:pPr>
      <w:r>
        <w:rPr>
          <w:rStyle w:val="VerbatimChar"/>
        </w:rPr>
        <w:t xml:space="preserve">if(expression_A_is_TRUE) {</w:t>
      </w:r>
      <w:r>
        <w:br/>
      </w:r>
      <w:r>
        <w:rPr>
          <w:rStyle w:val="VerbatimChar"/>
        </w:rPr>
        <w:t xml:space="preserve">  #code goes here</w:t>
      </w:r>
      <w:r>
        <w:br/>
      </w:r>
      <w:r>
        <w:rPr>
          <w:rStyle w:val="VerbatimChar"/>
        </w:rPr>
        <w:t xml:space="preserve">}else if(expression_B_is_TRUE) {</w:t>
      </w:r>
      <w:r>
        <w:br/>
      </w:r>
      <w:r>
        <w:rPr>
          <w:rStyle w:val="VerbatimChar"/>
        </w:rPr>
        <w:t xml:space="preserve">  #other code goes here</w:t>
      </w:r>
      <w:r>
        <w:br/>
      </w:r>
      <w:r>
        <w:rPr>
          <w:rStyle w:val="VerbatimChar"/>
        </w:rPr>
        <w:t xml:space="preserve">}else {</w:t>
      </w:r>
      <w:r>
        <w:br/>
      </w:r>
      <w:r>
        <w:rPr>
          <w:rStyle w:val="VerbatimChar"/>
        </w:rPr>
        <w:t xml:space="preserve">  #some other code goes here</w:t>
      </w:r>
      <w:r>
        <w:br/>
      </w:r>
      <w:r>
        <w:rPr>
          <w:rStyle w:val="VerbatimChar"/>
        </w:rPr>
        <w:t xml:space="preserve">}</w:t>
      </w:r>
    </w:p>
    <w:p>
      <w:pPr>
        <w:pStyle w:val="FirstParagraph"/>
      </w:pPr>
      <w:r>
        <w:t xml:space="preserve">The expression that is being tested whether it is</w:t>
      </w:r>
      <w:r>
        <w:t xml:space="preserve"> </w:t>
      </w:r>
      <w:r>
        <w:rPr>
          <w:rStyle w:val="VerbatimChar"/>
        </w:rPr>
        <w:t xml:space="preserve">TRUE</w:t>
      </w:r>
      <w:r>
        <w:t xml:space="preserve"> </w:t>
      </w:r>
      <w:r>
        <w:rPr>
          <w:bCs/>
          <w:b/>
        </w:rPr>
        <w:t xml:space="preserve">must be a singular logical value</w:t>
      </w:r>
      <w:r>
        <w:t xml:space="preserve">, and not a logical vector. If the latter, see the recoding section for now.</w:t>
      </w:r>
    </w:p>
    <w:p>
      <w:pPr>
        <w:pStyle w:val="BodyText"/>
      </w:pPr>
      <w:r>
        <w:t xml:space="preserve">Example:</w:t>
      </w:r>
    </w:p>
    <w:p>
      <w:pPr>
        <w:pStyle w:val="SourceCode"/>
      </w:pPr>
      <w:r>
        <w:rPr>
          <w:rStyle w:val="NormalTok"/>
        </w:rPr>
        <w:t xml:space="preserve">nuc </w:t>
      </w:r>
      <w:r>
        <w:rPr>
          <w:rStyle w:val="OtherTok"/>
        </w:rPr>
        <w:t xml:space="preserve">=</w:t>
      </w:r>
      <w:r>
        <w:rPr>
          <w:rStyle w:val="NormalTok"/>
        </w:rPr>
        <w:t xml:space="preserve"> </w:t>
      </w:r>
      <w:r>
        <w:rPr>
          <w:rStyle w:val="StringTok"/>
        </w:rPr>
        <w:t xml:space="preserve">"A"</w:t>
      </w:r>
      <w:r>
        <w:br/>
      </w:r>
      <w:r>
        <w:br/>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"A"</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"T"</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"T"</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"A"</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"C"</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"C"</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"G"</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"C"</w:t>
      </w:r>
      <w:r>
        <w:br/>
      </w:r>
      <w:r>
        <w:rPr>
          <w:rStyle w:val="NormalTok"/>
        </w:rPr>
        <w:t xml:space="preserve">}</w:t>
      </w:r>
      <w:r>
        <w:rPr>
          <w:rStyle w:val="ControlFlowTok"/>
        </w:rPr>
        <w:t xml:space="preserve">else</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ConstantTok"/>
        </w:rPr>
        <w:t xml:space="preserve">NA</w:t>
      </w:r>
      <w:r>
        <w:br/>
      </w:r>
      <w:r>
        <w:rPr>
          <w:rStyle w:val="NormalTok"/>
        </w:rPr>
        <w:t xml:space="preserve">}</w:t>
      </w:r>
      <w:r>
        <w:br/>
      </w:r>
      <w:r>
        <w:br/>
      </w:r>
      <w:r>
        <w:rPr>
          <w:rStyle w:val="NormalTok"/>
        </w:rPr>
        <w:t xml:space="preserve">nuc</w:t>
      </w:r>
    </w:p>
    <w:p>
      <w:pPr>
        <w:pStyle w:val="SourceCode"/>
      </w:pPr>
      <w:r>
        <w:rPr>
          <w:rStyle w:val="VerbatimChar"/>
        </w:rPr>
        <w:t xml:space="preserve">## [1] "T"</w:t>
      </w:r>
    </w:p>
    <w:p>
      <w:pPr>
        <w:pStyle w:val="FirstParagraph"/>
      </w:pPr>
      <w:r>
        <w:t xml:space="preserve">Example:</w:t>
      </w:r>
    </w:p>
    <w:p>
      <w:pPr>
        <w:pStyle w:val="SourceCode"/>
      </w:pPr>
      <w:r>
        <w:rPr>
          <w:rStyle w:val="NormalTok"/>
        </w:rPr>
        <w:t xml:space="preserve">my_input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CommentTok"/>
        </w:rPr>
        <w:t xml:space="preserve">#my_input = c("e", "e", "a", "i", "o")</w:t>
      </w:r>
      <w:r>
        <w:br/>
      </w:r>
      <w:r>
        <w:br/>
      </w:r>
      <w:r>
        <w:rPr>
          <w:rStyle w:val="ControlFlowTok"/>
        </w:rPr>
        <w:t xml:space="preserve">if</w:t>
      </w:r>
      <w:r>
        <w:rPr>
          <w:rStyle w:val="NormalTok"/>
        </w:rPr>
        <w:t xml:space="preserve">(</w:t>
      </w:r>
      <w:r>
        <w:rPr>
          <w:rStyle w:val="FunctionTok"/>
        </w:rPr>
        <w:t xml:space="preserve">is.numeric</w:t>
      </w:r>
      <w:r>
        <w:rPr>
          <w:rStyle w:val="NormalTok"/>
        </w:rPr>
        <w:t xml:space="preserve">(my_input)) {</w:t>
      </w:r>
      <w:r>
        <w:br/>
      </w:r>
      <w:r>
        <w:rPr>
          <w:rStyle w:val="NormalTok"/>
        </w:rPr>
        <w:t xml:space="preserve">  result </w:t>
      </w:r>
      <w:r>
        <w:rPr>
          <w:rStyle w:val="OtherTok"/>
        </w:rPr>
        <w:t xml:space="preserve">=</w:t>
      </w:r>
      <w:r>
        <w:rPr>
          <w:rStyle w:val="NormalTok"/>
        </w:rPr>
        <w:t xml:space="preserve"> </w:t>
      </w:r>
      <w:r>
        <w:rPr>
          <w:rStyle w:val="FunctionTok"/>
        </w:rPr>
        <w:t xml:space="preserve">mean</w:t>
      </w:r>
      <w:r>
        <w:rPr>
          <w:rStyle w:val="NormalTok"/>
        </w:rPr>
        <w:t xml:space="preserve">(my_input)</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w:t>
      </w:r>
      <w:r>
        <w:rPr>
          <w:rStyle w:val="FunctionTok"/>
        </w:rPr>
        <w:t xml:space="preserve">is.character</w:t>
      </w:r>
      <w:r>
        <w:rPr>
          <w:rStyle w:val="NormalTok"/>
        </w:rPr>
        <w:t xml:space="preserve">(my_input)) {</w:t>
      </w:r>
      <w:r>
        <w:br/>
      </w:r>
      <w:r>
        <w:rPr>
          <w:rStyle w:val="NormalTok"/>
        </w:rPr>
        <w:t xml:space="preserve">  result </w:t>
      </w:r>
      <w:r>
        <w:rPr>
          <w:rStyle w:val="OtherTok"/>
        </w:rPr>
        <w:t xml:space="preserve">=</w:t>
      </w:r>
      <w:r>
        <w:rPr>
          <w:rStyle w:val="NormalTok"/>
        </w:rPr>
        <w:t xml:space="preserve"> </w:t>
      </w:r>
      <w:r>
        <w:rPr>
          <w:rStyle w:val="FunctionTok"/>
        </w:rPr>
        <w:t xml:space="preserve">table</w:t>
      </w:r>
      <w:r>
        <w:rPr>
          <w:rStyle w:val="NormalTok"/>
        </w:rPr>
        <w:t xml:space="preserve">(my_input)</w:t>
      </w:r>
      <w:r>
        <w:br/>
      </w:r>
      <w:r>
        <w:rPr>
          <w:rStyle w:val="NormalTok"/>
        </w:rPr>
        <w:t xml:space="preserve">}</w:t>
      </w:r>
      <w:r>
        <w:br/>
      </w:r>
      <w:r>
        <w:br/>
      </w:r>
      <w:r>
        <w:rPr>
          <w:rStyle w:val="NormalTok"/>
        </w:rPr>
        <w:t xml:space="preserve">result</w:t>
      </w:r>
    </w:p>
    <w:p>
      <w:pPr>
        <w:pStyle w:val="SourceCode"/>
      </w:pPr>
      <w:r>
        <w:rPr>
          <w:rStyle w:val="VerbatimChar"/>
        </w:rPr>
        <w:t xml:space="preserve">## [1] 5</w:t>
      </w:r>
    </w:p>
    <w:p>
      <w:pPr>
        <w:pStyle w:val="FirstParagraph"/>
      </w:pPr>
      <w:r>
        <w:t xml:space="preserve">This introduction to conditionals will be more useful when we start writing our functions.</w:t>
      </w:r>
    </w:p>
    <w:bookmarkEnd w:id="66"/>
    <w:bookmarkStart w:id="67" w:name="exercises-1"/>
    <w:p>
      <w:pPr>
        <w:pStyle w:val="Heading2"/>
      </w:pPr>
      <w:r>
        <w:rPr>
          <w:rStyle w:val="SectionNumber"/>
        </w:rPr>
        <w:t xml:space="preserve">3.4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67"/>
    <w:bookmarkEnd w:id="68"/>
    <w:bookmarkStart w:id="94" w:name="data-cleaning-part-2"/>
    <w:p>
      <w:pPr>
        <w:pStyle w:val="Heading1"/>
      </w:pPr>
      <w:r>
        <w:rPr>
          <w:rStyle w:val="SectionNumber"/>
        </w:rPr>
        <w:t xml:space="preserve">4</w:t>
      </w:r>
      <w:r>
        <w:tab/>
      </w:r>
      <w:r>
        <w:t xml:space="preserve">Data Cleaning, Part 2</w:t>
      </w:r>
    </w:p>
    <w:p>
      <w:pPr>
        <w:pStyle w:val="FirstParagraph"/>
      </w:pPr>
      <w:r>
        <w:t xml:space="preserve">Another important data cleaning step is to make sure that the shape of the data is useful for the analysis. Today, we will learn about a data organizing standard called Tidy Data, and some common transformations of making a dataframe</w:t>
      </w:r>
      <w:r>
        <w:t xml:space="preserve"> </w:t>
      </w:r>
      <w:r>
        <w:rPr>
          <w:iCs/>
          <w:i/>
        </w:rPr>
        <w:t xml:space="preserve">longer</w:t>
      </w:r>
      <w:r>
        <w:t xml:space="preserve"> </w:t>
      </w:r>
      <w:r>
        <w:t xml:space="preserve">and</w:t>
      </w:r>
      <w:r>
        <w:t xml:space="preserve"> </w:t>
      </w:r>
      <w:r>
        <w:rPr>
          <w:iCs/>
          <w:i/>
        </w:rPr>
        <w:t xml:space="preserve">wider</w:t>
      </w:r>
      <w:r>
        <w:t xml:space="preserve"> </w:t>
      </w:r>
      <w:r>
        <w:t xml:space="preserve">to get there.</w:t>
      </w:r>
    </w:p>
    <w:bookmarkStart w:id="77" w:name="tidy-data"/>
    <w:p>
      <w:pPr>
        <w:pStyle w:val="Heading2"/>
      </w:pPr>
      <w:r>
        <w:rPr>
          <w:rStyle w:val="SectionNumber"/>
        </w:rPr>
        <w:t xml:space="preserve">4.1</w:t>
      </w:r>
      <w:r>
        <w:tab/>
      </w:r>
      <w:r>
        <w:t xml:space="preserve">Tidy Data</w:t>
      </w:r>
    </w:p>
    <w:p>
      <w:pPr>
        <w:pStyle w:val="FirstParagraph"/>
      </w:pPr>
      <w:r>
        <w:t xml:space="preserve">It is important to have standard of organizing data, as it facilitates a consistent way of thinking about data organization and building tools (functions) that make use of that standard. The</w:t>
      </w:r>
      <w:r>
        <w:t xml:space="preserve"> </w:t>
      </w:r>
      <w:hyperlink r:id="rId69">
        <w:r>
          <w:rPr>
            <w:rStyle w:val="Hyperlink"/>
          </w:rPr>
          <w:t xml:space="preserve">principles of</w:t>
        </w:r>
        <w:r>
          <w:rPr>
            <w:rStyle w:val="Hyperlink"/>
          </w:rPr>
          <w:t xml:space="preserve"> </w:t>
        </w:r>
        <w:r>
          <w:rPr>
            <w:rStyle w:val="Hyperlink"/>
            <w:bCs/>
            <w:b/>
          </w:rPr>
          <w:t xml:space="preserve">Tidy data</w:t>
        </w:r>
      </w:hyperlink>
      <w:r>
        <w:t xml:space="preserve">, developed by Hadley Wickham:</w:t>
      </w:r>
    </w:p>
    <w:p>
      <w:pPr>
        <w:numPr>
          <w:ilvl w:val="0"/>
          <w:numId w:val="1022"/>
        </w:numPr>
      </w:pPr>
      <w:r>
        <w:t xml:space="preserve">Each variable must have its own column.</w:t>
      </w:r>
    </w:p>
    <w:p>
      <w:pPr>
        <w:numPr>
          <w:ilvl w:val="0"/>
          <w:numId w:val="1022"/>
        </w:numPr>
      </w:pPr>
      <w:r>
        <w:t xml:space="preserve">Each observation must have its own row.</w:t>
      </w:r>
    </w:p>
    <w:p>
      <w:pPr>
        <w:numPr>
          <w:ilvl w:val="0"/>
          <w:numId w:val="1022"/>
        </w:numPr>
      </w:pPr>
      <w:r>
        <w:t xml:space="preserve">Each value must have its own cell.</w:t>
      </w:r>
    </w:p>
    <w:p>
      <w:pPr>
        <w:pStyle w:val="FirstParagraph"/>
      </w:pPr>
      <w:r>
        <w:t xml:space="preserve">If we want to be technical about what variables and observations are, Hadley Wickham describes:</w:t>
      </w:r>
    </w:p>
    <w:p>
      <w:pPr>
        <w:pStyle w:val="BlockText"/>
      </w:pPr>
      <w:r>
        <w:t xml:space="preserve">A dataset is a collection of</w:t>
      </w:r>
      <w:r>
        <w:t xml:space="preserve"> </w:t>
      </w:r>
      <w:r>
        <w:rPr>
          <w:bCs/>
          <w:b/>
        </w:rPr>
        <w:t xml:space="preserve">values</w:t>
      </w:r>
      <w:r>
        <w:t xml:space="preserve">, usually either numbers (if quantitative) or strings (if qualitative). Every value belongs to a</w:t>
      </w:r>
      <w:r>
        <w:t xml:space="preserve"> </w:t>
      </w:r>
      <w:r>
        <w:rPr>
          <w:bCs/>
          <w:b/>
        </w:rPr>
        <w:t xml:space="preserve">variable</w:t>
      </w:r>
      <w:r>
        <w:t xml:space="preserve"> </w:t>
      </w:r>
      <w:r>
        <w:t xml:space="preserve">and an</w:t>
      </w:r>
      <w:r>
        <w:t xml:space="preserve"> </w:t>
      </w:r>
      <w:r>
        <w:rPr>
          <w:bCs/>
          <w:b/>
        </w:rPr>
        <w:t xml:space="preserve">observation</w:t>
      </w:r>
      <w:r>
        <w:t xml:space="preserve">. A</w:t>
      </w:r>
      <w:r>
        <w:t xml:space="preserve"> </w:t>
      </w:r>
      <w:r>
        <w:rPr>
          <w:bCs/>
          <w:b/>
        </w:rPr>
        <w:t xml:space="preserve">variable</w:t>
      </w:r>
      <w:r>
        <w:t xml:space="preserve"> </w:t>
      </w:r>
      <w:r>
        <w:t xml:space="preserve">contains all values that measure the same underlying attribute (like height, temperature, duration) across units. An</w:t>
      </w:r>
      <w:r>
        <w:t xml:space="preserve"> </w:t>
      </w:r>
      <w:r>
        <w:rPr>
          <w:bCs/>
          <w:b/>
        </w:rPr>
        <w:t xml:space="preserve">observation</w:t>
      </w:r>
      <w:r>
        <w:t xml:space="preserve"> </w:t>
      </w:r>
      <w:r>
        <w:t xml:space="preserve">contains all values measured on the same unit (like a person, or a day, or a race) across attributes.</w:t>
      </w:r>
    </w:p>
    <w:p>
      <w:pPr>
        <w:pStyle w:val="CaptionedFigure"/>
      </w:pPr>
      <w:r>
        <w:drawing>
          <wp:inline>
            <wp:extent cx="5334000" cy="1666875"/>
            <wp:effectExtent b="0" l="0" r="0" t="0"/>
            <wp:docPr descr="A Tidy dataframe. Image source: R for Data Science." title="" id="71" name="Picture"/>
            <a:graphic>
              <a:graphicData uri="http://schemas.openxmlformats.org/drawingml/2006/picture">
                <pic:pic>
                  <pic:nvPicPr>
                    <pic:cNvPr descr="https://r4ds.hadley.nz/images/tidy-1.png" id="72" name="Picture"/>
                    <pic:cNvPicPr>
                      <a:picLocks noChangeArrowheads="1" noChangeAspect="1"/>
                    </pic:cNvPicPr>
                  </pic:nvPicPr>
                  <pic:blipFill>
                    <a:blip r:embed="rId70"/>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A Tidy dataframe. Image source:</w:t>
      </w:r>
      <w:r>
        <w:t xml:space="preserve"> </w:t>
      </w:r>
      <w:hyperlink r:id="rId73">
        <w:r>
          <w:rPr>
            <w:rStyle w:val="Hyperlink"/>
          </w:rPr>
          <w:t xml:space="preserve">R for Data Science</w:t>
        </w:r>
      </w:hyperlink>
      <w:r>
        <w:t xml:space="preserve">.</w:t>
      </w:r>
    </w:p>
    <w:p>
      <w:pPr>
        <w:pStyle w:val="BodyText"/>
      </w:pPr>
      <w:r>
        <w:t xml:space="preserve">Besides a standard, Tidy data is useful because many tools in R are most effective when your data is in a Tidy format. This includes data visualization with ggplot, regression models, databases, and more.</w:t>
      </w:r>
    </w:p>
    <w:p>
      <w:pPr>
        <w:pStyle w:val="BodyText"/>
      </w:pPr>
      <w:r>
        <w:t xml:space="preserve">At first glance, it seems hard to go wrong with these simple criteria of Tidy data! However, in reality, many dataframes we load in aren’t Tidy, and it’s easiest seen through counterexamples and how to fix it. Here are some common ways that data becomes un-Tidy:</w:t>
      </w:r>
    </w:p>
    <w:p>
      <w:pPr>
        <w:numPr>
          <w:ilvl w:val="0"/>
          <w:numId w:val="1023"/>
        </w:numPr>
      </w:pPr>
      <w:r>
        <w:t xml:space="preserve">Columns contain values of variables, rather than variables</w:t>
      </w:r>
    </w:p>
    <w:p>
      <w:pPr>
        <w:numPr>
          <w:ilvl w:val="0"/>
          <w:numId w:val="1023"/>
        </w:numPr>
      </w:pPr>
      <w:r>
        <w:t xml:space="preserve">Variables are stored in rows</w:t>
      </w:r>
    </w:p>
    <w:p>
      <w:pPr>
        <w:numPr>
          <w:ilvl w:val="0"/>
          <w:numId w:val="1023"/>
        </w:numPr>
      </w:pPr>
      <w:r>
        <w:t xml:space="preserve">Multiple variables are stored in a single column</w:t>
      </w:r>
    </w:p>
    <w:p>
      <w:pPr>
        <w:pStyle w:val="FirstParagraph"/>
      </w:pPr>
      <w:r>
        <w:t xml:space="preserve">After some clear examples, we emphasize that</w:t>
      </w:r>
      <w:r>
        <w:t xml:space="preserve"> </w:t>
      </w:r>
      <w:r>
        <w:t xml:space="preserve">“</w:t>
      </w:r>
      <w:r>
        <w:t xml:space="preserve">Tidy</w:t>
      </w:r>
      <w:r>
        <w:t xml:space="preserve">”</w:t>
      </w:r>
      <w:r>
        <w:t xml:space="preserve"> </w:t>
      </w:r>
      <w:r>
        <w:t xml:space="preserve">data is</w:t>
      </w:r>
      <w:r>
        <w:t xml:space="preserve"> </w:t>
      </w:r>
      <w:r>
        <w:rPr>
          <w:iCs/>
          <w:i/>
        </w:rPr>
        <w:t xml:space="preserve">subjective</w:t>
      </w:r>
      <w:r>
        <w:t xml:space="preserve"> </w:t>
      </w:r>
      <w:r>
        <w:t xml:space="preserve">to what kind of analysis you want to do with the dataframe.</w:t>
      </w:r>
    </w:p>
    <w:bookmarkStart w:id="74" w:name="Xc7196780a67fc98490ee596a14aa1b47d6c7c83"/>
    <w:p>
      <w:pPr>
        <w:pStyle w:val="Heading3"/>
      </w:pPr>
      <w:r>
        <w:rPr>
          <w:rStyle w:val="SectionNumber"/>
        </w:rPr>
        <w:t xml:space="preserve">4.1.1</w:t>
      </w:r>
      <w:r>
        <w:tab/>
      </w:r>
      <w:r>
        <w:t xml:space="preserve">1. Columns contain values, rather than variables (Long is tidy)</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Store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2018</w:t>
      </w:r>
      <w:r>
        <w:rPr>
          <w:rStyle w:val="NormalTok"/>
        </w:rPr>
        <w:t xml:space="preserve">, </w:t>
      </w:r>
      <w:r>
        <w:rPr>
          <w:rStyle w:val="DecValTok"/>
        </w:rPr>
        <w:t xml:space="preserve">2018</w:t>
      </w:r>
      <w:r>
        <w:rPr>
          <w:rStyle w:val="NormalTok"/>
        </w:rPr>
        <w:t xml:space="preserve">),</w:t>
      </w:r>
      <w:r>
        <w:br/>
      </w:r>
      <w:r>
        <w:rPr>
          <w:rStyle w:val="NormalTok"/>
        </w:rPr>
        <w:t xml:space="preserve">                </w:t>
      </w:r>
      <w:r>
        <w:rPr>
          <w:rStyle w:val="AttributeTok"/>
        </w:rPr>
        <w:t xml:space="preserve">Q1_Sales =</w:t>
      </w:r>
      <w:r>
        <w:rPr>
          <w:rStyle w:val="NormalTok"/>
        </w:rPr>
        <w:t xml:space="preserve"> </w:t>
      </w:r>
      <w:r>
        <w:rPr>
          <w:rStyle w:val="FunctionTok"/>
        </w:rPr>
        <w:t xml:space="preserve">c</w:t>
      </w:r>
      <w:r>
        <w:rPr>
          <w:rStyle w:val="NormalTok"/>
        </w:rPr>
        <w:t xml:space="preserve">(</w:t>
      </w:r>
      <w:r>
        <w:rPr>
          <w:rStyle w:val="DecValTok"/>
        </w:rPr>
        <w:t xml:space="preserve">55</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Q2_Sales =</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AttributeTok"/>
        </w:rPr>
        <w:t xml:space="preserve">Q3_Sales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Q4_Sales =</w:t>
      </w:r>
      <w:r>
        <w:rPr>
          <w:rStyle w:val="NormalTok"/>
        </w:rPr>
        <w:t xml:space="preserve"> </w:t>
      </w:r>
      <w:r>
        <w:rPr>
          <w:rStyle w:val="FunctionTok"/>
        </w:rPr>
        <w:t xml:space="preserve">c</w:t>
      </w:r>
      <w:r>
        <w:rPr>
          <w:rStyle w:val="NormalTok"/>
        </w:rPr>
        <w:t xml:space="preserve">(</w:t>
      </w:r>
      <w:r>
        <w:rPr>
          <w:rStyle w:val="DecValTok"/>
        </w:rPr>
        <w:t xml:space="preserve">50</w:t>
      </w:r>
      <w:r>
        <w:rPr>
          <w:rStyle w:val="NormalTok"/>
        </w:rPr>
        <w:t xml:space="preserve">, </w:t>
      </w:r>
      <w:r>
        <w:rPr>
          <w:rStyle w:val="DecValTok"/>
        </w:rPr>
        <w:t xml:space="preserve">60</w:t>
      </w:r>
      <w:r>
        <w:rPr>
          <w:rStyle w:val="NormalTok"/>
        </w:rPr>
        <w:t xml:space="preserve">))</w:t>
      </w:r>
      <w:r>
        <w:br/>
      </w:r>
      <w:r>
        <w:rPr>
          <w:rStyle w:val="NormalTok"/>
        </w:rPr>
        <w:t xml:space="preserve">df</w:t>
      </w:r>
    </w:p>
    <w:p>
      <w:pPr>
        <w:pStyle w:val="SourceCode"/>
      </w:pPr>
      <w:r>
        <w:rPr>
          <w:rStyle w:val="VerbatimChar"/>
        </w:rPr>
        <w:t xml:space="preserve">##   Store Year Q1_Sales Q2_Sales Q3_Sales Q4_Sales</w:t>
      </w:r>
      <w:r>
        <w:br/>
      </w:r>
      <w:r>
        <w:rPr>
          <w:rStyle w:val="VerbatimChar"/>
        </w:rPr>
        <w:t xml:space="preserve">## 1     A 2018       55       45       22       50</w:t>
      </w:r>
      <w:r>
        <w:br/>
      </w:r>
      <w:r>
        <w:rPr>
          <w:rStyle w:val="VerbatimChar"/>
        </w:rPr>
        <w:t xml:space="preserve">## 2     B 2018       98       70       60       60</w:t>
      </w:r>
    </w:p>
    <w:p>
      <w:pPr>
        <w:pStyle w:val="FirstParagraph"/>
      </w:pPr>
      <w:r>
        <w:t xml:space="preserve">Each observation is a store, and each observation has its own row. That looks good.</w:t>
      </w:r>
    </w:p>
    <w:p>
      <w:pPr>
        <w:pStyle w:val="BodyText"/>
      </w:pPr>
      <w:r>
        <w:t xml:space="preserve">The columns</w:t>
      </w:r>
      <w:r>
        <w:t xml:space="preserve"> </w:t>
      </w:r>
      <w:r>
        <w:t xml:space="preserve">“</w:t>
      </w:r>
      <w:r>
        <w:t xml:space="preserve">Q1_Sales</w:t>
      </w:r>
      <w:r>
        <w:t xml:space="preserve">”</w:t>
      </w:r>
      <w:r>
        <w:t xml:space="preserve">, …,</w:t>
      </w:r>
      <w:r>
        <w:t xml:space="preserve"> </w:t>
      </w:r>
      <w:r>
        <w:t xml:space="preserve">“</w:t>
      </w:r>
      <w:r>
        <w:t xml:space="preserve">Q4_Sales</w:t>
      </w:r>
      <w:r>
        <w:t xml:space="preserve">”</w:t>
      </w:r>
      <w:r>
        <w:t xml:space="preserve"> </w:t>
      </w:r>
      <w:r>
        <w:t xml:space="preserve">seem to be</w:t>
      </w:r>
      <w:r>
        <w:t xml:space="preserve"> </w:t>
      </w:r>
      <w:r>
        <w:rPr>
          <w:iCs/>
          <w:i/>
        </w:rPr>
        <w:t xml:space="preserve">values of a single variable</w:t>
      </w:r>
      <w:r>
        <w:rPr>
          <w:iCs/>
          <w:i/>
        </w:rPr>
        <w:t xml:space="preserve"> </w:t>
      </w:r>
      <w:r>
        <w:rPr>
          <w:iCs/>
          <w:i/>
        </w:rPr>
        <w:t xml:space="preserve">“</w:t>
      </w:r>
      <w:r>
        <w:rPr>
          <w:iCs/>
          <w:i/>
        </w:rPr>
        <w:t xml:space="preserve">quarter</w:t>
      </w:r>
      <w:r>
        <w:rPr>
          <w:iCs/>
          <w:i/>
        </w:rPr>
        <w:t xml:space="preserve">”</w:t>
      </w:r>
      <w:r>
        <w:t xml:space="preserve"> </w:t>
      </w:r>
      <w:r>
        <w:t xml:space="preserve">of our observation. The values of</w:t>
      </w:r>
      <w:r>
        <w:t xml:space="preserve"> </w:t>
      </w:r>
      <w:r>
        <w:t xml:space="preserve">“</w:t>
      </w:r>
      <w:r>
        <w:t xml:space="preserve">quarter</w:t>
      </w:r>
      <w:r>
        <w:t xml:space="preserve">”</w:t>
      </w:r>
      <w:r>
        <w:t xml:space="preserve"> </w:t>
      </w:r>
      <w:r>
        <w:t xml:space="preserve">are not in a single column, but are instead in the columns.</w:t>
      </w:r>
    </w:p>
    <w:p>
      <w:pPr>
        <w:pStyle w:val="SourceCode"/>
      </w:pPr>
      <w:r>
        <w:rPr>
          <w:rStyle w:val="NormalTok"/>
        </w:rPr>
        <w:t xml:space="preserve">df_long </w:t>
      </w:r>
      <w:r>
        <w:rPr>
          <w:rStyle w:val="OtherTok"/>
        </w:rPr>
        <w:t xml:space="preserve">=</w:t>
      </w:r>
      <w:r>
        <w:rPr>
          <w:rStyle w:val="NormalTok"/>
        </w:rPr>
        <w:t xml:space="preserve"> </w:t>
      </w:r>
      <w:r>
        <w:rPr>
          <w:rStyle w:val="FunctionTok"/>
        </w:rPr>
        <w:t xml:space="preserve">pivot_longer</w:t>
      </w:r>
      <w:r>
        <w:rPr>
          <w:rStyle w:val="NormalTok"/>
        </w:rPr>
        <w:t xml:space="preserve">(df, </w:t>
      </w:r>
      <w:r>
        <w:rPr>
          <w:rStyle w:val="FunctionTok"/>
        </w:rPr>
        <w:t xml:space="preserve">c</w:t>
      </w:r>
      <w:r>
        <w:rPr>
          <w:rStyle w:val="NormalTok"/>
        </w:rPr>
        <w:t xml:space="preserve">(</w:t>
      </w:r>
      <w:r>
        <w:rPr>
          <w:rStyle w:val="StringTok"/>
        </w:rPr>
        <w:t xml:space="preserve">"Q1_Sales"</w:t>
      </w:r>
      <w:r>
        <w:rPr>
          <w:rStyle w:val="NormalTok"/>
        </w:rPr>
        <w:t xml:space="preserve">, </w:t>
      </w:r>
      <w:r>
        <w:rPr>
          <w:rStyle w:val="StringTok"/>
        </w:rPr>
        <w:t xml:space="preserve">"Q2_Sales"</w:t>
      </w:r>
      <w:r>
        <w:rPr>
          <w:rStyle w:val="NormalTok"/>
        </w:rPr>
        <w:t xml:space="preserve">, </w:t>
      </w:r>
      <w:r>
        <w:rPr>
          <w:rStyle w:val="StringTok"/>
        </w:rPr>
        <w:t xml:space="preserve">"Q3_Sales"</w:t>
      </w:r>
      <w:r>
        <w:rPr>
          <w:rStyle w:val="NormalTok"/>
        </w:rPr>
        <w:t xml:space="preserve">, </w:t>
      </w:r>
      <w:r>
        <w:rPr>
          <w:rStyle w:val="StringTok"/>
        </w:rPr>
        <w:t xml:space="preserve">"Q4_Sales"</w:t>
      </w:r>
      <w:r>
        <w:rPr>
          <w:rStyle w:val="NormalTok"/>
        </w:rPr>
        <w:t xml:space="preserve">), </w:t>
      </w:r>
      <w:r>
        <w:rPr>
          <w:rStyle w:val="AttributeTok"/>
        </w:rPr>
        <w:t xml:space="preserve">names_to =</w:t>
      </w:r>
      <w:r>
        <w:rPr>
          <w:rStyle w:val="NormalTok"/>
        </w:rPr>
        <w:t xml:space="preserve"> </w:t>
      </w:r>
      <w:r>
        <w:rPr>
          <w:rStyle w:val="StringTok"/>
        </w:rPr>
        <w:t xml:space="preserve">"quarter"</w:t>
      </w:r>
      <w:r>
        <w:rPr>
          <w:rStyle w:val="NormalTok"/>
        </w:rPr>
        <w:t xml:space="preserve">, </w:t>
      </w:r>
      <w:r>
        <w:rPr>
          <w:rStyle w:val="AttributeTok"/>
        </w:rPr>
        <w:t xml:space="preserve">values_to =</w:t>
      </w:r>
      <w:r>
        <w:rPr>
          <w:rStyle w:val="NormalTok"/>
        </w:rPr>
        <w:t xml:space="preserve"> </w:t>
      </w:r>
      <w:r>
        <w:rPr>
          <w:rStyle w:val="StringTok"/>
        </w:rPr>
        <w:t xml:space="preserve">"sales"</w:t>
      </w:r>
      <w:r>
        <w:rPr>
          <w:rStyle w:val="NormalTok"/>
        </w:rPr>
        <w:t xml:space="preserve">)</w:t>
      </w:r>
      <w:r>
        <w:br/>
      </w:r>
      <w:r>
        <w:rPr>
          <w:rStyle w:val="NormalTok"/>
        </w:rPr>
        <w:t xml:space="preserve">df_long</w:t>
      </w:r>
    </w:p>
    <w:p>
      <w:pPr>
        <w:pStyle w:val="SourceCode"/>
      </w:pPr>
      <w:r>
        <w:rPr>
          <w:rStyle w:val="VerbatimChar"/>
        </w:rPr>
        <w:t xml:space="preserve">## # A tibble: 8 × 4</w:t>
      </w:r>
      <w:r>
        <w:br/>
      </w:r>
      <w:r>
        <w:rPr>
          <w:rStyle w:val="VerbatimChar"/>
        </w:rPr>
        <w:t xml:space="preserve">##   Store  Year quarter  sales</w:t>
      </w:r>
      <w:r>
        <w:br/>
      </w:r>
      <w:r>
        <w:rPr>
          <w:rStyle w:val="VerbatimChar"/>
        </w:rPr>
        <w:t xml:space="preserve">##   &lt;chr&gt; &lt;dbl&gt; &lt;chr&gt;    &lt;dbl&gt;</w:t>
      </w:r>
      <w:r>
        <w:br/>
      </w:r>
      <w:r>
        <w:rPr>
          <w:rStyle w:val="VerbatimChar"/>
        </w:rPr>
        <w:t xml:space="preserve">## 1 A      2018 Q1_Sales    55</w:t>
      </w:r>
      <w:r>
        <w:br/>
      </w:r>
      <w:r>
        <w:rPr>
          <w:rStyle w:val="VerbatimChar"/>
        </w:rPr>
        <w:t xml:space="preserve">## 2 A      2018 Q2_Sales    45</w:t>
      </w:r>
      <w:r>
        <w:br/>
      </w:r>
      <w:r>
        <w:rPr>
          <w:rStyle w:val="VerbatimChar"/>
        </w:rPr>
        <w:t xml:space="preserve">## 3 A      2018 Q3_Sales    22</w:t>
      </w:r>
      <w:r>
        <w:br/>
      </w:r>
      <w:r>
        <w:rPr>
          <w:rStyle w:val="VerbatimChar"/>
        </w:rPr>
        <w:t xml:space="preserve">## 4 A      2018 Q4_Sales    50</w:t>
      </w:r>
      <w:r>
        <w:br/>
      </w:r>
      <w:r>
        <w:rPr>
          <w:rStyle w:val="VerbatimChar"/>
        </w:rPr>
        <w:t xml:space="preserve">## 5 B      2018 Q1_Sales    98</w:t>
      </w:r>
      <w:r>
        <w:br/>
      </w:r>
      <w:r>
        <w:rPr>
          <w:rStyle w:val="VerbatimChar"/>
        </w:rPr>
        <w:t xml:space="preserve">## 6 B      2018 Q2_Sales    70</w:t>
      </w:r>
      <w:r>
        <w:br/>
      </w:r>
      <w:r>
        <w:rPr>
          <w:rStyle w:val="VerbatimChar"/>
        </w:rPr>
        <w:t xml:space="preserve">## 7 B      2018 Q3_Sales    60</w:t>
      </w:r>
      <w:r>
        <w:br/>
      </w:r>
      <w:r>
        <w:rPr>
          <w:rStyle w:val="VerbatimChar"/>
        </w:rPr>
        <w:t xml:space="preserve">## 8 B      2018 Q4_Sales    60</w:t>
      </w:r>
    </w:p>
    <w:p>
      <w:pPr>
        <w:pStyle w:val="FirstParagraph"/>
      </w:pPr>
      <w:r>
        <w:t xml:space="preserve">Now, each observation is a store’s quarter, and each observation has its own row.</w:t>
      </w:r>
    </w:p>
    <w:p>
      <w:pPr>
        <w:pStyle w:val="BodyText"/>
      </w:pPr>
      <w:r>
        <w:t xml:space="preserve">The new columns</w:t>
      </w:r>
      <w:r>
        <w:t xml:space="preserve"> </w:t>
      </w:r>
      <w:r>
        <w:t xml:space="preserve">“</w:t>
      </w:r>
      <w:r>
        <w:t xml:space="preserve">quarter</w:t>
      </w:r>
      <w:r>
        <w:t xml:space="preserve">”</w:t>
      </w:r>
      <w:r>
        <w:t xml:space="preserve"> </w:t>
      </w:r>
      <w:r>
        <w:t xml:space="preserve">and</w:t>
      </w:r>
      <w:r>
        <w:t xml:space="preserve"> </w:t>
      </w:r>
      <w:r>
        <w:t xml:space="preserve">“</w:t>
      </w:r>
      <w:r>
        <w:t xml:space="preserve">sales</w:t>
      </w:r>
      <w:r>
        <w:t xml:space="preserve">”</w:t>
      </w:r>
      <w:r>
        <w:t xml:space="preserve"> </w:t>
      </w:r>
      <w:r>
        <w:t xml:space="preserve">are variables that describes our observation, and describes our values. We’re in a tidy state!</w:t>
      </w:r>
    </w:p>
    <w:p>
      <w:pPr>
        <w:pStyle w:val="BodyText"/>
      </w:pPr>
      <w:r>
        <w:t xml:space="preserve">We have transformed our data to a</w:t>
      </w:r>
      <w:r>
        <w:t xml:space="preserve"> </w:t>
      </w:r>
      <w:r>
        <w:t xml:space="preserve">“</w:t>
      </w:r>
      <w:r>
        <w:rPr>
          <w:bCs/>
          <w:b/>
        </w:rPr>
        <w:t xml:space="preserve">longer</w:t>
      </w:r>
      <w:r>
        <w:t xml:space="preserve">”</w:t>
      </w:r>
      <w:r>
        <w:t xml:space="preserve"> </w:t>
      </w:r>
      <w:r>
        <w:t xml:space="preserve">format, as our observation represents something more granular or detailed than before. Often, the original variables values will repeat itself in a</w:t>
      </w:r>
      <w:r>
        <w:t xml:space="preserve"> </w:t>
      </w:r>
      <w:r>
        <w:t xml:space="preserve">“</w:t>
      </w:r>
      <w:r>
        <w:t xml:space="preserve">longer format</w:t>
      </w:r>
      <w:r>
        <w:t xml:space="preserve">”</w:t>
      </w:r>
      <w:r>
        <w:t xml:space="preserve">. We call the previous state of our dataframe is a</w:t>
      </w:r>
      <w:r>
        <w:t xml:space="preserve"> </w:t>
      </w:r>
      <w:r>
        <w:t xml:space="preserve">“</w:t>
      </w:r>
      <w:r>
        <w:rPr>
          <w:bCs/>
          <w:b/>
        </w:rPr>
        <w:t xml:space="preserve">wider</w:t>
      </w:r>
      <w:r>
        <w:t xml:space="preserve">”</w:t>
      </w:r>
      <w:r>
        <w:t xml:space="preserve"> </w:t>
      </w:r>
      <w:r>
        <w:t xml:space="preserve">format.</w:t>
      </w:r>
    </w:p>
    <w:bookmarkEnd w:id="74"/>
    <w:bookmarkStart w:id="75" w:name="Xbc7482e5f49557b4f34f521ffbd6d5a7452e52b"/>
    <w:p>
      <w:pPr>
        <w:pStyle w:val="Heading3"/>
      </w:pPr>
      <w:r>
        <w:rPr>
          <w:rStyle w:val="SectionNumber"/>
        </w:rPr>
        <w:t xml:space="preserve">4.1.2</w:t>
      </w:r>
      <w:r>
        <w:tab/>
      </w:r>
      <w:r>
        <w:t xml:space="preserve">2. Variables are stored in rows (Wide is tidy)</w:t>
      </w:r>
    </w:p>
    <w:p>
      <w:pPr>
        <w:pStyle w:val="FirstParagraph"/>
      </w:pPr>
      <w:r>
        <w:t xml:space="preserve">Are all tidy dataframes Tidy in a</w:t>
      </w:r>
      <w:r>
        <w:t xml:space="preserve"> </w:t>
      </w:r>
      <w:r>
        <w:t xml:space="preserve">“</w:t>
      </w:r>
      <w:r>
        <w:t xml:space="preserve">longer</w:t>
      </w:r>
      <w:r>
        <w:t xml:space="preserve">”</w:t>
      </w:r>
      <w:r>
        <w:t xml:space="preserve"> </w:t>
      </w:r>
      <w:r>
        <w:t xml:space="preserve">format?</w:t>
      </w:r>
    </w:p>
    <w:p>
      <w:pPr>
        <w:pStyle w:val="SourceCode"/>
      </w:pPr>
      <w:r>
        <w:rPr>
          <w:rStyle w:val="NormalTok"/>
        </w:rPr>
        <w:t xml:space="preserve">df2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Sample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KRAS_mutation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KRAS_expression =</w:t>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3.9</w:t>
      </w:r>
      <w:r>
        <w:rPr>
          <w:rStyle w:val="NormalTok"/>
        </w:rPr>
        <w:t xml:space="preserve">))</w:t>
      </w:r>
      <w:r>
        <w:br/>
      </w:r>
      <w:r>
        <w:rPr>
          <w:rStyle w:val="NormalTok"/>
        </w:rPr>
        <w:t xml:space="preserve">df2</w:t>
      </w:r>
    </w:p>
    <w:p>
      <w:pPr>
        <w:pStyle w:val="SourceCode"/>
      </w:pPr>
      <w:r>
        <w:rPr>
          <w:rStyle w:val="VerbatimChar"/>
        </w:rPr>
        <w:t xml:space="preserve">##   Sample KRAS_mutation KRAS_expression</w:t>
      </w:r>
      <w:r>
        <w:br/>
      </w:r>
      <w:r>
        <w:rPr>
          <w:rStyle w:val="VerbatimChar"/>
        </w:rPr>
        <w:t xml:space="preserve">## 1      A          TRUE             2.3</w:t>
      </w:r>
      <w:r>
        <w:br/>
      </w:r>
      <w:r>
        <w:rPr>
          <w:rStyle w:val="VerbatimChar"/>
        </w:rPr>
        <w:t xml:space="preserve">## 2      B         FALSE             3.9</w:t>
      </w:r>
    </w:p>
    <w:p>
      <w:pPr>
        <w:pStyle w:val="FirstParagraph"/>
      </w:pPr>
      <w:r>
        <w:t xml:space="preserve">Each observation is a sample, and each observation has its own row. Looks good. Each variable has its own column, and no values are in columns.</w:t>
      </w:r>
    </w:p>
    <w:p>
      <w:pPr>
        <w:pStyle w:val="BodyText"/>
      </w:pPr>
      <w:r>
        <w:t xml:space="preserve">What happens if we make it longer?</w:t>
      </w:r>
    </w:p>
    <w:p>
      <w:pPr>
        <w:pStyle w:val="SourceCode"/>
      </w:pPr>
      <w:r>
        <w:rPr>
          <w:rStyle w:val="NormalTok"/>
        </w:rPr>
        <w:t xml:space="preserve">df2_long </w:t>
      </w:r>
      <w:r>
        <w:rPr>
          <w:rStyle w:val="OtherTok"/>
        </w:rPr>
        <w:t xml:space="preserve">=</w:t>
      </w:r>
      <w:r>
        <w:rPr>
          <w:rStyle w:val="NormalTok"/>
        </w:rPr>
        <w:t xml:space="preserve"> </w:t>
      </w:r>
      <w:r>
        <w:rPr>
          <w:rStyle w:val="FunctionTok"/>
        </w:rPr>
        <w:t xml:space="preserve">pivot_longer</w:t>
      </w:r>
      <w:r>
        <w:rPr>
          <w:rStyle w:val="NormalTok"/>
        </w:rPr>
        <w:t xml:space="preserve">(df2, </w:t>
      </w:r>
      <w:r>
        <w:rPr>
          <w:rStyle w:val="FunctionTok"/>
        </w:rPr>
        <w:t xml:space="preserve">c</w:t>
      </w:r>
      <w:r>
        <w:rPr>
          <w:rStyle w:val="NormalTok"/>
        </w:rPr>
        <w:t xml:space="preserve">(</w:t>
      </w:r>
      <w:r>
        <w:rPr>
          <w:rStyle w:val="StringTok"/>
        </w:rPr>
        <w:t xml:space="preserve">"KRAS_mutation"</w:t>
      </w:r>
      <w:r>
        <w:rPr>
          <w:rStyle w:val="NormalTok"/>
        </w:rPr>
        <w:t xml:space="preserve">, </w:t>
      </w:r>
      <w:r>
        <w:rPr>
          <w:rStyle w:val="StringTok"/>
        </w:rPr>
        <w:t xml:space="preserve">"KRAS_expression"</w:t>
      </w:r>
      <w:r>
        <w:rPr>
          <w:rStyle w:val="NormalTok"/>
        </w:rPr>
        <w:t xml:space="preserve">), </w:t>
      </w:r>
      <w:r>
        <w:rPr>
          <w:rStyle w:val="AttributeTok"/>
        </w:rPr>
        <w:t xml:space="preserve">names_to =</w:t>
      </w:r>
      <w:r>
        <w:rPr>
          <w:rStyle w:val="NormalTok"/>
        </w:rPr>
        <w:t xml:space="preserve"> </w:t>
      </w:r>
      <w:r>
        <w:rPr>
          <w:rStyle w:val="StringTok"/>
        </w:rPr>
        <w:t xml:space="preserve">"gene"</w:t>
      </w:r>
      <w:r>
        <w:rPr>
          <w:rStyle w:val="NormalTok"/>
        </w:rPr>
        <w:t xml:space="preserve">, </w:t>
      </w:r>
      <w:r>
        <w:rPr>
          <w:rStyle w:val="AttributeTok"/>
        </w:rPr>
        <w:t xml:space="preserve">values_to =</w:t>
      </w:r>
      <w:r>
        <w:rPr>
          <w:rStyle w:val="NormalTok"/>
        </w:rPr>
        <w:t xml:space="preserve"> </w:t>
      </w:r>
      <w:r>
        <w:rPr>
          <w:rStyle w:val="StringTok"/>
        </w:rPr>
        <w:t xml:space="preserve">"values"</w:t>
      </w:r>
      <w:r>
        <w:rPr>
          <w:rStyle w:val="NormalTok"/>
        </w:rPr>
        <w:t xml:space="preserve">)</w:t>
      </w:r>
      <w:r>
        <w:br/>
      </w:r>
      <w:r>
        <w:rPr>
          <w:rStyle w:val="NormalTok"/>
        </w:rPr>
        <w:t xml:space="preserve">df2_long</w:t>
      </w:r>
    </w:p>
    <w:p>
      <w:pPr>
        <w:pStyle w:val="SourceCode"/>
      </w:pPr>
      <w:r>
        <w:rPr>
          <w:rStyle w:val="VerbatimChar"/>
        </w:rPr>
        <w:t xml:space="preserve">## # A tibble: 4 × 3</w:t>
      </w:r>
      <w:r>
        <w:br/>
      </w:r>
      <w:r>
        <w:rPr>
          <w:rStyle w:val="VerbatimChar"/>
        </w:rPr>
        <w:t xml:space="preserve">##   Sample gene            values</w:t>
      </w:r>
      <w:r>
        <w:br/>
      </w:r>
      <w:r>
        <w:rPr>
          <w:rStyle w:val="VerbatimChar"/>
        </w:rPr>
        <w:t xml:space="preserve">##   &lt;chr&gt;  &lt;chr&gt;            &lt;dbl&gt;</w:t>
      </w:r>
      <w:r>
        <w:br/>
      </w:r>
      <w:r>
        <w:rPr>
          <w:rStyle w:val="VerbatimChar"/>
        </w:rPr>
        <w:t xml:space="preserve">## 1 A      KRAS_mutation      1  </w:t>
      </w:r>
      <w:r>
        <w:br/>
      </w:r>
      <w:r>
        <w:rPr>
          <w:rStyle w:val="VerbatimChar"/>
        </w:rPr>
        <w:t xml:space="preserve">## 2 A      KRAS_expression    2.3</w:t>
      </w:r>
      <w:r>
        <w:br/>
      </w:r>
      <w:r>
        <w:rPr>
          <w:rStyle w:val="VerbatimChar"/>
        </w:rPr>
        <w:t xml:space="preserve">## 3 B      KRAS_mutation      0  </w:t>
      </w:r>
      <w:r>
        <w:br/>
      </w:r>
      <w:r>
        <w:rPr>
          <w:rStyle w:val="VerbatimChar"/>
        </w:rPr>
        <w:t xml:space="preserve">## 4 B      KRAS_expression    3.9</w:t>
      </w:r>
    </w:p>
    <w:p>
      <w:pPr>
        <w:pStyle w:val="FirstParagraph"/>
      </w:pPr>
      <w:r>
        <w:t xml:space="preserve">Here, each observation is a sample’s gene…type? The observation feels awkward because variables are stored in rows. Also, the column</w:t>
      </w:r>
      <w:r>
        <w:t xml:space="preserve"> </w:t>
      </w:r>
      <w:r>
        <w:t xml:space="preserve">“</w:t>
      </w:r>
      <w:r>
        <w:t xml:space="preserve">values</w:t>
      </w:r>
      <w:r>
        <w:t xml:space="preserve">”</w:t>
      </w:r>
      <w:r>
        <w:t xml:space="preserve"> </w:t>
      </w:r>
      <w:r>
        <w:t xml:space="preserve">contains multiple variable types: gene expression and mutation values that got coerced to numeric!</w:t>
      </w:r>
    </w:p>
    <w:p>
      <w:pPr>
        <w:pStyle w:val="BodyText"/>
      </w:pPr>
      <w:r>
        <w:t xml:space="preserve">To make this dataframe wider,</w:t>
      </w:r>
    </w:p>
    <w:p>
      <w:pPr>
        <w:pStyle w:val="SourceCode"/>
      </w:pPr>
      <w:r>
        <w:rPr>
          <w:rStyle w:val="NormalTok"/>
        </w:rPr>
        <w:t xml:space="preserve">df2_long_wide </w:t>
      </w:r>
      <w:r>
        <w:rPr>
          <w:rStyle w:val="OtherTok"/>
        </w:rPr>
        <w:t xml:space="preserve">=</w:t>
      </w:r>
      <w:r>
        <w:rPr>
          <w:rStyle w:val="NormalTok"/>
        </w:rPr>
        <w:t xml:space="preserve"> </w:t>
      </w:r>
      <w:r>
        <w:rPr>
          <w:rStyle w:val="FunctionTok"/>
        </w:rPr>
        <w:t xml:space="preserve">pivot_wider</w:t>
      </w:r>
      <w:r>
        <w:rPr>
          <w:rStyle w:val="NormalTok"/>
        </w:rPr>
        <w:t xml:space="preserve">(df2_long, </w:t>
      </w:r>
      <w:r>
        <w:rPr>
          <w:rStyle w:val="AttributeTok"/>
        </w:rPr>
        <w:t xml:space="preserve">names_from =</w:t>
      </w:r>
      <w:r>
        <w:rPr>
          <w:rStyle w:val="NormalTok"/>
        </w:rPr>
        <w:t xml:space="preserve"> </w:t>
      </w:r>
      <w:r>
        <w:rPr>
          <w:rStyle w:val="StringTok"/>
        </w:rPr>
        <w:t xml:space="preserve">"gene"</w:t>
      </w:r>
      <w:r>
        <w:rPr>
          <w:rStyle w:val="NormalTok"/>
        </w:rPr>
        <w:t xml:space="preserve">, </w:t>
      </w:r>
      <w:r>
        <w:rPr>
          <w:rStyle w:val="AttributeTok"/>
        </w:rPr>
        <w:t xml:space="preserve">values_from =</w:t>
      </w:r>
      <w:r>
        <w:rPr>
          <w:rStyle w:val="NormalTok"/>
        </w:rPr>
        <w:t xml:space="preserve"> </w:t>
      </w:r>
      <w:r>
        <w:rPr>
          <w:rStyle w:val="StringTok"/>
        </w:rPr>
        <w:t xml:space="preserve">"values"</w:t>
      </w:r>
      <w:r>
        <w:rPr>
          <w:rStyle w:val="NormalTok"/>
        </w:rPr>
        <w:t xml:space="preserve">) </w:t>
      </w:r>
      <w:r>
        <w:br/>
      </w:r>
      <w:r>
        <w:rPr>
          <w:rStyle w:val="NormalTok"/>
        </w:rPr>
        <w:t xml:space="preserve">df2_long_wide</w:t>
      </w:r>
      <w:r>
        <w:rPr>
          <w:rStyle w:val="SpecialCharTok"/>
        </w:rPr>
        <w:t xml:space="preserve">$</w:t>
      </w:r>
      <w:r>
        <w:rPr>
          <w:rStyle w:val="NormalTok"/>
        </w:rPr>
        <w:t xml:space="preserve">KRAS_mutation </w:t>
      </w:r>
      <w:r>
        <w:rPr>
          <w:rStyle w:val="OtherTok"/>
        </w:rPr>
        <w:t xml:space="preserve">=</w:t>
      </w:r>
      <w:r>
        <w:rPr>
          <w:rStyle w:val="NormalTok"/>
        </w:rPr>
        <w:t xml:space="preserve"> </w:t>
      </w:r>
      <w:r>
        <w:rPr>
          <w:rStyle w:val="FunctionTok"/>
        </w:rPr>
        <w:t xml:space="preserve">as.logical</w:t>
      </w:r>
      <w:r>
        <w:rPr>
          <w:rStyle w:val="NormalTok"/>
        </w:rPr>
        <w:t xml:space="preserve">(df2_long_wide</w:t>
      </w:r>
      <w:r>
        <w:rPr>
          <w:rStyle w:val="SpecialCharTok"/>
        </w:rPr>
        <w:t xml:space="preserve">$</w:t>
      </w:r>
      <w:r>
        <w:rPr>
          <w:rStyle w:val="NormalTok"/>
        </w:rPr>
        <w:t xml:space="preserve">KRAS_mutation)</w:t>
      </w:r>
      <w:r>
        <w:br/>
      </w:r>
      <w:r>
        <w:rPr>
          <w:rStyle w:val="NormalTok"/>
        </w:rPr>
        <w:t xml:space="preserve">df2_long_wide</w:t>
      </w:r>
    </w:p>
    <w:p>
      <w:pPr>
        <w:pStyle w:val="SourceCode"/>
      </w:pPr>
      <w:r>
        <w:rPr>
          <w:rStyle w:val="VerbatimChar"/>
        </w:rPr>
        <w:t xml:space="preserve">## # A tibble: 2 × 3</w:t>
      </w:r>
      <w:r>
        <w:br/>
      </w:r>
      <w:r>
        <w:rPr>
          <w:rStyle w:val="VerbatimChar"/>
        </w:rPr>
        <w:t xml:space="preserve">##   Sample KRAS_mutation KRAS_expression</w:t>
      </w:r>
      <w:r>
        <w:br/>
      </w:r>
      <w:r>
        <w:rPr>
          <w:rStyle w:val="VerbatimChar"/>
        </w:rPr>
        <w:t xml:space="preserve">##   &lt;chr&gt;  &lt;lgl&gt;                   &lt;dbl&gt;</w:t>
      </w:r>
      <w:r>
        <w:br/>
      </w:r>
      <w:r>
        <w:rPr>
          <w:rStyle w:val="VerbatimChar"/>
        </w:rPr>
        <w:t xml:space="preserve">## 1 A      TRUE                      2.3</w:t>
      </w:r>
      <w:r>
        <w:br/>
      </w:r>
      <w:r>
        <w:rPr>
          <w:rStyle w:val="VerbatimChar"/>
        </w:rPr>
        <w:t xml:space="preserve">## 2 B      FALSE                     3.9</w:t>
      </w:r>
    </w:p>
    <w:p>
      <w:pPr>
        <w:pStyle w:val="FirstParagraph"/>
      </w:pPr>
      <w:r>
        <w:t xml:space="preserve">We are back to our orignal form, and it was already Tidy.</w:t>
      </w:r>
    </w:p>
    <w:bookmarkEnd w:id="75"/>
    <w:bookmarkStart w:id="76" w:name="Xb7edd061abda4bc25f27750c158084bfdb1ef8c"/>
    <w:p>
      <w:pPr>
        <w:pStyle w:val="Heading3"/>
      </w:pPr>
      <w:r>
        <w:rPr>
          <w:rStyle w:val="SectionNumber"/>
        </w:rPr>
        <w:t xml:space="preserve">4.1.3</w:t>
      </w:r>
      <w:r>
        <w:tab/>
      </w:r>
      <w:r>
        <w:t xml:space="preserve">3. Multiple variables are stored in a single column</w:t>
      </w:r>
    </w:p>
    <w:p>
      <w:pPr>
        <w:pStyle w:val="SourceCode"/>
      </w:pPr>
      <w:r>
        <w:rPr>
          <w:rStyle w:val="NormalTok"/>
        </w:rPr>
        <w:t xml:space="preserve">table3</w:t>
      </w:r>
    </w:p>
    <w:p>
      <w:pPr>
        <w:pStyle w:val="SourceCode"/>
      </w:pPr>
      <w:r>
        <w:rPr>
          <w:rStyle w:val="VerbatimChar"/>
        </w:rPr>
        <w:t xml:space="preserve">## # A tibble: 6 × 3</w:t>
      </w:r>
      <w:r>
        <w:br/>
      </w:r>
      <w:r>
        <w:rPr>
          <w:rStyle w:val="VerbatimChar"/>
        </w:rPr>
        <w:t xml:space="preserve">##   country      year rate             </w:t>
      </w:r>
      <w:r>
        <w:br/>
      </w:r>
      <w:r>
        <w:rPr>
          <w:rStyle w:val="VerbatimChar"/>
        </w:rPr>
        <w:t xml:space="preserve">##   &lt;chr&gt;       &lt;dbl&gt; &lt;chr&gt;            </w:t>
      </w:r>
      <w:r>
        <w:br/>
      </w:r>
      <w:r>
        <w:rPr>
          <w:rStyle w:val="VerbatimChar"/>
        </w:rPr>
        <w:t xml:space="preserve">## 1 Afghanistan  1999 745/19987071     </w:t>
      </w:r>
      <w:r>
        <w:br/>
      </w:r>
      <w:r>
        <w:rPr>
          <w:rStyle w:val="VerbatimChar"/>
        </w:rPr>
        <w:t xml:space="preserve">## 2 Afghanistan  2000 2666/20595360    </w:t>
      </w:r>
      <w:r>
        <w:br/>
      </w:r>
      <w:r>
        <w:rPr>
          <w:rStyle w:val="VerbatimChar"/>
        </w:rPr>
        <w:t xml:space="preserve">## 3 Brazil       1999 37737/172006362  </w:t>
      </w:r>
      <w:r>
        <w:br/>
      </w:r>
      <w:r>
        <w:rPr>
          <w:rStyle w:val="VerbatimChar"/>
        </w:rPr>
        <w:t xml:space="preserve">## 4 Brazil       2000 80488/174504898  </w:t>
      </w:r>
      <w:r>
        <w:br/>
      </w:r>
      <w:r>
        <w:rPr>
          <w:rStyle w:val="VerbatimChar"/>
        </w:rPr>
        <w:t xml:space="preserve">## 5 China        1999 212258/1272915272</w:t>
      </w:r>
      <w:r>
        <w:br/>
      </w:r>
      <w:r>
        <w:rPr>
          <w:rStyle w:val="VerbatimChar"/>
        </w:rPr>
        <w:t xml:space="preserve">## 6 China        2000 213766/1280428583</w:t>
      </w:r>
    </w:p>
    <w:p>
      <w:pPr>
        <w:pStyle w:val="FirstParagraph"/>
      </w:pPr>
      <w:r>
        <w:t xml:space="preserve">There seems to be two variables in the numerator and denominator of</w:t>
      </w:r>
      <w:r>
        <w:t xml:space="preserve"> </w:t>
      </w:r>
      <w:r>
        <w:t xml:space="preserve">“</w:t>
      </w:r>
      <w:r>
        <w:t xml:space="preserve">rate</w:t>
      </w:r>
      <w:r>
        <w:t xml:space="preserve">”</w:t>
      </w:r>
      <w:r>
        <w:t xml:space="preserve"> </w:t>
      </w:r>
      <w:r>
        <w:t xml:space="preserve">column. Let’s separate it.</w:t>
      </w:r>
    </w:p>
    <w:p>
      <w:pPr>
        <w:pStyle w:val="SourceCode"/>
      </w:pPr>
      <w:r>
        <w:rPr>
          <w:rStyle w:val="FunctionTok"/>
        </w:rPr>
        <w:t xml:space="preserve">separate</w:t>
      </w:r>
      <w:r>
        <w:rPr>
          <w:rStyle w:val="NormalTok"/>
        </w:rPr>
        <w:t xml:space="preserve">(table3, </w:t>
      </w:r>
      <w:r>
        <w:rPr>
          <w:rStyle w:val="AttributeTok"/>
        </w:rPr>
        <w:t xml:space="preserve">col =</w:t>
      </w:r>
      <w:r>
        <w:rPr>
          <w:rStyle w:val="NormalTok"/>
        </w:rPr>
        <w:t xml:space="preserve"> </w:t>
      </w:r>
      <w:r>
        <w:rPr>
          <w:rStyle w:val="StringTok"/>
        </w:rPr>
        <w:t xml:space="preserve">"rate"</w:t>
      </w:r>
      <w:r>
        <w:rPr>
          <w:rStyle w:val="NormalTok"/>
        </w:rPr>
        <w:t xml:space="preserve">,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"count"</w:t>
      </w:r>
      <w:r>
        <w:rPr>
          <w:rStyle w:val="NormalTok"/>
        </w:rPr>
        <w:t xml:space="preserve">, </w:t>
      </w:r>
      <w:r>
        <w:rPr>
          <w:rStyle w:val="StringTok"/>
        </w:rPr>
        <w:t xml:space="preserve">"population"</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 A tibble: 6 × 4</w:t>
      </w:r>
      <w:r>
        <w:br/>
      </w:r>
      <w:r>
        <w:rPr>
          <w:rStyle w:val="VerbatimChar"/>
        </w:rPr>
        <w:t xml:space="preserve">##   country      year count  population</w:t>
      </w:r>
      <w:r>
        <w:br/>
      </w:r>
      <w:r>
        <w:rPr>
          <w:rStyle w:val="VerbatimChar"/>
        </w:rPr>
        <w:t xml:space="preserve">##   &lt;chr&gt;       &lt;dbl&gt; &lt;chr&gt;  &lt;chr&gt;     </w:t>
      </w:r>
      <w:r>
        <w:br/>
      </w:r>
      <w:r>
        <w:rPr>
          <w:rStyle w:val="VerbatimChar"/>
        </w:rPr>
        <w:t xml:space="preserve">## 1 Afghanistan  1999 745    19987071  </w:t>
      </w:r>
      <w:r>
        <w:br/>
      </w:r>
      <w:r>
        <w:rPr>
          <w:rStyle w:val="VerbatimChar"/>
        </w:rPr>
        <w:t xml:space="preserve">## 2 Afghanistan  2000 2666   20595360  </w:t>
      </w:r>
      <w:r>
        <w:br/>
      </w:r>
      <w:r>
        <w:rPr>
          <w:rStyle w:val="VerbatimChar"/>
        </w:rPr>
        <w:t xml:space="preserve">## 3 Brazil       1999 37737  172006362 </w:t>
      </w:r>
      <w:r>
        <w:br/>
      </w:r>
      <w:r>
        <w:rPr>
          <w:rStyle w:val="VerbatimChar"/>
        </w:rPr>
        <w:t xml:space="preserve">## 4 Brazil       2000 80488  174504898 </w:t>
      </w:r>
      <w:r>
        <w:br/>
      </w:r>
      <w:r>
        <w:rPr>
          <w:rStyle w:val="VerbatimChar"/>
        </w:rPr>
        <w:t xml:space="preserve">## 5 China        1999 212258 1272915272</w:t>
      </w:r>
      <w:r>
        <w:br/>
      </w:r>
      <w:r>
        <w:rPr>
          <w:rStyle w:val="VerbatimChar"/>
        </w:rPr>
        <w:t xml:space="preserve">## 6 China        2000 213766 1280428583</w:t>
      </w:r>
    </w:p>
    <w:bookmarkEnd w:id="76"/>
    <w:bookmarkEnd w:id="77"/>
    <w:bookmarkStart w:id="84" w:name="uses-of-tidy-data"/>
    <w:p>
      <w:pPr>
        <w:pStyle w:val="Heading2"/>
      </w:pPr>
      <w:r>
        <w:rPr>
          <w:rStyle w:val="SectionNumber"/>
        </w:rPr>
        <w:t xml:space="preserve">4.2</w:t>
      </w:r>
      <w:r>
        <w:tab/>
      </w:r>
      <w:r>
        <w:t xml:space="preserve">Uses of Tidy data</w:t>
      </w:r>
    </w:p>
    <w:p>
      <w:pPr>
        <w:pStyle w:val="FirstParagraph"/>
      </w:pPr>
      <w:r>
        <w:t xml:space="preserve">In general, many functions for analysis and visualization in R assumes that the input dataframe is Tidy. These tools assumes the values of each variable fall in their own column vector. For instance, from our first example, we can compare sales across quarters and stores.</w:t>
      </w:r>
    </w:p>
    <w:p>
      <w:pPr>
        <w:pStyle w:val="SourceCode"/>
      </w:pPr>
      <w:r>
        <w:rPr>
          <w:rStyle w:val="NormalTok"/>
        </w:rPr>
        <w:t xml:space="preserve">df_long</w:t>
      </w:r>
    </w:p>
    <w:p>
      <w:pPr>
        <w:pStyle w:val="SourceCode"/>
      </w:pPr>
      <w:r>
        <w:rPr>
          <w:rStyle w:val="VerbatimChar"/>
        </w:rPr>
        <w:t xml:space="preserve">## # A tibble: 8 × 4</w:t>
      </w:r>
      <w:r>
        <w:br/>
      </w:r>
      <w:r>
        <w:rPr>
          <w:rStyle w:val="VerbatimChar"/>
        </w:rPr>
        <w:t xml:space="preserve">##   Store  Year quarter  sales</w:t>
      </w:r>
      <w:r>
        <w:br/>
      </w:r>
      <w:r>
        <w:rPr>
          <w:rStyle w:val="VerbatimChar"/>
        </w:rPr>
        <w:t xml:space="preserve">##   &lt;chr&gt; &lt;dbl&gt; &lt;chr&gt;    &lt;dbl&gt;</w:t>
      </w:r>
      <w:r>
        <w:br/>
      </w:r>
      <w:r>
        <w:rPr>
          <w:rStyle w:val="VerbatimChar"/>
        </w:rPr>
        <w:t xml:space="preserve">## 1 A      2018 Q1_Sales    55</w:t>
      </w:r>
      <w:r>
        <w:br/>
      </w:r>
      <w:r>
        <w:rPr>
          <w:rStyle w:val="VerbatimChar"/>
        </w:rPr>
        <w:t xml:space="preserve">## 2 A      2018 Q2_Sales    45</w:t>
      </w:r>
      <w:r>
        <w:br/>
      </w:r>
      <w:r>
        <w:rPr>
          <w:rStyle w:val="VerbatimChar"/>
        </w:rPr>
        <w:t xml:space="preserve">## 3 A      2018 Q3_Sales    22</w:t>
      </w:r>
      <w:r>
        <w:br/>
      </w:r>
      <w:r>
        <w:rPr>
          <w:rStyle w:val="VerbatimChar"/>
        </w:rPr>
        <w:t xml:space="preserve">## 4 A      2018 Q4_Sales    50</w:t>
      </w:r>
      <w:r>
        <w:br/>
      </w:r>
      <w:r>
        <w:rPr>
          <w:rStyle w:val="VerbatimChar"/>
        </w:rPr>
        <w:t xml:space="preserve">## 5 B      2018 Q1_Sales    98</w:t>
      </w:r>
      <w:r>
        <w:br/>
      </w:r>
      <w:r>
        <w:rPr>
          <w:rStyle w:val="VerbatimChar"/>
        </w:rPr>
        <w:t xml:space="preserve">## 6 B      2018 Q2_Sales    70</w:t>
      </w:r>
      <w:r>
        <w:br/>
      </w:r>
      <w:r>
        <w:rPr>
          <w:rStyle w:val="VerbatimChar"/>
        </w:rPr>
        <w:t xml:space="preserve">## 7 B      2018 Q3_Sales    60</w:t>
      </w:r>
      <w:r>
        <w:br/>
      </w:r>
      <w:r>
        <w:rPr>
          <w:rStyle w:val="VerbatimChar"/>
        </w:rPr>
        <w:t xml:space="preserve">## 8 B      2018 Q4_Sales    60</w:t>
      </w:r>
    </w:p>
    <w:p>
      <w:pPr>
        <w:pStyle w:val="SourceCode"/>
      </w:pPr>
      <w:r>
        <w:rPr>
          <w:rStyle w:val="FunctionTok"/>
        </w:rPr>
        <w:t xml:space="preserve">ggplot</w:t>
      </w:r>
      <w:r>
        <w:rPr>
          <w:rStyle w:val="NormalTok"/>
        </w:rPr>
        <w:t xml:space="preserve">(df_long)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quarter, </w:t>
      </w:r>
      <w:r>
        <w:rPr>
          <w:rStyle w:val="AttributeTok"/>
        </w:rPr>
        <w:t xml:space="preserve">y =</w:t>
      </w:r>
      <w:r>
        <w:rPr>
          <w:rStyle w:val="NormalTok"/>
        </w:rPr>
        <w:t xml:space="preserve"> sales, </w:t>
      </w:r>
      <w:r>
        <w:rPr>
          <w:rStyle w:val="AttributeTok"/>
        </w:rPr>
        <w:t xml:space="preserve">group =</w:t>
      </w:r>
      <w:r>
        <w:rPr>
          <w:rStyle w:val="NormalTok"/>
        </w:rPr>
        <w:t xml:space="preserve"> Store)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03-Data_cleaning_2_files/figure-docx/unnamed-chunk-10-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Although in its original state we can also look at sales between quarter, we can only look between two quarters at once. Tidy data encourages looking at data in the most granular scale.</w:t>
      </w:r>
    </w:p>
    <w:p>
      <w:pPr>
        <w:pStyle w:val="SourceCode"/>
      </w:pP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Q1_Sales, </w:t>
      </w:r>
      <w:r>
        <w:rPr>
          <w:rStyle w:val="AttributeTok"/>
        </w:rPr>
        <w:t xml:space="preserve">y =</w:t>
      </w:r>
      <w:r>
        <w:rPr>
          <w:rStyle w:val="NormalTok"/>
        </w:rPr>
        <w:t xml:space="preserve"> Q2_Sales, </w:t>
      </w:r>
      <w:r>
        <w:rPr>
          <w:rStyle w:val="AttributeTok"/>
        </w:rPr>
        <w:t xml:space="preserve">color =</w:t>
      </w:r>
      <w:r>
        <w:rPr>
          <w:rStyle w:val="NormalTok"/>
        </w:rPr>
        <w:t xml:space="preserve"> Store)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03-Data_cleaning_2_files/figure-docx/unnamed-chunk-11-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bookmarkEnd w:id="84"/>
    <w:bookmarkStart w:id="92" w:name="subjectivity-in-tidy-data"/>
    <w:p>
      <w:pPr>
        <w:pStyle w:val="Heading2"/>
      </w:pPr>
      <w:r>
        <w:rPr>
          <w:rStyle w:val="SectionNumber"/>
        </w:rPr>
        <w:t xml:space="preserve">4.3</w:t>
      </w:r>
      <w:r>
        <w:tab/>
      </w:r>
      <w:r>
        <w:t xml:space="preserve">Subjectivity in Tidy Data</w:t>
      </w:r>
    </w:p>
    <w:p>
      <w:pPr>
        <w:pStyle w:val="FirstParagraph"/>
      </w:pPr>
      <w:r>
        <w:t xml:space="preserve">We have looked at clear cases of when a dataset is Tidy. In reality, the Tidy state depends on what we call variables and observations. Consider this example, inspired by the following</w:t>
      </w:r>
      <w:r>
        <w:t xml:space="preserve"> </w:t>
      </w:r>
      <w:hyperlink r:id="rId85">
        <w:r>
          <w:rPr>
            <w:rStyle w:val="Hyperlink"/>
          </w:rPr>
          <w:t xml:space="preserve">blog post</w:t>
        </w:r>
      </w:hyperlink>
      <w:r>
        <w:t xml:space="preserve"> </w:t>
      </w:r>
      <w:r>
        <w:t xml:space="preserve">by Damien Martin.</w:t>
      </w:r>
    </w:p>
    <w:p>
      <w:pPr>
        <w:pStyle w:val="SourceCode"/>
      </w:pPr>
      <w:r>
        <w:rPr>
          <w:rStyle w:val="NormalTok"/>
        </w:rPr>
        <w:t xml:space="preserve">kidney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stone_size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AttributeTok"/>
        </w:rPr>
        <w:t xml:space="preserve">treatment.A_recovered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192</w:t>
      </w:r>
      <w:r>
        <w:rPr>
          <w:rStyle w:val="NormalTok"/>
        </w:rPr>
        <w:t xml:space="preserve">),</w:t>
      </w:r>
      <w:r>
        <w:br/>
      </w:r>
      <w:r>
        <w:rPr>
          <w:rStyle w:val="NormalTok"/>
        </w:rPr>
        <w:t xml:space="preserve">                    </w:t>
      </w:r>
      <w:r>
        <w:rPr>
          <w:rStyle w:val="AttributeTok"/>
        </w:rPr>
        <w:t xml:space="preserve">treatment.A_failed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71</w:t>
      </w:r>
      <w:r>
        <w:rPr>
          <w:rStyle w:val="NormalTok"/>
        </w:rPr>
        <w:t xml:space="preserve">),</w:t>
      </w:r>
      <w:r>
        <w:br/>
      </w:r>
      <w:r>
        <w:rPr>
          <w:rStyle w:val="NormalTok"/>
        </w:rPr>
        <w:t xml:space="preserve">                    </w:t>
      </w:r>
      <w:r>
        <w:rPr>
          <w:rStyle w:val="AttributeTok"/>
        </w:rPr>
        <w:t xml:space="preserve">treatment.B_recovered =</w:t>
      </w:r>
      <w:r>
        <w:rPr>
          <w:rStyle w:val="NormalTok"/>
        </w:rPr>
        <w:t xml:space="preserve"> </w:t>
      </w:r>
      <w:r>
        <w:rPr>
          <w:rStyle w:val="FunctionTok"/>
        </w:rPr>
        <w:t xml:space="preserve">c</w:t>
      </w:r>
      <w:r>
        <w:rPr>
          <w:rStyle w:val="NormalTok"/>
        </w:rPr>
        <w:t xml:space="preserve">(</w:t>
      </w:r>
      <w:r>
        <w:rPr>
          <w:rStyle w:val="DecValTok"/>
        </w:rPr>
        <w:t xml:space="preserve">234</w:t>
      </w:r>
      <w:r>
        <w:rPr>
          <w:rStyle w:val="NormalTok"/>
        </w:rPr>
        <w:t xml:space="preserve">, </w:t>
      </w:r>
      <w:r>
        <w:rPr>
          <w:rStyle w:val="DecValTok"/>
        </w:rPr>
        <w:t xml:space="preserve">55</w:t>
      </w:r>
      <w:r>
        <w:rPr>
          <w:rStyle w:val="NormalTok"/>
        </w:rPr>
        <w:t xml:space="preserve">),</w:t>
      </w:r>
      <w:r>
        <w:br/>
      </w:r>
      <w:r>
        <w:rPr>
          <w:rStyle w:val="NormalTok"/>
        </w:rPr>
        <w:t xml:space="preserve">                    </w:t>
      </w:r>
      <w:r>
        <w:rPr>
          <w:rStyle w:val="AttributeTok"/>
        </w:rPr>
        <w:t xml:space="preserve">treatment.B_failed =</w:t>
      </w:r>
      <w:r>
        <w:rPr>
          <w:rStyle w:val="NormalTok"/>
        </w:rPr>
        <w:t xml:space="preserve"> </w:t>
      </w:r>
      <w:r>
        <w:rPr>
          <w:rStyle w:val="FunctionTok"/>
        </w:rPr>
        <w:t xml:space="preserve">c</w:t>
      </w:r>
      <w:r>
        <w:rPr>
          <w:rStyle w:val="NormalTok"/>
        </w:rPr>
        <w:t xml:space="preserve">(</w:t>
      </w:r>
      <w:r>
        <w:rPr>
          <w:rStyle w:val="DecValTok"/>
        </w:rPr>
        <w:t xml:space="preserve">36</w:t>
      </w:r>
      <w:r>
        <w:rPr>
          <w:rStyle w:val="NormalTok"/>
        </w:rPr>
        <w:t xml:space="preserve">, </w:t>
      </w:r>
      <w:r>
        <w:rPr>
          <w:rStyle w:val="DecValTok"/>
        </w:rPr>
        <w:t xml:space="preserve">25</w:t>
      </w:r>
      <w:r>
        <w:rPr>
          <w:rStyle w:val="NormalTok"/>
        </w:rPr>
        <w:t xml:space="preserve">))</w:t>
      </w:r>
      <w:r>
        <w:br/>
      </w:r>
      <w:r>
        <w:rPr>
          <w:rStyle w:val="NormalTok"/>
        </w:rPr>
        <w:t xml:space="preserve">kidney</w:t>
      </w:r>
    </w:p>
    <w:p>
      <w:pPr>
        <w:pStyle w:val="SourceCode"/>
      </w:pPr>
      <w:r>
        <w:rPr>
          <w:rStyle w:val="VerbatimChar"/>
        </w:rPr>
        <w:t xml:space="preserve">##   stone_size treatment.A_recovered treatment.A_failed treatment.B_recovered</w:t>
      </w:r>
      <w:r>
        <w:br/>
      </w:r>
      <w:r>
        <w:rPr>
          <w:rStyle w:val="VerbatimChar"/>
        </w:rPr>
        <w:t xml:space="preserve">## 1      Small                    81                  6                   234</w:t>
      </w:r>
      <w:r>
        <w:br/>
      </w:r>
      <w:r>
        <w:rPr>
          <w:rStyle w:val="VerbatimChar"/>
        </w:rPr>
        <w:t xml:space="preserve">## 2      Large                   192                 71                    55</w:t>
      </w:r>
      <w:r>
        <w:br/>
      </w:r>
      <w:r>
        <w:rPr>
          <w:rStyle w:val="VerbatimChar"/>
        </w:rPr>
        <w:t xml:space="preserve">##   treatment.B_failed</w:t>
      </w:r>
      <w:r>
        <w:br/>
      </w:r>
      <w:r>
        <w:rPr>
          <w:rStyle w:val="VerbatimChar"/>
        </w:rPr>
        <w:t xml:space="preserve">## 1                 36</w:t>
      </w:r>
      <w:r>
        <w:br/>
      </w:r>
      <w:r>
        <w:rPr>
          <w:rStyle w:val="VerbatimChar"/>
        </w:rPr>
        <w:t xml:space="preserve">## 2                 25</w:t>
      </w:r>
    </w:p>
    <w:p>
      <w:pPr>
        <w:pStyle w:val="FirstParagraph"/>
      </w:pPr>
      <w:r>
        <w:t xml:space="preserve">Right now, the</w:t>
      </w:r>
      <w:r>
        <w:t xml:space="preserve"> </w:t>
      </w:r>
      <w:r>
        <w:rPr>
          <w:rStyle w:val="VerbatimChar"/>
        </w:rPr>
        <w:t xml:space="preserve">kidney</w:t>
      </w:r>
      <w:r>
        <w:t xml:space="preserve"> </w:t>
      </w:r>
      <w:r>
        <w:t xml:space="preserve">dataframe clearly has values of a variable in the column. Let’s try to make it Tidy by making it into a longer form and separating out variables that are together in a column.</w:t>
      </w:r>
    </w:p>
    <w:p>
      <w:pPr>
        <w:pStyle w:val="SourceCode"/>
      </w:pPr>
      <w:r>
        <w:rPr>
          <w:rStyle w:val="NormalTok"/>
        </w:rPr>
        <w:t xml:space="preserve">kidney_long </w:t>
      </w:r>
      <w:r>
        <w:rPr>
          <w:rStyle w:val="OtherTok"/>
        </w:rPr>
        <w:t xml:space="preserve">=</w:t>
      </w:r>
      <w:r>
        <w:rPr>
          <w:rStyle w:val="NormalTok"/>
        </w:rPr>
        <w:t xml:space="preserve"> </w:t>
      </w:r>
      <w:r>
        <w:rPr>
          <w:rStyle w:val="FunctionTok"/>
        </w:rPr>
        <w:t xml:space="preserve">pivot_longer</w:t>
      </w:r>
      <w:r>
        <w:rPr>
          <w:rStyle w:val="NormalTok"/>
        </w:rPr>
        <w:t xml:space="preserve">(kidney, </w:t>
      </w:r>
      <w:r>
        <w:rPr>
          <w:rStyle w:val="FunctionTok"/>
        </w:rPr>
        <w:t xml:space="preserve">c</w:t>
      </w:r>
      <w:r>
        <w:rPr>
          <w:rStyle w:val="NormalTok"/>
        </w:rPr>
        <w:t xml:space="preserve">(</w:t>
      </w:r>
      <w:r>
        <w:rPr>
          <w:rStyle w:val="StringTok"/>
        </w:rPr>
        <w:t xml:space="preserve">"treatment.A_recovered"</w:t>
      </w:r>
      <w:r>
        <w:rPr>
          <w:rStyle w:val="NormalTok"/>
        </w:rPr>
        <w:t xml:space="preserve">, </w:t>
      </w:r>
      <w:r>
        <w:rPr>
          <w:rStyle w:val="StringTok"/>
        </w:rPr>
        <w:t xml:space="preserve">"treatment.A_failed"</w:t>
      </w:r>
      <w:r>
        <w:rPr>
          <w:rStyle w:val="NormalTok"/>
        </w:rPr>
        <w:t xml:space="preserve">, </w:t>
      </w:r>
      <w:r>
        <w:rPr>
          <w:rStyle w:val="StringTok"/>
        </w:rPr>
        <w:t xml:space="preserve">"treatment.B_recovered"</w:t>
      </w:r>
      <w:r>
        <w:rPr>
          <w:rStyle w:val="NormalTok"/>
        </w:rPr>
        <w:t xml:space="preserve">, </w:t>
      </w:r>
      <w:r>
        <w:rPr>
          <w:rStyle w:val="StringTok"/>
        </w:rPr>
        <w:t xml:space="preserve">"treatment.B_failed"</w:t>
      </w:r>
      <w:r>
        <w:rPr>
          <w:rStyle w:val="NormalTok"/>
        </w:rPr>
        <w:t xml:space="preserve">), </w:t>
      </w:r>
      <w:r>
        <w:rPr>
          <w:rStyle w:val="AttributeTok"/>
        </w:rPr>
        <w:t xml:space="preserve">names_to =</w:t>
      </w:r>
      <w:r>
        <w:rPr>
          <w:rStyle w:val="NormalTok"/>
        </w:rPr>
        <w:t xml:space="preserve"> </w:t>
      </w:r>
      <w:r>
        <w:rPr>
          <w:rStyle w:val="StringTok"/>
        </w:rPr>
        <w:t xml:space="preserve">"treatment_outcome"</w:t>
      </w:r>
      <w:r>
        <w:rPr>
          <w:rStyle w:val="NormalTok"/>
        </w:rPr>
        <w:t xml:space="preserve">, </w:t>
      </w:r>
      <w:r>
        <w:rPr>
          <w:rStyle w:val="AttributeTok"/>
        </w:rPr>
        <w:t xml:space="preserve">values_to =</w:t>
      </w:r>
      <w:r>
        <w:rPr>
          <w:rStyle w:val="NormalTok"/>
        </w:rPr>
        <w:t xml:space="preserve"> </w:t>
      </w:r>
      <w:r>
        <w:rPr>
          <w:rStyle w:val="StringTok"/>
        </w:rPr>
        <w:t xml:space="preserve">"count"</w:t>
      </w:r>
      <w:r>
        <w:rPr>
          <w:rStyle w:val="NormalTok"/>
        </w:rPr>
        <w:t xml:space="preserve">)</w:t>
      </w:r>
      <w:r>
        <w:br/>
      </w:r>
      <w:r>
        <w:br/>
      </w:r>
      <w:r>
        <w:rPr>
          <w:rStyle w:val="NormalTok"/>
        </w:rPr>
        <w:t xml:space="preserve">kidney_long </w:t>
      </w:r>
      <w:r>
        <w:rPr>
          <w:rStyle w:val="OtherTok"/>
        </w:rPr>
        <w:t xml:space="preserve">=</w:t>
      </w:r>
      <w:r>
        <w:rPr>
          <w:rStyle w:val="NormalTok"/>
        </w:rPr>
        <w:t xml:space="preserve"> </w:t>
      </w:r>
      <w:r>
        <w:rPr>
          <w:rStyle w:val="FunctionTok"/>
        </w:rPr>
        <w:t xml:space="preserve">separate</w:t>
      </w:r>
      <w:r>
        <w:rPr>
          <w:rStyle w:val="NormalTok"/>
        </w:rPr>
        <w:t xml:space="preserve">(kidney_long, </w:t>
      </w:r>
      <w:r>
        <w:rPr>
          <w:rStyle w:val="StringTok"/>
        </w:rPr>
        <w:t xml:space="preserve">"treatment_outcome"</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"outcome"</w:t>
      </w:r>
      <w:r>
        <w:rPr>
          <w:rStyle w:val="NormalTok"/>
        </w:rPr>
        <w:t xml:space="preserve">), </w:t>
      </w:r>
      <w:r>
        <w:rPr>
          <w:rStyle w:val="StringTok"/>
        </w:rPr>
        <w:t xml:space="preserve">"_"</w:t>
      </w:r>
      <w:r>
        <w:rPr>
          <w:rStyle w:val="NormalTok"/>
        </w:rPr>
        <w:t xml:space="preserve">)</w:t>
      </w:r>
      <w:r>
        <w:br/>
      </w:r>
      <w:r>
        <w:br/>
      </w:r>
      <w:r>
        <w:rPr>
          <w:rStyle w:val="NormalTok"/>
        </w:rPr>
        <w:t xml:space="preserve">kidney_long</w:t>
      </w:r>
    </w:p>
    <w:p>
      <w:pPr>
        <w:pStyle w:val="SourceCode"/>
      </w:pPr>
      <w:r>
        <w:rPr>
          <w:rStyle w:val="VerbatimChar"/>
        </w:rPr>
        <w:t xml:space="preserve">## # A tibble: 8 × 4</w:t>
      </w:r>
      <w:r>
        <w:br/>
      </w:r>
      <w:r>
        <w:rPr>
          <w:rStyle w:val="VerbatimChar"/>
        </w:rPr>
        <w:t xml:space="preserve">##   stone_size treatment   outcome   count</w:t>
      </w:r>
      <w:r>
        <w:br/>
      </w:r>
      <w:r>
        <w:rPr>
          <w:rStyle w:val="VerbatimChar"/>
        </w:rPr>
        <w:t xml:space="preserve">##   &lt;chr&gt;      &lt;chr&gt;       &lt;chr&gt;     &lt;dbl&gt;</w:t>
      </w:r>
      <w:r>
        <w:br/>
      </w:r>
      <w:r>
        <w:rPr>
          <w:rStyle w:val="VerbatimChar"/>
        </w:rPr>
        <w:t xml:space="preserve">## 1 Small      treatment.A recovered    81</w:t>
      </w:r>
      <w:r>
        <w:br/>
      </w:r>
      <w:r>
        <w:rPr>
          <w:rStyle w:val="VerbatimChar"/>
        </w:rPr>
        <w:t xml:space="preserve">## 2 Small      treatment.A failed        6</w:t>
      </w:r>
      <w:r>
        <w:br/>
      </w:r>
      <w:r>
        <w:rPr>
          <w:rStyle w:val="VerbatimChar"/>
        </w:rPr>
        <w:t xml:space="preserve">## 3 Small      treatment.B recovered   234</w:t>
      </w:r>
      <w:r>
        <w:br/>
      </w:r>
      <w:r>
        <w:rPr>
          <w:rStyle w:val="VerbatimChar"/>
        </w:rPr>
        <w:t xml:space="preserve">## 4 Small      treatment.B failed       36</w:t>
      </w:r>
      <w:r>
        <w:br/>
      </w:r>
      <w:r>
        <w:rPr>
          <w:rStyle w:val="VerbatimChar"/>
        </w:rPr>
        <w:t xml:space="preserve">## 5 Large      treatment.A recovered   192</w:t>
      </w:r>
      <w:r>
        <w:br/>
      </w:r>
      <w:r>
        <w:rPr>
          <w:rStyle w:val="VerbatimChar"/>
        </w:rPr>
        <w:t xml:space="preserve">## 6 Large      treatment.A failed       71</w:t>
      </w:r>
      <w:r>
        <w:br/>
      </w:r>
      <w:r>
        <w:rPr>
          <w:rStyle w:val="VerbatimChar"/>
        </w:rPr>
        <w:t xml:space="preserve">## 7 Large      treatment.B recovered    55</w:t>
      </w:r>
      <w:r>
        <w:br/>
      </w:r>
      <w:r>
        <w:rPr>
          <w:rStyle w:val="VerbatimChar"/>
        </w:rPr>
        <w:t xml:space="preserve">## 8 Large      treatment.B failed       25</w:t>
      </w:r>
    </w:p>
    <w:p>
      <w:pPr>
        <w:pStyle w:val="FirstParagraph"/>
      </w:pPr>
      <w:r>
        <w:t xml:space="preserve">Here, each observation is a kidney stone’s treatment’s outcome type, and each observation has its own row.</w:t>
      </w:r>
    </w:p>
    <w:p>
      <w:pPr>
        <w:pStyle w:val="BodyText"/>
      </w:pPr>
      <w:r>
        <w:t xml:space="preserve">The column</w:t>
      </w:r>
      <w:r>
        <w:t xml:space="preserve"> </w:t>
      </w:r>
      <w:r>
        <w:t xml:space="preserve">“</w:t>
      </w:r>
      <w:r>
        <w:t xml:space="preserve">count</w:t>
      </w:r>
      <w:r>
        <w:t xml:space="preserve">”</w:t>
      </w:r>
      <w:r>
        <w:t xml:space="preserve"> </w:t>
      </w:r>
      <w:r>
        <w:t xml:space="preserve">describes our observation, and describes our values. This dataframe seems reasonably Tidy.</w:t>
      </w:r>
    </w:p>
    <w:p>
      <w:pPr>
        <w:pStyle w:val="BodyText"/>
      </w:pPr>
      <w:r>
        <w:t xml:space="preserve">How about this?</w:t>
      </w:r>
    </w:p>
    <w:p>
      <w:pPr>
        <w:pStyle w:val="SourceCode"/>
      </w:pPr>
      <w:r>
        <w:rPr>
          <w:rStyle w:val="NormalTok"/>
        </w:rPr>
        <w:t xml:space="preserve">kidney_long_still </w:t>
      </w:r>
      <w:r>
        <w:rPr>
          <w:rStyle w:val="OtherTok"/>
        </w:rPr>
        <w:t xml:space="preserve">=</w:t>
      </w:r>
      <w:r>
        <w:rPr>
          <w:rStyle w:val="NormalTok"/>
        </w:rPr>
        <w:t xml:space="preserve"> </w:t>
      </w:r>
      <w:r>
        <w:rPr>
          <w:rStyle w:val="FunctionTok"/>
        </w:rPr>
        <w:t xml:space="preserve">pivot_wider</w:t>
      </w:r>
      <w:r>
        <w:rPr>
          <w:rStyle w:val="NormalTok"/>
        </w:rPr>
        <w:t xml:space="preserve">(kidney_long, </w:t>
      </w:r>
      <w:r>
        <w:rPr>
          <w:rStyle w:val="AttributeTok"/>
        </w:rPr>
        <w:t xml:space="preserve">names_from =</w:t>
      </w:r>
      <w:r>
        <w:rPr>
          <w:rStyle w:val="NormalTok"/>
        </w:rPr>
        <w:t xml:space="preserve"> </w:t>
      </w:r>
      <w:r>
        <w:rPr>
          <w:rStyle w:val="StringTok"/>
        </w:rPr>
        <w:t xml:space="preserve">"outcome"</w:t>
      </w:r>
      <w:r>
        <w:rPr>
          <w:rStyle w:val="NormalTok"/>
        </w:rPr>
        <w:t xml:space="preserve">, </w:t>
      </w:r>
      <w:r>
        <w:rPr>
          <w:rStyle w:val="AttributeTok"/>
        </w:rPr>
        <w:t xml:space="preserve">values_from =</w:t>
      </w:r>
      <w:r>
        <w:rPr>
          <w:rStyle w:val="NormalTok"/>
        </w:rPr>
        <w:t xml:space="preserve"> </w:t>
      </w:r>
      <w:r>
        <w:rPr>
          <w:rStyle w:val="StringTok"/>
        </w:rPr>
        <w:t xml:space="preserve">"count"</w:t>
      </w:r>
      <w:r>
        <w:rPr>
          <w:rStyle w:val="NormalTok"/>
        </w:rPr>
        <w:t xml:space="preserve">)</w:t>
      </w:r>
      <w:r>
        <w:br/>
      </w:r>
      <w:r>
        <w:rPr>
          <w:rStyle w:val="NormalTok"/>
        </w:rPr>
        <w:t xml:space="preserve">kidney_long_still</w:t>
      </w:r>
    </w:p>
    <w:p>
      <w:pPr>
        <w:pStyle w:val="SourceCode"/>
      </w:pPr>
      <w:r>
        <w:rPr>
          <w:rStyle w:val="VerbatimChar"/>
        </w:rPr>
        <w:t xml:space="preserve">## # A tibble: 4 × 4</w:t>
      </w:r>
      <w:r>
        <w:br/>
      </w:r>
      <w:r>
        <w:rPr>
          <w:rStyle w:val="VerbatimChar"/>
        </w:rPr>
        <w:t xml:space="preserve">##   stone_size treatment   recovered failed</w:t>
      </w:r>
      <w:r>
        <w:br/>
      </w:r>
      <w:r>
        <w:rPr>
          <w:rStyle w:val="VerbatimChar"/>
        </w:rPr>
        <w:t xml:space="preserve">##   &lt;chr&gt;      &lt;chr&gt;           &lt;dbl&gt;  &lt;dbl&gt;</w:t>
      </w:r>
      <w:r>
        <w:br/>
      </w:r>
      <w:r>
        <w:rPr>
          <w:rStyle w:val="VerbatimChar"/>
        </w:rPr>
        <w:t xml:space="preserve">## 1 Small      treatment.A        81      6</w:t>
      </w:r>
      <w:r>
        <w:br/>
      </w:r>
      <w:r>
        <w:rPr>
          <w:rStyle w:val="VerbatimChar"/>
        </w:rPr>
        <w:t xml:space="preserve">## 2 Small      treatment.B       234     36</w:t>
      </w:r>
      <w:r>
        <w:br/>
      </w:r>
      <w:r>
        <w:rPr>
          <w:rStyle w:val="VerbatimChar"/>
        </w:rPr>
        <w:t xml:space="preserve">## 3 Large      treatment.A       192     71</w:t>
      </w:r>
      <w:r>
        <w:br/>
      </w:r>
      <w:r>
        <w:rPr>
          <w:rStyle w:val="VerbatimChar"/>
        </w:rPr>
        <w:t xml:space="preserve">## 4 Large      treatment.B        55     25</w:t>
      </w:r>
    </w:p>
    <w:p>
      <w:pPr>
        <w:pStyle w:val="FirstParagraph"/>
      </w:pPr>
      <w:r>
        <w:t xml:space="preserve">Here, each observation is a kidney stone’s treatment, and each observation has its own row.</w:t>
      </w:r>
    </w:p>
    <w:p>
      <w:pPr>
        <w:pStyle w:val="BodyText"/>
      </w:pPr>
      <w:r>
        <w:t xml:space="preserve">The columns</w:t>
      </w:r>
      <w:r>
        <w:t xml:space="preserve"> </w:t>
      </w:r>
      <w:r>
        <w:t xml:space="preserve">“</w:t>
      </w:r>
      <w:r>
        <w:t xml:space="preserve">recovered</w:t>
      </w:r>
      <w:r>
        <w:t xml:space="preserve">”</w:t>
      </w:r>
      <w:r>
        <w:t xml:space="preserve"> </w:t>
      </w:r>
      <w:r>
        <w:t xml:space="preserve">and</w:t>
      </w:r>
      <w:r>
        <w:t xml:space="preserve"> </w:t>
      </w:r>
      <w:r>
        <w:t xml:space="preserve">“</w:t>
      </w:r>
      <w:r>
        <w:t xml:space="preserve">failed</w:t>
      </w:r>
      <w:r>
        <w:t xml:space="preserve">”</w:t>
      </w:r>
      <w:r>
        <w:t xml:space="preserve"> </w:t>
      </w:r>
      <w:r>
        <w:t xml:space="preserve">are variables that describes our observation, and describes its corresponding values. This dataframe seems reasonably Tidy, also.</w:t>
      </w:r>
    </w:p>
    <w:p>
      <w:pPr>
        <w:pStyle w:val="BodyText"/>
      </w:pPr>
      <w:r>
        <w:t xml:space="preserve">The reason why both of these versions seem Tidy is that the columns</w:t>
      </w:r>
      <w:r>
        <w:t xml:space="preserve"> </w:t>
      </w:r>
      <w:r>
        <w:t xml:space="preserve">“</w:t>
      </w:r>
      <w:r>
        <w:t xml:space="preserve">recovered</w:t>
      </w:r>
      <w:r>
        <w:t xml:space="preserve">”</w:t>
      </w:r>
      <w:r>
        <w:t xml:space="preserve"> </w:t>
      </w:r>
      <w:r>
        <w:t xml:space="preserve">and</w:t>
      </w:r>
      <w:r>
        <w:t xml:space="preserve"> </w:t>
      </w:r>
      <w:r>
        <w:t xml:space="preserve">“</w:t>
      </w:r>
      <w:r>
        <w:t xml:space="preserve">failed</w:t>
      </w:r>
      <w:r>
        <w:t xml:space="preserve">”</w:t>
      </w:r>
      <w:r>
        <w:t xml:space="preserve"> </w:t>
      </w:r>
      <w:r>
        <w:t xml:space="preserve">can be interpreted as independent variables</w:t>
      </w:r>
      <w:r>
        <w:t xml:space="preserve"> </w:t>
      </w:r>
      <w:r>
        <w:rPr>
          <w:iCs/>
          <w:i/>
        </w:rPr>
        <w:t xml:space="preserve">and</w:t>
      </w:r>
      <w:r>
        <w:t xml:space="preserve"> </w:t>
      </w:r>
      <w:r>
        <w:t xml:space="preserve">values of the variable</w:t>
      </w:r>
      <w:r>
        <w:t xml:space="preserve"> </w:t>
      </w:r>
      <w:r>
        <w:t xml:space="preserve">“</w:t>
      </w:r>
      <w:r>
        <w:t xml:space="preserve">treatment</w:t>
      </w:r>
      <w:r>
        <w:t xml:space="preserve">”</w:t>
      </w:r>
      <w:r>
        <w:t xml:space="preserve">.</w:t>
      </w:r>
    </w:p>
    <w:p>
      <w:pPr>
        <w:pStyle w:val="BodyText"/>
      </w:pPr>
      <w:r>
        <w:t xml:space="preserve">Ultimately, we decide which dataframe we prefer based on the analysis we want to do.</w:t>
      </w:r>
    </w:p>
    <w:p>
      <w:pPr>
        <w:pStyle w:val="BodyText"/>
      </w:pPr>
      <w:r>
        <w:t xml:space="preserve">For instance, when our observation is about a kidney stone’s treatment’s outcome type, we compare it between outcome type, treatment, and stone size.</w:t>
      </w:r>
    </w:p>
    <w:p>
      <w:pPr>
        <w:pStyle w:val="SourceCode"/>
      </w:pPr>
      <w:r>
        <w:rPr>
          <w:rStyle w:val="FunctionTok"/>
        </w:rPr>
        <w:t xml:space="preserve">ggplot</w:t>
      </w:r>
      <w:r>
        <w:rPr>
          <w:rStyle w:val="NormalTok"/>
        </w:rPr>
        <w:t xml:space="preserve">(kidney_long)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count, </w:t>
      </w:r>
      <w:r>
        <w:rPr>
          <w:rStyle w:val="AttributeTok"/>
        </w:rPr>
        <w:t xml:space="preserve">fill =</w:t>
      </w:r>
      <w:r>
        <w:rPr>
          <w:rStyle w:val="NormalTok"/>
        </w:rPr>
        <w:t xml:space="preserve"> outcome)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 </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stone_size)</w:t>
      </w:r>
    </w:p>
    <w:p>
      <w:pPr>
        <w:pStyle w:val="FirstParagraph"/>
      </w:pPr>
      <w:r>
        <w:drawing>
          <wp:inline>
            <wp:extent cx="4620126" cy="3696101"/>
            <wp:effectExtent b="0" l="0" r="0" t="0"/>
            <wp:docPr descr="" title="" id="87" name="Picture"/>
            <a:graphic>
              <a:graphicData uri="http://schemas.openxmlformats.org/drawingml/2006/picture">
                <pic:pic>
                  <pic:nvPicPr>
                    <pic:cNvPr descr="03-Data_cleaning_2_files/figure-docx/unnamed-chunk-15-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our observation is about a kidney stone’s treatment’s, we compare a new variable</w:t>
      </w:r>
      <w:r>
        <w:t xml:space="preserve"> </w:t>
      </w:r>
      <w:r>
        <w:rPr>
          <w:iCs/>
          <w:i/>
        </w:rPr>
        <w:t xml:space="preserve">recovery rate</w:t>
      </w:r>
      <w:r>
        <w:t xml:space="preserve"> </w:t>
      </w:r>
      <w:r>
        <w:t xml:space="preserve">( = recovered / (recovered + failed)) between treatment and stone size.</w:t>
      </w:r>
    </w:p>
    <w:p>
      <w:pPr>
        <w:pStyle w:val="SourceCode"/>
      </w:pPr>
      <w:r>
        <w:rPr>
          <w:rStyle w:val="NormalTok"/>
        </w:rPr>
        <w:t xml:space="preserve">kidney_long_still </w:t>
      </w:r>
      <w:r>
        <w:rPr>
          <w:rStyle w:val="OtherTok"/>
        </w:rPr>
        <w:t xml:space="preserve">=</w:t>
      </w:r>
      <w:r>
        <w:rPr>
          <w:rStyle w:val="NormalTok"/>
        </w:rPr>
        <w:t xml:space="preserve"> </w:t>
      </w:r>
      <w:r>
        <w:rPr>
          <w:rStyle w:val="FunctionTok"/>
        </w:rPr>
        <w:t xml:space="preserve">mutate</w:t>
      </w:r>
      <w:r>
        <w:rPr>
          <w:rStyle w:val="NormalTok"/>
        </w:rPr>
        <w:t xml:space="preserve">(kidney_long_still, </w:t>
      </w:r>
      <w:r>
        <w:rPr>
          <w:rStyle w:val="AttributeTok"/>
        </w:rPr>
        <w:t xml:space="preserve">recovery_rate =</w:t>
      </w:r>
      <w:r>
        <w:rPr>
          <w:rStyle w:val="NormalTok"/>
        </w:rPr>
        <w:t xml:space="preserve"> recovered </w:t>
      </w:r>
      <w:r>
        <w:rPr>
          <w:rStyle w:val="SpecialCharTok"/>
        </w:rPr>
        <w:t xml:space="preserve">/</w:t>
      </w:r>
      <w:r>
        <w:rPr>
          <w:rStyle w:val="NormalTok"/>
        </w:rPr>
        <w:t xml:space="preserve"> (recovered </w:t>
      </w:r>
      <w:r>
        <w:rPr>
          <w:rStyle w:val="SpecialCharTok"/>
        </w:rPr>
        <w:t xml:space="preserve">+</w:t>
      </w:r>
      <w:r>
        <w:rPr>
          <w:rStyle w:val="NormalTok"/>
        </w:rPr>
        <w:t xml:space="preserve"> failed))</w:t>
      </w:r>
      <w:r>
        <w:br/>
      </w:r>
      <w:r>
        <w:rPr>
          <w:rStyle w:val="FunctionTok"/>
        </w:rPr>
        <w:t xml:space="preserve">ggplot</w:t>
      </w:r>
      <w:r>
        <w:rPr>
          <w:rStyle w:val="NormalTok"/>
        </w:rPr>
        <w:t xml:space="preserve">(kidney_long_still)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recovery_rate, </w:t>
      </w:r>
      <w:r>
        <w:rPr>
          <w:rStyle w:val="AttributeTok"/>
        </w:rPr>
        <w:t xml:space="preserve">fill =</w:t>
      </w:r>
      <w:r>
        <w:rPr>
          <w:rStyle w:val="NormalTok"/>
        </w:rPr>
        <w:t xml:space="preserve"> stone_size)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 </w:t>
      </w:r>
      <w:r>
        <w:rPr>
          <w:rStyle w:val="AttributeTok"/>
        </w:rPr>
        <w:t xml:space="preserve">stat=</w:t>
      </w:r>
      <w:r>
        <w:rPr>
          <w:rStyle w:val="StringTok"/>
        </w:rPr>
        <w:t xml:space="preserve">"identity"</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03-Data_cleaning_2_files/figure-docx/unnamed-chunk-16-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3" w:name="exercises-2"/>
    <w:p>
      <w:pPr>
        <w:pStyle w:val="Heading2"/>
      </w:pPr>
      <w:r>
        <w:rPr>
          <w:rStyle w:val="SectionNumber"/>
        </w:rPr>
        <w:t xml:space="preserve">4.4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93"/>
    <w:bookmarkEnd w:id="94"/>
    <w:bookmarkStart w:id="128" w:name="writing-your-first-function"/>
    <w:p>
      <w:pPr>
        <w:pStyle w:val="Heading1"/>
      </w:pPr>
      <w:r>
        <w:rPr>
          <w:rStyle w:val="SectionNumber"/>
        </w:rPr>
        <w:t xml:space="preserve">5</w:t>
      </w:r>
      <w:r>
        <w:tab/>
      </w:r>
      <w:r>
        <w:t xml:space="preserve">Writing your first function</w:t>
      </w:r>
    </w:p>
    <w:p>
      <w:pPr>
        <w:pStyle w:val="FirstParagraph"/>
      </w:pPr>
      <w:r>
        <w:t xml:space="preserve">After learning how to use other people’s functions, it’s time to write our own! We will look at the anatomy of how a function is constructed, and see bunch of examples in action.</w:t>
      </w:r>
    </w:p>
    <w:p>
      <w:pPr>
        <w:pStyle w:val="CaptionedFigure"/>
      </w:pPr>
      <w:r>
        <w:drawing>
          <wp:inline>
            <wp:extent cx="3810000" cy="2540000"/>
            <wp:effectExtent b="0" l="0" r="0" t="0"/>
            <wp:docPr descr="Function machine from algebra class." title="" id="96" name="Picture"/>
            <a:graphic>
              <a:graphicData uri="http://schemas.openxmlformats.org/drawingml/2006/picture">
                <pic:pic>
                  <pic:nvPicPr>
                    <pic:cNvPr descr="https://cs.wellesley.edu/~cs110/lectures/L16/images/function.png" id="97" name="Picture"/>
                    <pic:cNvPicPr>
                      <a:picLocks noChangeArrowheads="1" noChangeAspect="1"/>
                    </pic:cNvPicPr>
                  </pic:nvPicPr>
                  <pic:blipFill>
                    <a:blip r:embed="rId9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Function machine from algebra class.</w:t>
      </w:r>
    </w:p>
    <w:p>
      <w:pPr>
        <w:pStyle w:val="BodyText"/>
      </w:pPr>
      <w:r>
        <w:t xml:space="preserve">First, we remind ourselves why we write functions in the first place. We write functions for two main, often overlapping, reasons:</w:t>
      </w:r>
    </w:p>
    <w:p>
      <w:pPr>
        <w:numPr>
          <w:ilvl w:val="0"/>
          <w:numId w:val="1024"/>
        </w:numPr>
      </w:pPr>
      <w:r>
        <w:t xml:space="preserve">Following DRY (Don’t Repeat Yourself) principle: If you find yourself repeating similar patterns of code, you should write a function that executes that pattern. This saves time and the risk of mistakes.</w:t>
      </w:r>
    </w:p>
    <w:p>
      <w:pPr>
        <w:numPr>
          <w:ilvl w:val="0"/>
          <w:numId w:val="1024"/>
        </w:numPr>
      </w:pPr>
      <w:r>
        <w:t xml:space="preserve">Create modular structure and abstraction: Having all of your code in one place becomes increasingly complicated as your program grows. Think of the function as a mini-program that can perform without the rest of the program. Organizing your code by functions gives modular structure, as well as abstraction: you only need to know the function name, inputs, and output to use it and don’t have to worry how it works.</w:t>
      </w:r>
    </w:p>
    <w:p>
      <w:pPr>
        <w:pStyle w:val="FirstParagraph"/>
      </w:pPr>
      <w:r>
        <w:t xml:space="preserve">Some advice on writing functions:</w:t>
      </w:r>
    </w:p>
    <w:p>
      <w:pPr>
        <w:numPr>
          <w:ilvl w:val="0"/>
          <w:numId w:val="1025"/>
        </w:numPr>
      </w:pPr>
      <w:r>
        <w:t xml:space="preserve">Code that has a well-defined set of inputs and outputs make a good function.</w:t>
      </w:r>
    </w:p>
    <w:p>
      <w:pPr>
        <w:numPr>
          <w:ilvl w:val="0"/>
          <w:numId w:val="1025"/>
        </w:numPr>
      </w:pPr>
      <w:r>
        <w:t xml:space="preserve">A function should do only one, well-defined task.</w:t>
      </w:r>
    </w:p>
    <w:bookmarkStart w:id="98" w:name="anatomy-of-a-function-definition"/>
    <w:p>
      <w:pPr>
        <w:pStyle w:val="Heading2"/>
      </w:pPr>
      <w:r>
        <w:rPr>
          <w:rStyle w:val="SectionNumber"/>
        </w:rPr>
        <w:t xml:space="preserve">5.1</w:t>
      </w:r>
      <w:r>
        <w:tab/>
      </w:r>
      <w:r>
        <w:t xml:space="preserve">Anatomy of a function definition</w:t>
      </w:r>
    </w:p>
    <w:p>
      <w:pPr>
        <w:pStyle w:val="FirstParagraph"/>
      </w:pPr>
      <w:r>
        <w:rPr>
          <w:iCs/>
          <w:i/>
        </w:rPr>
        <w:t xml:space="preserve">Function definition consists of assigning a</w:t>
      </w:r>
      <w:r>
        <w:rPr>
          <w:iCs/>
          <w:i/>
        </w:rPr>
        <w:t xml:space="preserve"> </w:t>
      </w:r>
      <w:r>
        <w:rPr>
          <w:bCs/>
          <w:b/>
          <w:iCs/>
          <w:i/>
        </w:rPr>
        <w:t xml:space="preserve">function name</w:t>
      </w:r>
      <w:r>
        <w:rPr>
          <w:iCs/>
          <w:i/>
        </w:rPr>
        <w:t xml:space="preserve"> </w:t>
      </w:r>
      <w:r>
        <w:rPr>
          <w:iCs/>
          <w:i/>
        </w:rPr>
        <w:t xml:space="preserve">with a</w:t>
      </w:r>
      <w:r>
        <w:rPr>
          <w:iCs/>
          <w:i/>
        </w:rPr>
        <w:t xml:space="preserve"> </w:t>
      </w:r>
      <w:r>
        <w:rPr>
          <w:iCs/>
          <w:i/>
        </w:rPr>
        <w:t xml:space="preserve">“</w:t>
      </w:r>
      <w:r>
        <w:rPr>
          <w:iCs/>
          <w:i/>
        </w:rPr>
        <w:t xml:space="preserve">function</w:t>
      </w:r>
      <w:r>
        <w:rPr>
          <w:iCs/>
          <w:i/>
        </w:rPr>
        <w:t xml:space="preserve">”</w:t>
      </w:r>
      <w:r>
        <w:rPr>
          <w:iCs/>
          <w:i/>
        </w:rPr>
        <w:t xml:space="preserve"> </w:t>
      </w:r>
      <w:r>
        <w:rPr>
          <w:iCs/>
          <w:i/>
        </w:rPr>
        <w:t xml:space="preserve">statement that has a comma-separated list of named</w:t>
      </w:r>
      <w:r>
        <w:rPr>
          <w:iCs/>
          <w:i/>
        </w:rPr>
        <w:t xml:space="preserve"> </w:t>
      </w:r>
      <w:r>
        <w:rPr>
          <w:bCs/>
          <w:b/>
          <w:iCs/>
          <w:i/>
        </w:rPr>
        <w:t xml:space="preserve">function arguments</w:t>
      </w:r>
      <w:r>
        <w:rPr>
          <w:iCs/>
          <w:i/>
        </w:rPr>
        <w:t xml:space="preserve">, and a</w:t>
      </w:r>
      <w:r>
        <w:rPr>
          <w:iCs/>
          <w:i/>
        </w:rPr>
        <w:t xml:space="preserve"> </w:t>
      </w:r>
      <w:r>
        <w:rPr>
          <w:bCs/>
          <w:b/>
          <w:iCs/>
          <w:i/>
        </w:rPr>
        <w:t xml:space="preserve">return expression</w:t>
      </w:r>
      <w:r>
        <w:rPr>
          <w:iCs/>
          <w:i/>
        </w:rPr>
        <w:t xml:space="preserve">. The function name is stored as a variable in the global environment.</w:t>
      </w:r>
    </w:p>
    <w:p>
      <w:pPr>
        <w:pStyle w:val="BodyText"/>
      </w:pPr>
      <w:r>
        <w:t xml:space="preserve">In order to use the function, one defines or import it, then one calls it.</w:t>
      </w:r>
    </w:p>
    <w:p>
      <w:pPr>
        <w:pStyle w:val="BodyText"/>
      </w:pPr>
      <w:r>
        <w:t xml:space="preserve">Example:</w:t>
      </w:r>
    </w:p>
    <w:p>
      <w:pPr>
        <w:pStyle w:val="SourceCode"/>
      </w:pPr>
      <w:r>
        <w:rPr>
          <w:rStyle w:val="VerbatimChar"/>
        </w:rPr>
        <w:t xml:space="preserve">addFunction = function(argument1, argument2) {</w:t>
      </w:r>
      <w:r>
        <w:br/>
      </w:r>
      <w:r>
        <w:rPr>
          <w:rStyle w:val="VerbatimChar"/>
        </w:rPr>
        <w:t xml:space="preserve">  result = argument1 + argument2 </w:t>
      </w:r>
      <w:r>
        <w:br/>
      </w:r>
      <w:r>
        <w:rPr>
          <w:rStyle w:val="VerbatimChar"/>
        </w:rPr>
        <w:t xml:space="preserve">  return(result)</w:t>
      </w:r>
      <w:r>
        <w:br/>
      </w:r>
      <w:r>
        <w:rPr>
          <w:rStyle w:val="VerbatimChar"/>
        </w:rPr>
        <w:t xml:space="preserve">}</w:t>
      </w:r>
      <w:r>
        <w:br/>
      </w:r>
      <w:r>
        <w:rPr>
          <w:rStyle w:val="VerbatimChar"/>
        </w:rPr>
        <w:t xml:space="preserve">z = addFunction(3, 4)</w:t>
      </w:r>
    </w:p>
    <w:p>
      <w:pPr>
        <w:pStyle w:val="FirstParagraph"/>
      </w:pPr>
      <w:r>
        <w:t xml:space="preserve">With function definitions, not all code runs from top to bottom. The first four lines defines the function, but the function is never run. It is called on line 5, and the lines within the function are executed.</w:t>
      </w:r>
    </w:p>
    <w:p>
      <w:pPr>
        <w:pStyle w:val="BodyText"/>
      </w:pPr>
      <w:r>
        <w:t xml:space="preserve">When the function is called in line 5, the variables for the arguments are reassigned to function arguments to be used within the function and helps with the modular form. We need to introduce the concept of local and global environments to distinguish variables used only for a function from variables used for the entire program.</w:t>
      </w:r>
    </w:p>
    <w:bookmarkEnd w:id="98"/>
    <w:bookmarkStart w:id="99" w:name="local-and-global-environments"/>
    <w:p>
      <w:pPr>
        <w:pStyle w:val="Heading2"/>
      </w:pPr>
      <w:r>
        <w:rPr>
          <w:rStyle w:val="SectionNumber"/>
        </w:rPr>
        <w:t xml:space="preserve">5.2</w:t>
      </w:r>
      <w:r>
        <w:tab/>
      </w:r>
      <w:r>
        <w:t xml:space="preserve">Local and global environments</w:t>
      </w:r>
    </w:p>
    <w:p>
      <w:pPr>
        <w:pStyle w:val="FirstParagraph"/>
      </w:pPr>
      <w:r>
        <w:rPr>
          <w:iCs/>
          <w:i/>
        </w:rPr>
        <w:t xml:space="preserve">{ } represents variable scoping: within each { }, if variables are defined, they are stored in a</w:t>
      </w:r>
      <w:r>
        <w:rPr>
          <w:iCs/>
          <w:i/>
        </w:rPr>
        <w:t xml:space="preserve"> </w:t>
      </w:r>
      <w:r>
        <w:rPr>
          <w:bCs/>
          <w:b/>
          <w:iCs/>
          <w:i/>
        </w:rPr>
        <w:t xml:space="preserve">local environment</w:t>
      </w:r>
      <w:r>
        <w:rPr>
          <w:iCs/>
          <w:i/>
        </w:rPr>
        <w:t xml:space="preserve">, and is only accessible within { }. All function arguments are stored in the local environment. The overall environment of the program is called the</w:t>
      </w:r>
      <w:r>
        <w:rPr>
          <w:iCs/>
          <w:i/>
        </w:rPr>
        <w:t xml:space="preserve"> </w:t>
      </w:r>
      <w:r>
        <w:rPr>
          <w:bCs/>
          <w:b/>
          <w:iCs/>
          <w:i/>
        </w:rPr>
        <w:t xml:space="preserve">global environment</w:t>
      </w:r>
      <w:r>
        <w:rPr>
          <w:iCs/>
          <w:i/>
        </w:rPr>
        <w:t xml:space="preserve"> </w:t>
      </w:r>
      <w:r>
        <w:rPr>
          <w:iCs/>
          <w:i/>
        </w:rPr>
        <w:t xml:space="preserve">and can be also accessed within { }.</w:t>
      </w:r>
    </w:p>
    <w:p>
      <w:pPr>
        <w:pStyle w:val="BodyText"/>
      </w:pPr>
      <w:r>
        <w:t xml:space="preserve">The reason of having some of this</w:t>
      </w:r>
      <w:r>
        <w:t xml:space="preserve"> </w:t>
      </w:r>
      <w:r>
        <w:t xml:space="preserve">“</w:t>
      </w:r>
      <w:r>
        <w:t xml:space="preserve">privacy</w:t>
      </w:r>
      <w:r>
        <w:t xml:space="preserve">”</w:t>
      </w:r>
      <w:r>
        <w:t xml:space="preserve"> </w:t>
      </w:r>
      <w:r>
        <w:t xml:space="preserve">in the local environment is to make functions modular - they are independent little tools that should not interact with the rest of the global environment. Imagine someone writing a tool that they want to give someone else to use, but the tool depends on your environment, vice versa.</w:t>
      </w:r>
    </w:p>
    <w:bookmarkEnd w:id="99"/>
    <w:bookmarkStart w:id="112" w:name="a-step-by-step-example"/>
    <w:p>
      <w:pPr>
        <w:pStyle w:val="Heading2"/>
      </w:pPr>
      <w:r>
        <w:rPr>
          <w:rStyle w:val="SectionNumber"/>
        </w:rPr>
        <w:t xml:space="preserve">5.3</w:t>
      </w:r>
      <w:r>
        <w:tab/>
      </w:r>
      <w:r>
        <w:t xml:space="preserve">A step-by-step example</w:t>
      </w:r>
    </w:p>
    <w:p>
      <w:pPr>
        <w:pStyle w:val="FirstParagraph"/>
      </w:pPr>
      <w:r>
        <w:t xml:space="preserve">Using the</w:t>
      </w:r>
      <w:r>
        <w:t xml:space="preserve"> </w:t>
      </w:r>
      <w:r>
        <w:rPr>
          <w:rStyle w:val="VerbatimChar"/>
        </w:rPr>
        <w:t xml:space="preserve">addFunction</w:t>
      </w:r>
      <w:r>
        <w:t xml:space="preserve"> </w:t>
      </w:r>
      <w:r>
        <w:t xml:space="preserve">function, let’s see step-by-step how the R interpreter understands our code:</w:t>
      </w:r>
    </w:p>
    <w:p>
      <w:pPr>
        <w:pStyle w:val="CaptionedFigure"/>
      </w:pPr>
      <w:r>
        <w:drawing>
          <wp:inline>
            <wp:extent cx="5334000" cy="1596886"/>
            <wp:effectExtent b="0" l="0" r="0" t="0"/>
            <wp:docPr descr="We define the function in the global environment." title="" id="101" name="Picture"/>
            <a:graphic>
              <a:graphicData uri="http://schemas.openxmlformats.org/drawingml/2006/picture">
                <pic:pic>
                  <pic:nvPicPr>
                    <pic:cNvPr descr="images/func1.png" id="102" name="Picture"/>
                    <pic:cNvPicPr>
                      <a:picLocks noChangeArrowheads="1" noChangeAspect="1"/>
                    </pic:cNvPicPr>
                  </pic:nvPicPr>
                  <pic:blipFill>
                    <a:blip r:embed="rId100"/>
                    <a:stretch>
                      <a:fillRect/>
                    </a:stretch>
                  </pic:blipFill>
                  <pic:spPr bwMode="auto">
                    <a:xfrm>
                      <a:off x="0" y="0"/>
                      <a:ext cx="5334000" cy="1596886"/>
                    </a:xfrm>
                    <a:prstGeom prst="rect">
                      <a:avLst/>
                    </a:prstGeom>
                    <a:noFill/>
                    <a:ln w="9525">
                      <a:noFill/>
                      <a:headEnd/>
                      <a:tailEnd/>
                    </a:ln>
                  </pic:spPr>
                </pic:pic>
              </a:graphicData>
            </a:graphic>
          </wp:inline>
        </w:drawing>
      </w:r>
    </w:p>
    <w:p>
      <w:pPr>
        <w:pStyle w:val="ImageCaption"/>
      </w:pPr>
      <w:r>
        <w:t xml:space="preserve">We define the function in the global environment.</w:t>
      </w:r>
    </w:p>
    <w:p>
      <w:pPr>
        <w:pStyle w:val="CaptionedFigure"/>
      </w:pPr>
      <w:r>
        <w:drawing>
          <wp:inline>
            <wp:extent cx="5334000" cy="2197528"/>
            <wp:effectExtent b="0" l="0" r="0" t="0"/>
            <wp:docPr descr="We call the function, and the function arguments 3, 4 are assigned to argument1 and argument2, respectively in the function’s local environment." title="" id="104" name="Picture"/>
            <a:graphic>
              <a:graphicData uri="http://schemas.openxmlformats.org/drawingml/2006/picture">
                <pic:pic>
                  <pic:nvPicPr>
                    <pic:cNvPr descr="images/func2.png" id="105" name="Picture"/>
                    <pic:cNvPicPr>
                      <a:picLocks noChangeArrowheads="1" noChangeAspect="1"/>
                    </pic:cNvPicPr>
                  </pic:nvPicPr>
                  <pic:blipFill>
                    <a:blip r:embed="rId103"/>
                    <a:stretch>
                      <a:fillRect/>
                    </a:stretch>
                  </pic:blipFill>
                  <pic:spPr bwMode="auto">
                    <a:xfrm>
                      <a:off x="0" y="0"/>
                      <a:ext cx="5334000" cy="2197528"/>
                    </a:xfrm>
                    <a:prstGeom prst="rect">
                      <a:avLst/>
                    </a:prstGeom>
                    <a:noFill/>
                    <a:ln w="9525">
                      <a:noFill/>
                      <a:headEnd/>
                      <a:tailEnd/>
                    </a:ln>
                  </pic:spPr>
                </pic:pic>
              </a:graphicData>
            </a:graphic>
          </wp:inline>
        </w:drawing>
      </w:r>
    </w:p>
    <w:p>
      <w:pPr>
        <w:pStyle w:val="ImageCaption"/>
      </w:pPr>
      <w:r>
        <w:t xml:space="preserve">We call the function, and the function arguments 3, 4 are assigned to argument1 and argument2, respectively in the function’s local environment.</w:t>
      </w:r>
    </w:p>
    <w:p>
      <w:pPr>
        <w:pStyle w:val="CaptionedFigure"/>
      </w:pPr>
      <w:r>
        <w:drawing>
          <wp:inline>
            <wp:extent cx="5334000" cy="2125726"/>
            <wp:effectExtent b="0" l="0" r="0" t="0"/>
            <wp:docPr descr="We run the first line of code in the function body. The new variable “result” is stored in the local environment because it is within { }." title="" id="107" name="Picture"/>
            <a:graphic>
              <a:graphicData uri="http://schemas.openxmlformats.org/drawingml/2006/picture">
                <pic:pic>
                  <pic:nvPicPr>
                    <pic:cNvPr descr="images/func3.png" id="108" name="Picture"/>
                    <pic:cNvPicPr>
                      <a:picLocks noChangeArrowheads="1" noChangeAspect="1"/>
                    </pic:cNvPicPr>
                  </pic:nvPicPr>
                  <pic:blipFill>
                    <a:blip r:embed="rId106"/>
                    <a:stretch>
                      <a:fillRect/>
                    </a:stretch>
                  </pic:blipFill>
                  <pic:spPr bwMode="auto">
                    <a:xfrm>
                      <a:off x="0" y="0"/>
                      <a:ext cx="5334000" cy="2125726"/>
                    </a:xfrm>
                    <a:prstGeom prst="rect">
                      <a:avLst/>
                    </a:prstGeom>
                    <a:noFill/>
                    <a:ln w="9525">
                      <a:noFill/>
                      <a:headEnd/>
                      <a:tailEnd/>
                    </a:ln>
                  </pic:spPr>
                </pic:pic>
              </a:graphicData>
            </a:graphic>
          </wp:inline>
        </w:drawing>
      </w:r>
    </w:p>
    <w:p>
      <w:pPr>
        <w:pStyle w:val="ImageCaption"/>
      </w:pPr>
      <w:r>
        <w:t xml:space="preserve">We run the first line of code in the function body. The new variable</w:t>
      </w:r>
      <w:r>
        <w:t xml:space="preserve"> </w:t>
      </w:r>
      <w:r>
        <w:t xml:space="preserve">“</w:t>
      </w:r>
      <w:r>
        <w:t xml:space="preserve">result</w:t>
      </w:r>
      <w:r>
        <w:t xml:space="preserve">”</w:t>
      </w:r>
      <w:r>
        <w:t xml:space="preserve"> </w:t>
      </w:r>
      <w:r>
        <w:t xml:space="preserve">is stored in the local environment because it is within { }.</w:t>
      </w:r>
    </w:p>
    <w:p>
      <w:pPr>
        <w:pStyle w:val="CaptionedFigure"/>
      </w:pPr>
      <w:r>
        <w:drawing>
          <wp:inline>
            <wp:extent cx="5334000" cy="2162610"/>
            <wp:effectExtent b="0" l="0" r="0" t="0"/>
            <wp:docPr descr="We run the second line of code in the function body to return a value. The return value from the function is assigned to the variable z in the global environment. All local variables for the function are erased now that the function call is over." title="" id="110" name="Picture"/>
            <a:graphic>
              <a:graphicData uri="http://schemas.openxmlformats.org/drawingml/2006/picture">
                <pic:pic>
                  <pic:nvPicPr>
                    <pic:cNvPr descr="images/func4.png" id="111" name="Picture"/>
                    <pic:cNvPicPr>
                      <a:picLocks noChangeArrowheads="1" noChangeAspect="1"/>
                    </pic:cNvPicPr>
                  </pic:nvPicPr>
                  <pic:blipFill>
                    <a:blip r:embed="rId109"/>
                    <a:stretch>
                      <a:fillRect/>
                    </a:stretch>
                  </pic:blipFill>
                  <pic:spPr bwMode="auto">
                    <a:xfrm>
                      <a:off x="0" y="0"/>
                      <a:ext cx="5334000" cy="2162610"/>
                    </a:xfrm>
                    <a:prstGeom prst="rect">
                      <a:avLst/>
                    </a:prstGeom>
                    <a:noFill/>
                    <a:ln w="9525">
                      <a:noFill/>
                      <a:headEnd/>
                      <a:tailEnd/>
                    </a:ln>
                  </pic:spPr>
                </pic:pic>
              </a:graphicData>
            </a:graphic>
          </wp:inline>
        </w:drawing>
      </w:r>
    </w:p>
    <w:p>
      <w:pPr>
        <w:pStyle w:val="ImageCaption"/>
      </w:pPr>
      <w:r>
        <w:t xml:space="preserve">We run the second line of code in the function body to return a value. The return value from the function is assigned to the variable z in the global environment. All local variables for the function are erased now that the function call is over.</w:t>
      </w:r>
    </w:p>
    <w:bookmarkEnd w:id="112"/>
    <w:bookmarkStart w:id="125" w:name="function-arguments-create-modularity"/>
    <w:p>
      <w:pPr>
        <w:pStyle w:val="Heading2"/>
      </w:pPr>
      <w:r>
        <w:rPr>
          <w:rStyle w:val="SectionNumber"/>
        </w:rPr>
        <w:t xml:space="preserve">5.4</w:t>
      </w:r>
      <w:r>
        <w:tab/>
      </w:r>
      <w:r>
        <w:t xml:space="preserve">Function arguments create modularity</w:t>
      </w:r>
    </w:p>
    <w:p>
      <w:pPr>
        <w:pStyle w:val="FirstParagraph"/>
      </w:pPr>
      <w:r>
        <w:t xml:space="preserve">First time writers of functions might ask: why are variables we use for the arguments of a function</w:t>
      </w:r>
      <w:r>
        <w:t xml:space="preserve"> </w:t>
      </w:r>
      <w:r>
        <w:rPr>
          <w:iCs/>
          <w:i/>
        </w:rPr>
        <w:t xml:space="preserve">reassigned</w:t>
      </w:r>
      <w:r>
        <w:t xml:space="preserve"> </w:t>
      </w:r>
      <w:r>
        <w:t xml:space="preserve">for function arguments in the local environment? Here is an example when that process is skipped - what are the consequences?</w:t>
      </w:r>
    </w:p>
    <w:p>
      <w:pPr>
        <w:pStyle w:val="SourceCode"/>
      </w:pPr>
      <w:r>
        <w:rPr>
          <w:rStyle w:val="VerbatimChar"/>
        </w:rPr>
        <w:t xml:space="preserve">x = 3</w:t>
      </w:r>
      <w:r>
        <w:br/>
      </w:r>
      <w:r>
        <w:rPr>
          <w:rStyle w:val="VerbatimChar"/>
        </w:rPr>
        <w:t xml:space="preserve">y = 4</w:t>
      </w:r>
      <w:r>
        <w:br/>
      </w:r>
      <w:r>
        <w:rPr>
          <w:rStyle w:val="VerbatimChar"/>
        </w:rPr>
        <w:t xml:space="preserve">addFunction = function(argument1, argument2) {</w:t>
      </w:r>
      <w:r>
        <w:br/>
      </w:r>
      <w:r>
        <w:rPr>
          <w:rStyle w:val="VerbatimChar"/>
        </w:rPr>
        <w:t xml:space="preserve">    result = x + y </w:t>
      </w:r>
      <w:r>
        <w:br/>
      </w:r>
      <w:r>
        <w:rPr>
          <w:rStyle w:val="VerbatimChar"/>
        </w:rPr>
        <w:t xml:space="preserve">    return(result)</w:t>
      </w:r>
      <w:r>
        <w:br/>
      </w:r>
      <w:r>
        <w:rPr>
          <w:rStyle w:val="VerbatimChar"/>
        </w:rPr>
        <w:t xml:space="preserve">}</w:t>
      </w:r>
      <w:r>
        <w:br/>
      </w:r>
      <w:r>
        <w:rPr>
          <w:rStyle w:val="VerbatimChar"/>
        </w:rPr>
        <w:t xml:space="preserve">z = addFunction(x, y)</w:t>
      </w:r>
      <w:r>
        <w:br/>
      </w:r>
      <w:r>
        <w:rPr>
          <w:rStyle w:val="VerbatimChar"/>
        </w:rPr>
        <w:t xml:space="preserve">w = addFunction(10, -5)</w:t>
      </w:r>
    </w:p>
    <w:p>
      <w:pPr>
        <w:pStyle w:val="FirstParagraph"/>
      </w:pPr>
      <w:r>
        <w:t xml:space="preserve">What do you expect the value of</w:t>
      </w:r>
      <w:r>
        <w:t xml:space="preserve"> </w:t>
      </w:r>
      <w:r>
        <w:rPr>
          <w:rStyle w:val="VerbatimChar"/>
        </w:rPr>
        <w:t xml:space="preserve">z</w:t>
      </w:r>
      <w:r>
        <w:t xml:space="preserve"> </w:t>
      </w:r>
      <w:r>
        <w:t xml:space="preserve">to be? How about</w:t>
      </w:r>
      <w:r>
        <w:t xml:space="preserve"> </w:t>
      </w:r>
      <w:r>
        <w:rPr>
          <w:rStyle w:val="VerbatimChar"/>
        </w:rPr>
        <w:t xml:space="preserve">w</w:t>
      </w:r>
      <w:r>
        <w:t xml:space="preserve">?</w:t>
      </w:r>
    </w:p>
    <w:p>
      <w:pPr>
        <w:pStyle w:val="BodyText"/>
      </w:pPr>
      <w:r>
        <w:t xml:space="preserve">Here is the execution for</w:t>
      </w:r>
      <w:r>
        <w:t xml:space="preserve"> </w:t>
      </w:r>
      <w:r>
        <w:rPr>
          <w:rStyle w:val="VerbatimChar"/>
        </w:rPr>
        <w:t xml:space="preserve">w</w:t>
      </w:r>
      <w:r>
        <w:t xml:space="preserve">:</w:t>
      </w:r>
    </w:p>
    <w:p>
      <w:pPr>
        <w:pStyle w:val="CaptionedFigure"/>
      </w:pPr>
      <w:r>
        <w:drawing>
          <wp:inline>
            <wp:extent cx="5334000" cy="2177277"/>
            <wp:effectExtent b="0" l="0" r="0" t="0"/>
            <wp:docPr descr="We define the variables and function in the global environment." title="" id="114" name="Picture"/>
            <a:graphic>
              <a:graphicData uri="http://schemas.openxmlformats.org/drawingml/2006/picture">
                <pic:pic>
                  <pic:nvPicPr>
                    <pic:cNvPr descr="images/func5.png" id="115" name="Picture"/>
                    <pic:cNvPicPr>
                      <a:picLocks noChangeArrowheads="1" noChangeAspect="1"/>
                    </pic:cNvPicPr>
                  </pic:nvPicPr>
                  <pic:blipFill>
                    <a:blip r:embed="rId113"/>
                    <a:stretch>
                      <a:fillRect/>
                    </a:stretch>
                  </pic:blipFill>
                  <pic:spPr bwMode="auto">
                    <a:xfrm>
                      <a:off x="0" y="0"/>
                      <a:ext cx="5334000" cy="2177277"/>
                    </a:xfrm>
                    <a:prstGeom prst="rect">
                      <a:avLst/>
                    </a:prstGeom>
                    <a:noFill/>
                    <a:ln w="9525">
                      <a:noFill/>
                      <a:headEnd/>
                      <a:tailEnd/>
                    </a:ln>
                  </pic:spPr>
                </pic:pic>
              </a:graphicData>
            </a:graphic>
          </wp:inline>
        </w:drawing>
      </w:r>
    </w:p>
    <w:p>
      <w:pPr>
        <w:pStyle w:val="ImageCaption"/>
      </w:pPr>
      <w:r>
        <w:t xml:space="preserve">We define the variables and function in the global environment.</w:t>
      </w:r>
    </w:p>
    <w:p>
      <w:pPr>
        <w:pStyle w:val="CaptionedFigure"/>
      </w:pPr>
      <w:r>
        <w:drawing>
          <wp:inline>
            <wp:extent cx="5334000" cy="2157277"/>
            <wp:effectExtent b="0" l="0" r="0" t="0"/>
            <wp:docPr descr="We call the function, and the function arguments 10, -5 are assigned to argument1 and argument2, respectively in the function’s local environment." title="" id="117" name="Picture"/>
            <a:graphic>
              <a:graphicData uri="http://schemas.openxmlformats.org/drawingml/2006/picture">
                <pic:pic>
                  <pic:nvPicPr>
                    <pic:cNvPr descr="images/func6.png" id="118" name="Picture"/>
                    <pic:cNvPicPr>
                      <a:picLocks noChangeArrowheads="1" noChangeAspect="1"/>
                    </pic:cNvPicPr>
                  </pic:nvPicPr>
                  <pic:blipFill>
                    <a:blip r:embed="rId116"/>
                    <a:stretch>
                      <a:fillRect/>
                    </a:stretch>
                  </pic:blipFill>
                  <pic:spPr bwMode="auto">
                    <a:xfrm>
                      <a:off x="0" y="0"/>
                      <a:ext cx="5334000" cy="2157277"/>
                    </a:xfrm>
                    <a:prstGeom prst="rect">
                      <a:avLst/>
                    </a:prstGeom>
                    <a:noFill/>
                    <a:ln w="9525">
                      <a:noFill/>
                      <a:headEnd/>
                      <a:tailEnd/>
                    </a:ln>
                  </pic:spPr>
                </pic:pic>
              </a:graphicData>
            </a:graphic>
          </wp:inline>
        </w:drawing>
      </w:r>
    </w:p>
    <w:p>
      <w:pPr>
        <w:pStyle w:val="ImageCaption"/>
      </w:pPr>
      <w:r>
        <w:t xml:space="preserve">We call the function, and the function arguments 10, -5 are assigned to argument1 and argument2, respectively in the function’s local environment.</w:t>
      </w:r>
    </w:p>
    <w:p>
      <w:pPr>
        <w:pStyle w:val="CaptionedFigure"/>
      </w:pPr>
      <w:r>
        <w:drawing>
          <wp:inline>
            <wp:extent cx="5334000" cy="2181189"/>
            <wp:effectExtent b="0" l="0" r="0" t="0"/>
            <wp:docPr descr="We run the first line of code in the function body. The new variable “result” is stored in the local environment because it is within { }." title="" id="120" name="Picture"/>
            <a:graphic>
              <a:graphicData uri="http://schemas.openxmlformats.org/drawingml/2006/picture">
                <pic:pic>
                  <pic:nvPicPr>
                    <pic:cNvPr descr="images/func7.png" id="121" name="Picture"/>
                    <pic:cNvPicPr>
                      <a:picLocks noChangeArrowheads="1" noChangeAspect="1"/>
                    </pic:cNvPicPr>
                  </pic:nvPicPr>
                  <pic:blipFill>
                    <a:blip r:embed="rId119"/>
                    <a:stretch>
                      <a:fillRect/>
                    </a:stretch>
                  </pic:blipFill>
                  <pic:spPr bwMode="auto">
                    <a:xfrm>
                      <a:off x="0" y="0"/>
                      <a:ext cx="5334000" cy="2181189"/>
                    </a:xfrm>
                    <a:prstGeom prst="rect">
                      <a:avLst/>
                    </a:prstGeom>
                    <a:noFill/>
                    <a:ln w="9525">
                      <a:noFill/>
                      <a:headEnd/>
                      <a:tailEnd/>
                    </a:ln>
                  </pic:spPr>
                </pic:pic>
              </a:graphicData>
            </a:graphic>
          </wp:inline>
        </w:drawing>
      </w:r>
    </w:p>
    <w:p>
      <w:pPr>
        <w:pStyle w:val="ImageCaption"/>
      </w:pPr>
      <w:r>
        <w:t xml:space="preserve">We run the first line of code in the function body. The new variable</w:t>
      </w:r>
      <w:r>
        <w:t xml:space="preserve"> </w:t>
      </w:r>
      <w:r>
        <w:t xml:space="preserve">“</w:t>
      </w:r>
      <w:r>
        <w:t xml:space="preserve">result</w:t>
      </w:r>
      <w:r>
        <w:t xml:space="preserve">”</w:t>
      </w:r>
      <w:r>
        <w:t xml:space="preserve"> </w:t>
      </w:r>
      <w:r>
        <w:t xml:space="preserve">is stored in the local environment because it is within { }.</w:t>
      </w:r>
    </w:p>
    <w:p>
      <w:pPr>
        <w:pStyle w:val="CaptionedFigure"/>
      </w:pPr>
      <w:r>
        <w:drawing>
          <wp:inline>
            <wp:extent cx="5334000" cy="2208089"/>
            <wp:effectExtent b="0" l="0" r="0" t="0"/>
            <wp:docPr descr="We run the second line of code in the function body to return a value. The return value from the function is assigned to the variable w in the global environment. All local variables for the function are erased now that the function call is over." title="" id="123" name="Picture"/>
            <a:graphic>
              <a:graphicData uri="http://schemas.openxmlformats.org/drawingml/2006/picture">
                <pic:pic>
                  <pic:nvPicPr>
                    <pic:cNvPr descr="images/func8.png" id="124" name="Picture"/>
                    <pic:cNvPicPr>
                      <a:picLocks noChangeArrowheads="1" noChangeAspect="1"/>
                    </pic:cNvPicPr>
                  </pic:nvPicPr>
                  <pic:blipFill>
                    <a:blip r:embed="rId122"/>
                    <a:stretch>
                      <a:fillRect/>
                    </a:stretch>
                  </pic:blipFill>
                  <pic:spPr bwMode="auto">
                    <a:xfrm>
                      <a:off x="0" y="0"/>
                      <a:ext cx="5334000" cy="2208089"/>
                    </a:xfrm>
                    <a:prstGeom prst="rect">
                      <a:avLst/>
                    </a:prstGeom>
                    <a:noFill/>
                    <a:ln w="9525">
                      <a:noFill/>
                      <a:headEnd/>
                      <a:tailEnd/>
                    </a:ln>
                  </pic:spPr>
                </pic:pic>
              </a:graphicData>
            </a:graphic>
          </wp:inline>
        </w:drawing>
      </w:r>
    </w:p>
    <w:p>
      <w:pPr>
        <w:pStyle w:val="ImageCaption"/>
      </w:pPr>
      <w:r>
        <w:t xml:space="preserve">We run the second line of code in the function body to return a value. The return value from the function is assigned to the variable w in the global environment. All local variables for the function are erased now that the function call is over.</w:t>
      </w:r>
    </w:p>
    <w:p>
      <w:pPr>
        <w:pStyle w:val="BodyText"/>
      </w:pPr>
      <w:r>
        <w:t xml:space="preserve">The function did not work as expected because we used hard-coded variables from the global environment and not function argument variables unique to the function use!</w:t>
      </w:r>
    </w:p>
    <w:bookmarkEnd w:id="125"/>
    <w:bookmarkStart w:id="126" w:name="examples"/>
    <w:p>
      <w:pPr>
        <w:pStyle w:val="Heading2"/>
      </w:pPr>
      <w:r>
        <w:rPr>
          <w:rStyle w:val="SectionNumber"/>
        </w:rPr>
        <w:t xml:space="preserve">5.5</w:t>
      </w:r>
      <w:r>
        <w:tab/>
      </w:r>
      <w:r>
        <w:t xml:space="preserve">Examples</w:t>
      </w:r>
    </w:p>
    <w:p>
      <w:pPr>
        <w:numPr>
          <w:ilvl w:val="0"/>
          <w:numId w:val="1026"/>
        </w:numPr>
      </w:pPr>
      <w:r>
        <w:t xml:space="preserve">Create a function, called</w:t>
      </w:r>
      <w:r>
        <w:t xml:space="preserve"> </w:t>
      </w:r>
      <w:r>
        <w:rPr>
          <w:rStyle w:val="VerbatimChar"/>
        </w:rPr>
        <w:t xml:space="preserve">add_and_raise_power</w:t>
      </w:r>
      <w:r>
        <w:t xml:space="preserve"> </w:t>
      </w:r>
      <w:r>
        <w:t xml:space="preserve">in which the function takes in 3 numeric arguments. The function computes the following: the first two arguments are added together and raised to a power determined by the 3rd argument. The function returns the resulting value. Here is a use case:</w:t>
      </w:r>
      <w:r>
        <w:t xml:space="preserve"> </w:t>
      </w:r>
      <w:r>
        <w:rPr>
          <w:rStyle w:val="VerbatimChar"/>
        </w:rPr>
        <w:t xml:space="preserve">add_and_raise_power(1, 2, 3) = 27</w:t>
      </w:r>
      <w:r>
        <w:t xml:space="preserve"> </w:t>
      </w:r>
      <w:r>
        <w:t xml:space="preserve">because the function will return this expression:</w:t>
      </w:r>
      <w:r>
        <w:t xml:space="preserve"> </w:t>
      </w:r>
      <w:r>
        <w:rPr>
          <w:rStyle w:val="VerbatimChar"/>
        </w:rPr>
        <w:t xml:space="preserve">(1 + 2) ^ 3</w:t>
      </w:r>
      <w:r>
        <w:t xml:space="preserve">. Another use case:</w:t>
      </w:r>
      <w:r>
        <w:t xml:space="preserve"> </w:t>
      </w:r>
      <w:r>
        <w:rPr>
          <w:rStyle w:val="VerbatimChar"/>
        </w:rPr>
        <w:t xml:space="preserve">add_and_raise_power(3, 1, 2) = 16</w:t>
      </w:r>
      <w:r>
        <w:t xml:space="preserve"> </w:t>
      </w:r>
      <w:r>
        <w:t xml:space="preserve">because of the expression</w:t>
      </w:r>
      <w:r>
        <w:t xml:space="preserve"> </w:t>
      </w:r>
      <w:r>
        <w:rPr>
          <w:rStyle w:val="VerbatimChar"/>
        </w:rPr>
        <w:t xml:space="preserve">(3 + 1) ^ 2</w:t>
      </w:r>
      <w:r>
        <w:t xml:space="preserve">. Confirm with that these use cases work. Can this function used for numeric vectors?</w:t>
      </w:r>
    </w:p>
    <w:p>
      <w:pPr>
        <w:numPr>
          <w:ilvl w:val="0"/>
          <w:numId w:val="1000"/>
        </w:numPr>
        <w:pStyle w:val="SourceCode"/>
      </w:pPr>
      <w:r>
        <w:rPr>
          <w:rStyle w:val="NormalTok"/>
        </w:rPr>
        <w:t xml:space="preserve">add_and_raise_power </w:t>
      </w:r>
      <w:r>
        <w:rPr>
          <w:rStyle w:val="OtherTok"/>
        </w:rPr>
        <w:t xml:space="preserve">=</w:t>
      </w:r>
      <w:r>
        <w:rPr>
          <w:rStyle w:val="NormalTok"/>
        </w:rPr>
        <w:t xml:space="preserve"> </w:t>
      </w:r>
      <w:r>
        <w:rPr>
          <w:rStyle w:val="ControlFlowTok"/>
        </w:rPr>
        <w:t xml:space="preserve">function</w:t>
      </w:r>
      <w:r>
        <w:rPr>
          <w:rStyle w:val="NormalTok"/>
        </w:rPr>
        <w:t xml:space="preserve">(x, y, z) {</w:t>
      </w:r>
      <w:r>
        <w:br/>
      </w:r>
      <w:r>
        <w:rPr>
          <w:rStyle w:val="NormalTok"/>
        </w:rPr>
        <w:t xml:space="preserve">  result </w:t>
      </w:r>
      <w:r>
        <w:rPr>
          <w:rStyle w:val="OtherTok"/>
        </w:rPr>
        <w:t xml:space="preserve">=</w:t>
      </w:r>
      <w:r>
        <w:rPr>
          <w:rStyle w:val="NormalTok"/>
        </w:rPr>
        <w:t xml:space="preserve"> (x </w:t>
      </w:r>
      <w:r>
        <w:rPr>
          <w:rStyle w:val="SpecialCharTok"/>
        </w:rPr>
        <w:t xml:space="preserve">+</w:t>
      </w:r>
      <w:r>
        <w:rPr>
          <w:rStyle w:val="NormalTok"/>
        </w:rPr>
        <w:t xml:space="preserve"> y)</w:t>
      </w:r>
      <w:r>
        <w:rPr>
          <w:rStyle w:val="SpecialCharTok"/>
        </w:rPr>
        <w:t xml:space="preserve">^</w:t>
      </w:r>
      <w:r>
        <w:rPr>
          <w:rStyle w:val="NormalTok"/>
        </w:rPr>
        <w:t xml:space="preserve">z</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add_and_raise_power</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numPr>
          <w:ilvl w:val="0"/>
          <w:numId w:val="1000"/>
        </w:numPr>
        <w:pStyle w:val="SourceCode"/>
      </w:pPr>
      <w:r>
        <w:rPr>
          <w:rStyle w:val="VerbatimChar"/>
        </w:rPr>
        <w:t xml:space="preserve">## [1] 27</w:t>
      </w:r>
    </w:p>
    <w:p>
      <w:pPr>
        <w:numPr>
          <w:ilvl w:val="0"/>
          <w:numId w:val="1026"/>
        </w:numPr>
      </w:pPr>
      <w:r>
        <w:t xml:space="preserve">Create a function, called</w:t>
      </w:r>
      <w:r>
        <w:t xml:space="preserve"> </w:t>
      </w:r>
      <w:r>
        <w:rPr>
          <w:rStyle w:val="VerbatimChar"/>
        </w:rPr>
        <w:t xml:space="preserve">my_dim</w:t>
      </w:r>
      <w:r>
        <w:t xml:space="preserve"> </w:t>
      </w:r>
      <w:r>
        <w:t xml:space="preserve">in which the function takes in one argument: a dataframe. The function returns the following: a length-2 numeric vector in which the first element is the number of rows in the dataframe, and the second element is the number of columns in the dataframe. Your result should be identical as the</w:t>
      </w:r>
      <w:r>
        <w:t xml:space="preserve"> </w:t>
      </w:r>
      <w:r>
        <w:rPr>
          <w:rStyle w:val="VerbatimChar"/>
        </w:rPr>
        <w:t xml:space="preserve">dim</w:t>
      </w:r>
      <w:r>
        <w:t xml:space="preserve"> </w:t>
      </w:r>
      <w:r>
        <w:t xml:space="preserve">function. How can you leverage existing functions such as</w:t>
      </w:r>
      <w:r>
        <w:t xml:space="preserve"> </w:t>
      </w:r>
      <w:r>
        <w:rPr>
          <w:rStyle w:val="VerbatimChar"/>
        </w:rPr>
        <w:t xml:space="preserve">nrow</w:t>
      </w:r>
      <w:r>
        <w:t xml:space="preserve"> </w:t>
      </w:r>
      <w:r>
        <w:t xml:space="preserve">and</w:t>
      </w:r>
      <w:r>
        <w:t xml:space="preserve"> </w:t>
      </w:r>
      <w:r>
        <w:rPr>
          <w:rStyle w:val="VerbatimChar"/>
        </w:rPr>
        <w:t xml:space="preserve">ncol</w:t>
      </w:r>
      <w:r>
        <w:t xml:space="preserve">? Use case:</w:t>
      </w:r>
      <w:r>
        <w:t xml:space="preserve"> </w:t>
      </w:r>
      <w:r>
        <w:rPr>
          <w:rStyle w:val="VerbatimChar"/>
        </w:rPr>
        <w:t xml:space="preserve">my_dim(penguins) = c(344, 8)</w:t>
      </w:r>
    </w:p>
    <w:p>
      <w:pPr>
        <w:numPr>
          <w:ilvl w:val="0"/>
          <w:numId w:val="1000"/>
        </w:numPr>
        <w:pStyle w:val="SourceCode"/>
      </w:pPr>
      <w:r>
        <w:rPr>
          <w:rStyle w:val="FunctionTok"/>
        </w:rPr>
        <w:t xml:space="preserve">library</w:t>
      </w:r>
      <w:r>
        <w:rPr>
          <w:rStyle w:val="NormalTok"/>
        </w:rPr>
        <w:t xml:space="preserve">(palmerpenguins)</w:t>
      </w:r>
      <w:r>
        <w:br/>
      </w:r>
      <w:r>
        <w:rPr>
          <w:rStyle w:val="NormalTok"/>
        </w:rPr>
        <w:t xml:space="preserve">my_dim </w:t>
      </w:r>
      <w:r>
        <w:rPr>
          <w:rStyle w:val="OtherTok"/>
        </w:rPr>
        <w:t xml:space="preserve">=</w:t>
      </w:r>
      <w:r>
        <w:rPr>
          <w:rStyle w:val="NormalTok"/>
        </w:rPr>
        <w:t xml:space="preserve"> </w:t>
      </w:r>
      <w:r>
        <w:rPr>
          <w:rStyle w:val="ControlFlowTok"/>
        </w:rPr>
        <w:t xml:space="preserve">function</w:t>
      </w:r>
      <w:r>
        <w:rPr>
          <w:rStyle w:val="NormalTok"/>
        </w:rPr>
        <w:t xml:space="preserve">(df) {</w:t>
      </w:r>
      <w:r>
        <w:br/>
      </w:r>
      <w:r>
        <w:rPr>
          <w:rStyle w:val="NormalTok"/>
        </w:rPr>
        <w:t xml:space="preserve">  result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(df), </w:t>
      </w:r>
      <w:r>
        <w:rPr>
          <w:rStyle w:val="FunctionTok"/>
        </w:rPr>
        <w:t xml:space="preserve">ncol</w:t>
      </w:r>
      <w:r>
        <w:rPr>
          <w:rStyle w:val="NormalTok"/>
        </w:rPr>
        <w:t xml:space="preserve">(df))</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my_dim</w:t>
      </w:r>
      <w:r>
        <w:rPr>
          <w:rStyle w:val="NormalTok"/>
        </w:rPr>
        <w:t xml:space="preserve">(penguins)</w:t>
      </w:r>
    </w:p>
    <w:p>
      <w:pPr>
        <w:numPr>
          <w:ilvl w:val="0"/>
          <w:numId w:val="1000"/>
        </w:numPr>
        <w:pStyle w:val="SourceCode"/>
      </w:pPr>
      <w:r>
        <w:rPr>
          <w:rStyle w:val="VerbatimChar"/>
        </w:rPr>
        <w:t xml:space="preserve">## [1] 344   8</w:t>
      </w:r>
    </w:p>
    <w:p>
      <w:pPr>
        <w:numPr>
          <w:ilvl w:val="0"/>
          <w:numId w:val="1026"/>
        </w:numPr>
      </w:pPr>
      <w:r>
        <w:t xml:space="preserve">Create a function, called</w:t>
      </w:r>
      <w:r>
        <w:t xml:space="preserve"> </w:t>
      </w:r>
      <w:r>
        <w:rPr>
          <w:rStyle w:val="VerbatimChar"/>
        </w:rPr>
        <w:t xml:space="preserve">num_na</w:t>
      </w:r>
      <w:r>
        <w:t xml:space="preserve"> </w:t>
      </w:r>
      <w:r>
        <w:t xml:space="preserve">in which the function takes in any vector, and then return a single numeric value. This numeric value is the number of</w:t>
      </w:r>
      <w:r>
        <w:t xml:space="preserve"> </w:t>
      </w:r>
      <w:r>
        <w:rPr>
          <w:rStyle w:val="VerbatimChar"/>
        </w:rPr>
        <w:t xml:space="preserve">NA</w:t>
      </w:r>
      <w:r>
        <w:t xml:space="preserve">s in the vector. Use cases:</w:t>
      </w:r>
      <w:r>
        <w:t xml:space="preserve"> </w:t>
      </w:r>
      <w:r>
        <w:rPr>
          <w:rStyle w:val="VerbatimChar"/>
        </w:rPr>
        <w:t xml:space="preserve">num_na(c(NA, 2, 3, 4, NA, 5)) = 2</w:t>
      </w:r>
      <w:r>
        <w:t xml:space="preserve"> </w:t>
      </w:r>
      <w:r>
        <w:t xml:space="preserve">and</w:t>
      </w:r>
      <w:r>
        <w:t xml:space="preserve"> </w:t>
      </w:r>
      <w:r>
        <w:rPr>
          <w:rStyle w:val="VerbatimChar"/>
        </w:rPr>
        <w:t xml:space="preserve">num_na(c(2, 3, 4, 5)) = 0</w:t>
      </w:r>
      <w:r>
        <w:t xml:space="preserve">. Hint 1: Use</w:t>
      </w:r>
      <w:r>
        <w:t xml:space="preserve"> </w:t>
      </w:r>
      <w:r>
        <w:rPr>
          <w:rStyle w:val="VerbatimChar"/>
        </w:rPr>
        <w:t xml:space="preserve">is.na()</w:t>
      </w:r>
      <w:r>
        <w:t xml:space="preserve"> </w:t>
      </w:r>
      <w:r>
        <w:t xml:space="preserve">function. Hint 2: Given a logical vector, you can count the number of</w:t>
      </w:r>
      <w:r>
        <w:t xml:space="preserve"> </w:t>
      </w:r>
      <w:r>
        <w:rPr>
          <w:rStyle w:val="VerbatimChar"/>
        </w:rPr>
        <w:t xml:space="preserve">TRUE</w:t>
      </w:r>
      <w:r>
        <w:t xml:space="preserve"> </w:t>
      </w:r>
      <w:r>
        <w:t xml:space="preserve">values by using</w:t>
      </w:r>
      <w:r>
        <w:t xml:space="preserve"> </w:t>
      </w:r>
      <w:r>
        <w:rPr>
          <w:rStyle w:val="VerbatimChar"/>
        </w:rPr>
        <w:t xml:space="preserve">sum()</w:t>
      </w:r>
      <w:r>
        <w:t xml:space="preserve">, such as</w:t>
      </w:r>
      <w:r>
        <w:t xml:space="preserve"> </w:t>
      </w:r>
      <w:r>
        <w:rPr>
          <w:rStyle w:val="VerbatimChar"/>
        </w:rPr>
        <w:t xml:space="preserve">sum(c(TRUE, TRUE, FALSE)) = 2</w:t>
      </w:r>
      <w:r>
        <w:t xml:space="preserve">.</w:t>
      </w:r>
    </w:p>
    <w:p>
      <w:pPr>
        <w:numPr>
          <w:ilvl w:val="0"/>
          <w:numId w:val="1000"/>
        </w:numPr>
        <w:pStyle w:val="SourceCode"/>
      </w:pPr>
      <w:r>
        <w:rPr>
          <w:rStyle w:val="NormalTok"/>
        </w:rPr>
        <w:t xml:space="preserve">num_na </w:t>
      </w:r>
      <w:r>
        <w:rPr>
          <w:rStyle w:val="OtherTok"/>
        </w:rPr>
        <w:t xml:space="preserve">=</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w:t>
      </w:r>
      <w:r>
        <w:rPr>
          <w:rStyle w:val="FunctionTok"/>
        </w:rPr>
        <w:t xml:space="preserve">sum</w:t>
      </w:r>
      <w:r>
        <w:rPr>
          <w:rStyle w:val="NormalTok"/>
        </w:rPr>
        <w:t xml:space="preserve">(</w:t>
      </w:r>
      <w:r>
        <w:rPr>
          <w:rStyle w:val="FunctionTok"/>
        </w:rPr>
        <w:t xml:space="preserve">is.na</w:t>
      </w:r>
      <w:r>
        <w:rPr>
          <w:rStyle w:val="NormalTok"/>
        </w:rPr>
        <w:t xml:space="preserve">(num_na)))</w:t>
      </w:r>
      <w:r>
        <w:br/>
      </w:r>
      <w:r>
        <w:rPr>
          <w:rStyle w:val="NormalTok"/>
        </w:rPr>
        <w:t xml:space="preserve">}</w:t>
      </w:r>
    </w:p>
    <w:p>
      <w:pPr>
        <w:numPr>
          <w:ilvl w:val="0"/>
          <w:numId w:val="1026"/>
        </w:numPr>
      </w:pPr>
      <w:r>
        <w:t xml:space="preserve">Create a function, called</w:t>
      </w:r>
      <w:r>
        <w:t xml:space="preserve"> </w:t>
      </w:r>
      <w:r>
        <w:rPr>
          <w:rStyle w:val="VerbatimChar"/>
        </w:rPr>
        <w:t xml:space="preserve">medicaid_eligible</w:t>
      </w:r>
      <w:r>
        <w:t xml:space="preserve"> </w:t>
      </w:r>
      <w:r>
        <w:t xml:space="preserve">in which the function takes in one argument: a numeric vector called</w:t>
      </w:r>
      <w:r>
        <w:t xml:space="preserve"> </w:t>
      </w:r>
      <w:r>
        <w:rPr>
          <w:rStyle w:val="VerbatimChar"/>
        </w:rPr>
        <w:t xml:space="preserve">age</w:t>
      </w:r>
      <w:r>
        <w:t xml:space="preserve">. The function returns a numeric vector with the same length as</w:t>
      </w:r>
      <w:r>
        <w:t xml:space="preserve"> </w:t>
      </w:r>
      <w:r>
        <w:rPr>
          <w:rStyle w:val="VerbatimChar"/>
        </w:rPr>
        <w:t xml:space="preserve">age</w:t>
      </w:r>
      <w:r>
        <w:t xml:space="preserve">, in which elements are</w:t>
      </w:r>
      <w:r>
        <w:t xml:space="preserve"> </w:t>
      </w:r>
      <w:r>
        <w:rPr>
          <w:rStyle w:val="VerbatimChar"/>
        </w:rPr>
        <w:t xml:space="preserve">0</w:t>
      </w:r>
      <w:r>
        <w:t xml:space="preserve"> </w:t>
      </w:r>
      <w:r>
        <w:t xml:space="preserve">for indicies that are less than 65 in</w:t>
      </w:r>
      <w:r>
        <w:t xml:space="preserve"> </w:t>
      </w:r>
      <w:r>
        <w:rPr>
          <w:rStyle w:val="VerbatimChar"/>
        </w:rPr>
        <w:t xml:space="preserve">age</w:t>
      </w:r>
      <w:r>
        <w:t xml:space="preserve">, and</w:t>
      </w:r>
      <w:r>
        <w:t xml:space="preserve"> </w:t>
      </w:r>
      <w:r>
        <w:rPr>
          <w:rStyle w:val="VerbatimChar"/>
        </w:rPr>
        <w:t xml:space="preserve">1</w:t>
      </w:r>
      <w:r>
        <w:t xml:space="preserve"> </w:t>
      </w:r>
      <w:r>
        <w:t xml:space="preserve">for indicies 65 or higher in</w:t>
      </w:r>
      <w:r>
        <w:t xml:space="preserve"> </w:t>
      </w:r>
      <w:r>
        <w:rPr>
          <w:rStyle w:val="VerbatimChar"/>
        </w:rPr>
        <w:t xml:space="preserve">age</w:t>
      </w:r>
      <w:r>
        <w:t xml:space="preserve">. (Hint: This is a data recoding problem!) Use cases:</w:t>
      </w:r>
      <w:r>
        <w:t xml:space="preserve"> </w:t>
      </w:r>
      <w:r>
        <w:rPr>
          <w:rStyle w:val="VerbatimChar"/>
        </w:rPr>
        <w:t xml:space="preserve">medicaid_eligible(c(30, 70)) = c(0, 1)</w:t>
      </w:r>
    </w:p>
    <w:p>
      <w:pPr>
        <w:numPr>
          <w:ilvl w:val="0"/>
          <w:numId w:val="1000"/>
        </w:numPr>
        <w:pStyle w:val="SourceCode"/>
      </w:pPr>
      <w:r>
        <w:rPr>
          <w:rStyle w:val="NormalTok"/>
        </w:rPr>
        <w:t xml:space="preserve">medicaid_eligible </w:t>
      </w:r>
      <w:r>
        <w:rPr>
          <w:rStyle w:val="OtherTok"/>
        </w:rPr>
        <w:t xml:space="preserve">=</w:t>
      </w:r>
      <w:r>
        <w:rPr>
          <w:rStyle w:val="NormalTok"/>
        </w:rPr>
        <w:t xml:space="preserve"> </w:t>
      </w:r>
      <w:r>
        <w:rPr>
          <w:rStyle w:val="ControlFlowTok"/>
        </w:rPr>
        <w:t xml:space="preserve">function</w:t>
      </w:r>
      <w:r>
        <w:rPr>
          <w:rStyle w:val="NormalTok"/>
        </w:rPr>
        <w:t xml:space="preserve">(age) {</w:t>
      </w:r>
      <w:r>
        <w:br/>
      </w:r>
      <w:r>
        <w:rPr>
          <w:rStyle w:val="NormalTok"/>
        </w:rPr>
        <w:t xml:space="preserve">  result </w:t>
      </w:r>
      <w:r>
        <w:rPr>
          <w:rStyle w:val="OtherTok"/>
        </w:rPr>
        <w:t xml:space="preserve">=</w:t>
      </w:r>
      <w:r>
        <w:rPr>
          <w:rStyle w:val="NormalTok"/>
        </w:rPr>
        <w:t xml:space="preserve"> age</w:t>
      </w:r>
      <w:r>
        <w:br/>
      </w:r>
      <w:r>
        <w:rPr>
          <w:rStyle w:val="NormalTok"/>
        </w:rPr>
        <w:t xml:space="preserve">  result[age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OtherTok"/>
        </w:rPr>
        <w:t xml:space="preserve">=</w:t>
      </w:r>
      <w:r>
        <w:rPr>
          <w:rStyle w:val="NormalTok"/>
        </w:rPr>
        <w:t xml:space="preserve"> </w:t>
      </w:r>
      <w:r>
        <w:rPr>
          <w:rStyle w:val="DecValTok"/>
        </w:rPr>
        <w:t xml:space="preserve">0</w:t>
      </w:r>
      <w:r>
        <w:br/>
      </w:r>
      <w:r>
        <w:rPr>
          <w:rStyle w:val="NormalTok"/>
        </w:rPr>
        <w:t xml:space="preserve">  result[age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medicaid_eligible</w:t>
      </w:r>
      <w:r>
        <w:rPr>
          <w:rStyle w:val="NormalTok"/>
        </w:rPr>
        <w:t xml:space="preserve">(</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70</w:t>
      </w:r>
      <w:r>
        <w:rPr>
          <w:rStyle w:val="NormalTok"/>
        </w:rPr>
        <w:t xml:space="preserve">))</w:t>
      </w:r>
    </w:p>
    <w:p>
      <w:pPr>
        <w:numPr>
          <w:ilvl w:val="0"/>
          <w:numId w:val="1000"/>
        </w:numPr>
        <w:pStyle w:val="SourceCode"/>
      </w:pPr>
      <w:r>
        <w:rPr>
          <w:rStyle w:val="VerbatimChar"/>
        </w:rPr>
        <w:t xml:space="preserve">## [1] 0 1</w:t>
      </w:r>
    </w:p>
    <w:bookmarkEnd w:id="126"/>
    <w:bookmarkStart w:id="127" w:name="exercises-3"/>
    <w:p>
      <w:pPr>
        <w:pStyle w:val="Heading2"/>
      </w:pPr>
      <w:r>
        <w:rPr>
          <w:rStyle w:val="SectionNumber"/>
        </w:rPr>
        <w:t xml:space="preserve">5.6</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127"/>
    <w:bookmarkEnd w:id="128"/>
    <w:bookmarkStart w:id="156" w:name="iteration"/>
    <w:p>
      <w:pPr>
        <w:pStyle w:val="Heading1"/>
      </w:pPr>
      <w:r>
        <w:rPr>
          <w:rStyle w:val="SectionNumber"/>
        </w:rPr>
        <w:t xml:space="preserve">6</w:t>
      </w:r>
      <w:r>
        <w:tab/>
      </w:r>
      <w:r>
        <w:t xml:space="preserve">Iteration</w:t>
      </w:r>
    </w:p>
    <w:p>
      <w:pPr>
        <w:pStyle w:val="FirstParagraph"/>
      </w:pPr>
      <w:r>
        <w:t xml:space="preserve">Suppose that you want to repeat a chunk of code many times, but changing one variable’s value each time you do it. This could be modifying each element of a vector with the same operation, or analyzing a dataframe with different parameters.</w:t>
      </w:r>
    </w:p>
    <w:p>
      <w:pPr>
        <w:pStyle w:val="BodyText"/>
      </w:pPr>
      <w:r>
        <w:t xml:space="preserve">There are three common strategies to go about this:</w:t>
      </w:r>
    </w:p>
    <w:p>
      <w:pPr>
        <w:numPr>
          <w:ilvl w:val="0"/>
          <w:numId w:val="1027"/>
        </w:numPr>
        <w:pStyle w:val="Compact"/>
      </w:pPr>
      <w:r>
        <w:t xml:space="preserve">Copy and paste the code chunk, and change that variable’s value. Repeat.</w:t>
      </w:r>
      <w:r>
        <w:t xml:space="preserve"> </w:t>
      </w:r>
      <w:r>
        <w:rPr>
          <w:iCs/>
          <w:i/>
        </w:rPr>
        <w:t xml:space="preserve">This can be a starting point in your analysis, but will lead to errors easily.</w:t>
      </w:r>
    </w:p>
    <w:p>
      <w:pPr>
        <w:numPr>
          <w:ilvl w:val="0"/>
          <w:numId w:val="1027"/>
        </w:numPr>
        <w:pStyle w:val="Compact"/>
      </w:pPr>
      <w:r>
        <w:t xml:space="preserve">Use a</w:t>
      </w:r>
      <w:r>
        <w:t xml:space="preserve"> </w:t>
      </w:r>
      <w:r>
        <w:rPr>
          <w:rStyle w:val="VerbatimChar"/>
        </w:rPr>
        <w:t xml:space="preserve">for</w:t>
      </w:r>
      <w:r>
        <w:t xml:space="preserve"> </w:t>
      </w:r>
      <w:r>
        <w:t xml:space="preserve">loop to repeat the chunk of code, and let it loop over the changing variable’s value.</w:t>
      </w:r>
      <w:r>
        <w:t xml:space="preserve"> </w:t>
      </w:r>
      <w:r>
        <w:rPr>
          <w:iCs/>
          <w:i/>
        </w:rPr>
        <w:t xml:space="preserve">This is popular for many programming languages, but the R programming culture encourages a functional way instead</w:t>
      </w:r>
      <w:r>
        <w:t xml:space="preserve">.</w:t>
      </w:r>
    </w:p>
    <w:p>
      <w:pPr>
        <w:numPr>
          <w:ilvl w:val="0"/>
          <w:numId w:val="1027"/>
        </w:numPr>
        <w:pStyle w:val="Compact"/>
      </w:pPr>
      <w:r>
        <w:rPr>
          <w:bCs/>
          <w:b/>
        </w:rPr>
        <w:t xml:space="preserve">Functionals</w:t>
      </w:r>
      <w:r>
        <w:t xml:space="preserve"> </w:t>
      </w:r>
      <w:r>
        <w:t xml:space="preserve">allow you to take a function that solves the problem for a single input and generalize it to handle any number of inputs.</w:t>
      </w:r>
      <w:r>
        <w:t xml:space="preserve"> </w:t>
      </w:r>
      <w:r>
        <w:rPr>
          <w:iCs/>
          <w:i/>
        </w:rPr>
        <w:t xml:space="preserve">This is very popular in R programming culture.</w:t>
      </w:r>
    </w:p>
    <w:bookmarkStart w:id="132" w:name="for-loops"/>
    <w:p>
      <w:pPr>
        <w:pStyle w:val="Heading2"/>
      </w:pPr>
      <w:r>
        <w:rPr>
          <w:rStyle w:val="SectionNumber"/>
        </w:rPr>
        <w:t xml:space="preserve">6.1</w:t>
      </w:r>
      <w:r>
        <w:tab/>
      </w:r>
      <w:r>
        <w:t xml:space="preserve">For loops</w:t>
      </w:r>
    </w:p>
    <w:p>
      <w:pPr>
        <w:pStyle w:val="FirstParagraph"/>
      </w:pPr>
      <w:r>
        <w:t xml:space="preserve">A</w:t>
      </w:r>
      <w:r>
        <w:t xml:space="preserve"> </w:t>
      </w:r>
      <w:r>
        <w:rPr>
          <w:rStyle w:val="VerbatimChar"/>
        </w:rPr>
        <w:t xml:space="preserve">for</w:t>
      </w:r>
      <w:r>
        <w:t xml:space="preserve"> </w:t>
      </w:r>
      <w:r>
        <w:t xml:space="preserve">loop repeats a chunk of code many times, once for each element of an input vector.</w:t>
      </w:r>
    </w:p>
    <w:p>
      <w:pPr>
        <w:pStyle w:val="SourceCode"/>
      </w:pPr>
      <w:r>
        <w:rPr>
          <w:rStyle w:val="VerbatimChar"/>
        </w:rPr>
        <w:t xml:space="preserve">for (my_element in my_vector) {</w:t>
      </w:r>
      <w:r>
        <w:br/>
      </w:r>
      <w:r>
        <w:rPr>
          <w:rStyle w:val="VerbatimChar"/>
        </w:rPr>
        <w:t xml:space="preserve">  chunk of code</w:t>
      </w:r>
      <w:r>
        <w:br/>
      </w:r>
      <w:r>
        <w:rPr>
          <w:rStyle w:val="VerbatimChar"/>
        </w:rPr>
        <w:t xml:space="preserve">}</w:t>
      </w:r>
    </w:p>
    <w:p>
      <w:pPr>
        <w:pStyle w:val="FirstParagraph"/>
      </w:pPr>
      <w:r>
        <w:t xml:space="preserve">Most often, the</w:t>
      </w:r>
      <w:r>
        <w:t xml:space="preserve"> </w:t>
      </w:r>
      <w:r>
        <w:t xml:space="preserve">“</w:t>
      </w:r>
      <w:r>
        <w:t xml:space="preserve">chunk of code</w:t>
      </w:r>
      <w:r>
        <w:t xml:space="preserve">”</w:t>
      </w:r>
      <w:r>
        <w:t xml:space="preserve"> </w:t>
      </w:r>
      <w:r>
        <w:t xml:space="preserve">will make use of</w:t>
      </w:r>
      <w:r>
        <w:t xml:space="preserve"> </w:t>
      </w:r>
      <w:r>
        <w:rPr>
          <w:rStyle w:val="VerbatimChar"/>
        </w:rPr>
        <w:t xml:space="preserve">my_element</w:t>
      </w:r>
      <w:r>
        <w:t xml:space="preserve">.</w:t>
      </w:r>
    </w:p>
    <w:bookmarkStart w:id="129" w:name="Xfbe2f73e1fd5c9c2b322016946d5fe3978b3291"/>
    <w:p>
      <w:pPr>
        <w:pStyle w:val="Heading4"/>
      </w:pPr>
      <w:r>
        <w:rPr>
          <w:rStyle w:val="SectionNumber"/>
        </w:rPr>
        <w:t xml:space="preserve">6.1.0.1</w:t>
      </w:r>
      <w:r>
        <w:tab/>
      </w:r>
      <w:r>
        <w:t xml:space="preserve">We can loop through the indicies of a vector</w:t>
      </w:r>
    </w:p>
    <w:p>
      <w:pPr>
        <w:pStyle w:val="FirstParagraph"/>
      </w:pPr>
      <w:r>
        <w:t xml:space="preserve">The function</w:t>
      </w:r>
      <w:r>
        <w:t xml:space="preserve"> </w:t>
      </w:r>
      <w:r>
        <w:rPr>
          <w:rStyle w:val="VerbatimChar"/>
        </w:rPr>
        <w:t xml:space="preserve">seq_along()</w:t>
      </w:r>
      <w:r>
        <w:t xml:space="preserve"> </w:t>
      </w:r>
      <w:r>
        <w:t xml:space="preserve">creates the indicies of a vector. It has almost the same properties as</w:t>
      </w:r>
      <w:r>
        <w:t xml:space="preserve"> </w:t>
      </w:r>
      <w:r>
        <w:rPr>
          <w:rStyle w:val="VerbatimChar"/>
        </w:rPr>
        <w:t xml:space="preserve">1:length(my_vector)</w:t>
      </w:r>
      <w:r>
        <w:t xml:space="preserve">, but avoids issues when the vector length is 0.</w:t>
      </w:r>
    </w:p>
    <w:p>
      <w:pPr>
        <w:pStyle w:val="SourceCode"/>
      </w:pPr>
      <w:r>
        <w:rPr>
          <w:rStyle w:val="NormalTok"/>
        </w:rPr>
        <w:t xml:space="preserve">my_vector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(my_vector)) {</w:t>
      </w:r>
      <w:r>
        <w:br/>
      </w:r>
      <w:r>
        <w:rPr>
          <w:rStyle w:val="NormalTok"/>
        </w:rPr>
        <w:t xml:space="preserve">  </w:t>
      </w:r>
      <w:r>
        <w:rPr>
          <w:rStyle w:val="FunctionTok"/>
        </w:rPr>
        <w:t xml:space="preserve">print</w:t>
      </w:r>
      <w:r>
        <w:rPr>
          <w:rStyle w:val="NormalTok"/>
        </w:rPr>
        <w:t xml:space="preserve">(my_vector[i])</w:t>
      </w:r>
      <w:r>
        <w:br/>
      </w:r>
      <w:r>
        <w:rPr>
          <w:rStyle w:val="NormalTok"/>
        </w:rPr>
        <w:t xml:space="preserve">}</w:t>
      </w:r>
    </w:p>
    <w:p>
      <w:pPr>
        <w:pStyle w:val="SourceCode"/>
      </w:pPr>
      <w:r>
        <w:rPr>
          <w:rStyle w:val="VerbatimChar"/>
        </w:rPr>
        <w:t xml:space="preserve">## [1] 1</w:t>
      </w:r>
      <w:r>
        <w:br/>
      </w:r>
      <w:r>
        <w:rPr>
          <w:rStyle w:val="VerbatimChar"/>
        </w:rPr>
        <w:t xml:space="preserve">## [1] 3</w:t>
      </w:r>
      <w:r>
        <w:br/>
      </w:r>
      <w:r>
        <w:rPr>
          <w:rStyle w:val="VerbatimChar"/>
        </w:rPr>
        <w:t xml:space="preserve">## [1] 5</w:t>
      </w:r>
      <w:r>
        <w:br/>
      </w:r>
      <w:r>
        <w:rPr>
          <w:rStyle w:val="VerbatimChar"/>
        </w:rPr>
        <w:t xml:space="preserve">## [1] 7</w:t>
      </w:r>
    </w:p>
    <w:bookmarkEnd w:id="129"/>
    <w:bookmarkStart w:id="130" w:name="X717a3d2770667cb9008835bf2791c30680b9e7e"/>
    <w:p>
      <w:pPr>
        <w:pStyle w:val="Heading4"/>
      </w:pPr>
      <w:r>
        <w:rPr>
          <w:rStyle w:val="SectionNumber"/>
        </w:rPr>
        <w:t xml:space="preserve">6.1.0.2</w:t>
      </w:r>
      <w:r>
        <w:tab/>
      </w:r>
      <w:r>
        <w:t xml:space="preserve">Alternatively, we can loop through the elements of a vector</w:t>
      </w:r>
    </w:p>
    <w:p>
      <w:pPr>
        <w:pStyle w:val="SourceCode"/>
      </w:pPr>
      <w:r>
        <w:rPr>
          <w:rStyle w:val="ControlFlowTok"/>
        </w:rPr>
        <w:t xml:space="preserve">for</w:t>
      </w:r>
      <w:r>
        <w:rPr>
          <w:rStyle w:val="NormalTok"/>
        </w:rPr>
        <w:t xml:space="preserve">(vec_i </w:t>
      </w:r>
      <w:r>
        <w:rPr>
          <w:rStyle w:val="ControlFlowTok"/>
        </w:rPr>
        <w:t xml:space="preserve">in</w:t>
      </w:r>
      <w:r>
        <w:rPr>
          <w:rStyle w:val="NormalTok"/>
        </w:rPr>
        <w:t xml:space="preserve"> my_vector) {</w:t>
      </w:r>
      <w:r>
        <w:br/>
      </w:r>
      <w:r>
        <w:rPr>
          <w:rStyle w:val="NormalTok"/>
        </w:rPr>
        <w:t xml:space="preserve">  </w:t>
      </w:r>
      <w:r>
        <w:rPr>
          <w:rStyle w:val="FunctionTok"/>
        </w:rPr>
        <w:t xml:space="preserve">print</w:t>
      </w:r>
      <w:r>
        <w:rPr>
          <w:rStyle w:val="NormalTok"/>
        </w:rPr>
        <w:t xml:space="preserve">(vec_i)</w:t>
      </w:r>
      <w:r>
        <w:br/>
      </w:r>
      <w:r>
        <w:rPr>
          <w:rStyle w:val="NormalTok"/>
        </w:rPr>
        <w:t xml:space="preserve">}</w:t>
      </w:r>
    </w:p>
    <w:p>
      <w:pPr>
        <w:pStyle w:val="SourceCode"/>
      </w:pPr>
      <w:r>
        <w:rPr>
          <w:rStyle w:val="VerbatimChar"/>
        </w:rPr>
        <w:t xml:space="preserve">## [1] 1</w:t>
      </w:r>
      <w:r>
        <w:br/>
      </w:r>
      <w:r>
        <w:rPr>
          <w:rStyle w:val="VerbatimChar"/>
        </w:rPr>
        <w:t xml:space="preserve">## [1] 3</w:t>
      </w:r>
      <w:r>
        <w:br/>
      </w:r>
      <w:r>
        <w:rPr>
          <w:rStyle w:val="VerbatimChar"/>
        </w:rPr>
        <w:t xml:space="preserve">## [1] 5</w:t>
      </w:r>
      <w:r>
        <w:br/>
      </w:r>
      <w:r>
        <w:rPr>
          <w:rStyle w:val="VerbatimChar"/>
        </w:rPr>
        <w:t xml:space="preserve">## [1] 7</w:t>
      </w:r>
    </w:p>
    <w:bookmarkEnd w:id="130"/>
    <w:bookmarkStart w:id="131" w:name="another-example-via-indicies"/>
    <w:p>
      <w:pPr>
        <w:pStyle w:val="Heading4"/>
      </w:pPr>
      <w:r>
        <w:rPr>
          <w:rStyle w:val="SectionNumber"/>
        </w:rPr>
        <w:t xml:space="preserve">6.1.0.3</w:t>
      </w:r>
      <w:r>
        <w:tab/>
      </w:r>
      <w:r>
        <w:t xml:space="preserve">Another example via indicies</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(my_vector))</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(my_vector)) {</w:t>
      </w:r>
      <w:r>
        <w:br/>
      </w:r>
      <w:r>
        <w:rPr>
          <w:rStyle w:val="NormalTok"/>
        </w:rPr>
        <w:t xml:space="preserve">  result[i] </w:t>
      </w:r>
      <w:r>
        <w:rPr>
          <w:rStyle w:val="OtherTok"/>
        </w:rPr>
        <w:t xml:space="preserve">=</w:t>
      </w:r>
      <w:r>
        <w:rPr>
          <w:rStyle w:val="NormalTok"/>
        </w:rPr>
        <w:t xml:space="preserve"> </w:t>
      </w:r>
      <w:r>
        <w:rPr>
          <w:rStyle w:val="FunctionTok"/>
        </w:rPr>
        <w:t xml:space="preserve">log</w:t>
      </w:r>
      <w:r>
        <w:rPr>
          <w:rStyle w:val="NormalTok"/>
        </w:rPr>
        <w:t xml:space="preserve">(my_vector[i])</w:t>
      </w:r>
      <w:r>
        <w:br/>
      </w:r>
      <w:r>
        <w:rPr>
          <w:rStyle w:val="NormalTok"/>
        </w:rPr>
        <w:t xml:space="preserve">}</w:t>
      </w:r>
    </w:p>
    <w:bookmarkEnd w:id="131"/>
    <w:bookmarkEnd w:id="132"/>
    <w:bookmarkStart w:id="141" w:name="functionals"/>
    <w:p>
      <w:pPr>
        <w:pStyle w:val="Heading2"/>
      </w:pPr>
      <w:r>
        <w:rPr>
          <w:rStyle w:val="SectionNumber"/>
        </w:rPr>
        <w:t xml:space="preserve">6.2</w:t>
      </w:r>
      <w:r>
        <w:tab/>
      </w:r>
      <w:r>
        <w:t xml:space="preserve">Functionals</w:t>
      </w:r>
    </w:p>
    <w:p>
      <w:pPr>
        <w:pStyle w:val="FirstParagraph"/>
      </w:pPr>
      <w:r>
        <w:t xml:space="preserve">A</w:t>
      </w:r>
      <w:r>
        <w:t xml:space="preserve"> </w:t>
      </w:r>
      <w:r>
        <w:rPr>
          <w:bCs/>
          <w:b/>
        </w:rPr>
        <w:t xml:space="preserve">functional</w:t>
      </w:r>
      <w:r>
        <w:t xml:space="preserve"> </w:t>
      </w:r>
      <w:r>
        <w:t xml:space="preserve">is a function that takes in a data structure and function as inputs and applies the function on the data structure, element by element. It</w:t>
      </w:r>
      <w:r>
        <w:t xml:space="preserve"> </w:t>
      </w:r>
      <w:r>
        <w:rPr>
          <w:iCs/>
          <w:i/>
        </w:rPr>
        <w:t xml:space="preserve">maps</w:t>
      </w:r>
      <w:r>
        <w:t xml:space="preserve"> </w:t>
      </w:r>
      <w:r>
        <w:t xml:space="preserve">your input data structure to an output data structure based on the function. It encourages the usage of modular functions in your code.</w:t>
      </w:r>
    </w:p>
    <w:p>
      <w:pPr>
        <w:pStyle w:val="BodyText"/>
      </w:pPr>
      <w:r>
        <w:drawing>
          <wp:inline>
            <wp:extent cx="3810000" cy="2540000"/>
            <wp:effectExtent b="0" l="0" r="0" t="0"/>
            <wp:docPr descr="" title="" id="134" name="Picture"/>
            <a:graphic>
              <a:graphicData uri="http://schemas.openxmlformats.org/drawingml/2006/picture">
                <pic:pic>
                  <pic:nvPicPr>
                    <pic:cNvPr descr="https://upload.wikimedia.org/wikipedia/commons/0/06/Mapping-steps-loillibe-new.gif" id="135" name="Picture"/>
                    <pic:cNvPicPr>
                      <a:picLocks noChangeArrowheads="1" noChangeAspect="1"/>
                    </pic:cNvPicPr>
                  </pic:nvPicPr>
                  <pic:blipFill>
                    <a:blip r:embed="rId13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Or,</w:t>
      </w:r>
    </w:p>
    <w:p>
      <w:pPr>
        <w:pStyle w:val="BodyText"/>
      </w:pPr>
      <w:r>
        <w:drawing>
          <wp:inline>
            <wp:extent cx="2381250" cy="1819876"/>
            <wp:effectExtent b="0" l="0" r="0" t="0"/>
            <wp:docPr descr="" title="" id="137" name="Picture"/>
            <a:graphic>
              <a:graphicData uri="http://schemas.openxmlformats.org/drawingml/2006/picture">
                <pic:pic>
                  <pic:nvPicPr>
                    <pic:cNvPr descr="https://d33wubrfki0l68.cloudfront.net/f0494d020aa517ae7b1011cea4c4a9f21702df8b/2577b/diagrams/functionals/map.png" id="138" name="Picture"/>
                    <pic:cNvPicPr>
                      <a:picLocks noChangeArrowheads="1" noChangeAspect="1"/>
                    </pic:cNvPicPr>
                  </pic:nvPicPr>
                  <pic:blipFill>
                    <a:blip r:embed="rId136"/>
                    <a:stretch>
                      <a:fillRect/>
                    </a:stretch>
                  </pic:blipFill>
                  <pic:spPr bwMode="auto">
                    <a:xfrm>
                      <a:off x="0" y="0"/>
                      <a:ext cx="2381250" cy="1819876"/>
                    </a:xfrm>
                    <a:prstGeom prst="rect">
                      <a:avLst/>
                    </a:prstGeom>
                    <a:noFill/>
                    <a:ln w="9525">
                      <a:noFill/>
                      <a:headEnd/>
                      <a:tailEnd/>
                    </a:ln>
                  </pic:spPr>
                </pic:pic>
              </a:graphicData>
            </a:graphic>
          </wp:inline>
        </w:drawing>
      </w:r>
    </w:p>
    <w:p>
      <w:pPr>
        <w:pStyle w:val="BodyText"/>
      </w:pPr>
      <w:r>
        <w:t xml:space="preserve">We will use the</w:t>
      </w:r>
      <w:r>
        <w:t xml:space="preserve"> </w:t>
      </w:r>
      <w:r>
        <w:rPr>
          <w:rStyle w:val="VerbatimChar"/>
        </w:rPr>
        <w:t xml:space="preserve">purrr</w:t>
      </w:r>
      <w:r>
        <w:t xml:space="preserve"> </w:t>
      </w:r>
      <w:r>
        <w:t xml:space="preserve">package in</w:t>
      </w:r>
      <w:r>
        <w:t xml:space="preserve"> </w:t>
      </w:r>
      <w:r>
        <w:rPr>
          <w:rStyle w:val="VerbatimChar"/>
        </w:rPr>
        <w:t xml:space="preserve">tidyverse</w:t>
      </w:r>
      <w:r>
        <w:t xml:space="preserve"> </w:t>
      </w:r>
      <w:r>
        <w:t xml:space="preserve">to use functionals. There is another set of functionals in Base-R called the</w:t>
      </w:r>
      <w:r>
        <w:t xml:space="preserve"> </w:t>
      </w:r>
      <w:r>
        <w:rPr>
          <w:rStyle w:val="VerbatimChar"/>
        </w:rPr>
        <w:t xml:space="preserve">apply</w:t>
      </w:r>
      <w:r>
        <w:t xml:space="preserve"> </w:t>
      </w:r>
      <w:r>
        <w:t xml:space="preserve">family of functions that work very similarly. You can see the comparision of both tools</w:t>
      </w:r>
      <w:r>
        <w:t xml:space="preserve"> </w:t>
      </w:r>
      <w:hyperlink r:id="rId139">
        <w:r>
          <w:rPr>
            <w:rStyle w:val="Hyperlink"/>
          </w:rPr>
          <w:t xml:space="preserve">here</w:t>
        </w:r>
      </w:hyperlink>
      <w:r>
        <w:t xml:space="preserve"> </w:t>
      </w:r>
      <w:r>
        <w:t xml:space="preserve">and</w:t>
      </w:r>
      <w:r>
        <w:t xml:space="preserve"> </w:t>
      </w:r>
      <w:hyperlink r:id="rId140">
        <w:r>
          <w:rPr>
            <w:rStyle w:val="Hyperlink"/>
          </w:rPr>
          <w:t xml:space="preserve">here</w:t>
        </w:r>
      </w:hyperlink>
      <w:r>
        <w:t xml:space="preserve">.</w:t>
      </w:r>
    </w:p>
    <w:p>
      <w:pPr>
        <w:pStyle w:val="BodyText"/>
      </w:pPr>
      <w:r>
        <w:rPr>
          <w:rStyle w:val="VerbatimChar"/>
        </w:rPr>
        <w:t xml:space="preserve">map()</w:t>
      </w:r>
      <w:r>
        <w:t xml:space="preserve"> </w:t>
      </w:r>
      <w:r>
        <w:t xml:space="preserve">takes in a vector or a list, and then applies the function on each element of it. The output is</w:t>
      </w:r>
      <w:r>
        <w:t xml:space="preserve"> </w:t>
      </w:r>
      <w:r>
        <w:rPr>
          <w:iCs/>
          <w:i/>
        </w:rPr>
        <w:t xml:space="preserve">always</w:t>
      </w:r>
      <w:r>
        <w:t xml:space="preserve"> </w:t>
      </w:r>
      <w:r>
        <w:t xml:space="preserve">a list.</w:t>
      </w:r>
    </w:p>
    <w:p>
      <w:pPr>
        <w:pStyle w:val="SourceCode"/>
      </w:pPr>
      <w:r>
        <w:rPr>
          <w:rStyle w:val="NormalTok"/>
        </w:rPr>
        <w:t xml:space="preserve">my_vector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rPr>
          <w:rStyle w:val="FunctionTok"/>
        </w:rPr>
        <w:t xml:space="preserve">map</w:t>
      </w:r>
      <w:r>
        <w:rPr>
          <w:rStyle w:val="NormalTok"/>
        </w:rPr>
        <w:t xml:space="preserve">(my_vector, log)</w:t>
      </w:r>
    </w:p>
    <w:p>
      <w:pPr>
        <w:pStyle w:val="SourceCode"/>
      </w:pPr>
      <w:r>
        <w:rPr>
          <w:rStyle w:val="VerbatimChar"/>
        </w:rPr>
        <w:t xml:space="preserve">## [[1]]</w:t>
      </w:r>
      <w:r>
        <w:br/>
      </w:r>
      <w:r>
        <w:rPr>
          <w:rStyle w:val="VerbatimChar"/>
        </w:rPr>
        <w:t xml:space="preserve">## [1] 0</w:t>
      </w:r>
      <w:r>
        <w:br/>
      </w:r>
      <w:r>
        <w:rPr>
          <w:rStyle w:val="VerbatimChar"/>
        </w:rPr>
        <w:t xml:space="preserve">## </w:t>
      </w:r>
      <w:r>
        <w:br/>
      </w:r>
      <w:r>
        <w:rPr>
          <w:rStyle w:val="VerbatimChar"/>
        </w:rPr>
        <w:t xml:space="preserve">## [[2]]</w:t>
      </w:r>
      <w:r>
        <w:br/>
      </w:r>
      <w:r>
        <w:rPr>
          <w:rStyle w:val="VerbatimChar"/>
        </w:rPr>
        <w:t xml:space="preserve">## [1] 1.098612</w:t>
      </w:r>
      <w:r>
        <w:br/>
      </w:r>
      <w:r>
        <w:rPr>
          <w:rStyle w:val="VerbatimChar"/>
        </w:rPr>
        <w:t xml:space="preserve">## </w:t>
      </w:r>
      <w:r>
        <w:br/>
      </w:r>
      <w:r>
        <w:rPr>
          <w:rStyle w:val="VerbatimChar"/>
        </w:rPr>
        <w:t xml:space="preserve">## [[3]]</w:t>
      </w:r>
      <w:r>
        <w:br/>
      </w:r>
      <w:r>
        <w:rPr>
          <w:rStyle w:val="VerbatimChar"/>
        </w:rPr>
        <w:t xml:space="preserve">## [1] 1.609438</w:t>
      </w:r>
      <w:r>
        <w:br/>
      </w:r>
      <w:r>
        <w:rPr>
          <w:rStyle w:val="VerbatimChar"/>
        </w:rPr>
        <w:t xml:space="preserve">## </w:t>
      </w:r>
      <w:r>
        <w:br/>
      </w:r>
      <w:r>
        <w:rPr>
          <w:rStyle w:val="VerbatimChar"/>
        </w:rPr>
        <w:t xml:space="preserve">## [[4]]</w:t>
      </w:r>
      <w:r>
        <w:br/>
      </w:r>
      <w:r>
        <w:rPr>
          <w:rStyle w:val="VerbatimChar"/>
        </w:rPr>
        <w:t xml:space="preserve">## [1] 1.94591</w:t>
      </w:r>
    </w:p>
    <w:p>
      <w:pPr>
        <w:pStyle w:val="FirstParagraph"/>
      </w:pPr>
      <w:r>
        <w:t xml:space="preserve">Lists are useful if what you are using it on requires a flexible data structure.</w:t>
      </w:r>
    </w:p>
    <w:p>
      <w:pPr>
        <w:pStyle w:val="BodyText"/>
      </w:pPr>
      <w:r>
        <w:t xml:space="preserve">To be more specific about the output type, you can do this via the</w:t>
      </w:r>
      <w:r>
        <w:t xml:space="preserve"> </w:t>
      </w:r>
      <w:r>
        <w:rPr>
          <w:rStyle w:val="VerbatimChar"/>
        </w:rPr>
        <w:t xml:space="preserve">map_*</w:t>
      </w:r>
      <w:r>
        <w:t xml:space="preserve"> </w:t>
      </w:r>
      <w:r>
        <w:t xml:space="preserve">function, where</w:t>
      </w:r>
      <w:r>
        <w:t xml:space="preserve"> </w:t>
      </w:r>
      <w:r>
        <w:rPr>
          <w:rStyle w:val="VerbatimChar"/>
        </w:rPr>
        <w:t xml:space="preserve">*</w:t>
      </w:r>
      <w:r>
        <w:t xml:space="preserve"> </w:t>
      </w:r>
      <w:r>
        <w:t xml:space="preserve">specifies the output type:</w:t>
      </w:r>
      <w:r>
        <w:t xml:space="preserve"> </w:t>
      </w:r>
      <w:r>
        <w:rPr>
          <w:rStyle w:val="VerbatimChar"/>
        </w:rPr>
        <w:t xml:space="preserve">map_lgl()</w:t>
      </w:r>
      <w:r>
        <w:t xml:space="preserve">,</w:t>
      </w:r>
      <w:r>
        <w:t xml:space="preserve"> </w:t>
      </w:r>
      <w:r>
        <w:rPr>
          <w:rStyle w:val="VerbatimChar"/>
        </w:rPr>
        <w:t xml:space="preserve">map_chr()</w:t>
      </w:r>
      <w:r>
        <w:t xml:space="preserve">, and</w:t>
      </w:r>
      <w:r>
        <w:t xml:space="preserve"> </w:t>
      </w:r>
      <w:r>
        <w:rPr>
          <w:rStyle w:val="VerbatimChar"/>
        </w:rPr>
        <w:t xml:space="preserve">map_dbl()</w:t>
      </w:r>
      <w:r>
        <w:t xml:space="preserve"> </w:t>
      </w:r>
      <w:r>
        <w:t xml:space="preserve">functions return vectors of logical values, strings, or numbers respectively.</w:t>
      </w:r>
    </w:p>
    <w:p>
      <w:pPr>
        <w:pStyle w:val="BodyText"/>
      </w:pPr>
      <w:r>
        <w:t xml:space="preserve">For example, to make sure your output is a double (numeric):</w:t>
      </w:r>
    </w:p>
    <w:p>
      <w:pPr>
        <w:pStyle w:val="SourceCode"/>
      </w:pPr>
      <w:r>
        <w:rPr>
          <w:rStyle w:val="FunctionTok"/>
        </w:rPr>
        <w:t xml:space="preserve">map_dbl</w:t>
      </w:r>
      <w:r>
        <w:rPr>
          <w:rStyle w:val="NormalTok"/>
        </w:rPr>
        <w:t xml:space="preserve">(my_vector, log)</w:t>
      </w:r>
    </w:p>
    <w:p>
      <w:pPr>
        <w:pStyle w:val="SourceCode"/>
      </w:pPr>
      <w:r>
        <w:rPr>
          <w:rStyle w:val="VerbatimChar"/>
        </w:rPr>
        <w:t xml:space="preserve">## [1] 0.000000 1.098612 1.609438 1.945910</w:t>
      </w:r>
    </w:p>
    <w:p>
      <w:pPr>
        <w:pStyle w:val="FirstParagraph"/>
      </w:pPr>
      <w:r>
        <w:t xml:space="preserve">All of these are toy examples that gets us familiar with the syntax, but we already have built-in functions to solve these problems, such as</w:t>
      </w:r>
      <w:r>
        <w:t xml:space="preserve"> </w:t>
      </w:r>
      <w:r>
        <w:rPr>
          <w:rStyle w:val="VerbatimChar"/>
        </w:rPr>
        <w:t xml:space="preserve">log(my_vector)</w:t>
      </w:r>
      <w:r>
        <w:t xml:space="preserve">. Let’s see some real-life case studies.</w:t>
      </w:r>
    </w:p>
    <w:bookmarkEnd w:id="141"/>
    <w:bookmarkStart w:id="154" w:name="case-studies"/>
    <w:p>
      <w:pPr>
        <w:pStyle w:val="Heading2"/>
      </w:pPr>
      <w:r>
        <w:rPr>
          <w:rStyle w:val="SectionNumber"/>
        </w:rPr>
        <w:t xml:space="preserve">6.3</w:t>
      </w:r>
      <w:r>
        <w:tab/>
      </w:r>
      <w:r>
        <w:t xml:space="preserve">Case studies</w:t>
      </w:r>
    </w:p>
    <w:bookmarkStart w:id="144" w:name="loading-in-multiple-files."/>
    <w:p>
      <w:pPr>
        <w:pStyle w:val="Heading3"/>
      </w:pPr>
      <w:r>
        <w:rPr>
          <w:rStyle w:val="SectionNumber"/>
        </w:rPr>
        <w:t xml:space="preserve">6.3.1</w:t>
      </w:r>
      <w:r>
        <w:tab/>
      </w:r>
      <w:r>
        <w:t xml:space="preserve">1. Loading in multiple files.</w:t>
      </w:r>
    </w:p>
    <w:p>
      <w:pPr>
        <w:pStyle w:val="FirstParagraph"/>
      </w:pPr>
      <w:r>
        <w:t xml:space="preserve">Suppose that we want to load in a few dataframes, and store them in a list of dataframes for analysis downstream.</w:t>
      </w:r>
    </w:p>
    <w:p>
      <w:pPr>
        <w:pStyle w:val="BodyText"/>
      </w:pPr>
      <w:r>
        <w:t xml:space="preserve">We start with the filepaths we want to load in as dataframes.</w:t>
      </w:r>
    </w:p>
    <w:p>
      <w:pPr>
        <w:pStyle w:val="SourceCode"/>
      </w:pPr>
      <w:r>
        <w:rPr>
          <w:rStyle w:val="NormalTok"/>
        </w:rPr>
        <w:t xml:space="preserve">paths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"classroom_data/students.csv"</w:t>
      </w:r>
      <w:r>
        <w:rPr>
          <w:rStyle w:val="NormalTok"/>
        </w:rPr>
        <w:t xml:space="preserve">, </w:t>
      </w:r>
      <w:r>
        <w:rPr>
          <w:rStyle w:val="StringTok"/>
        </w:rPr>
        <w:t xml:space="preserve">"classroom_data/CCLE_metadata.csv"</w:t>
      </w:r>
      <w:r>
        <w:rPr>
          <w:rStyle w:val="NormalTok"/>
        </w:rPr>
        <w:t xml:space="preserve">)</w:t>
      </w:r>
    </w:p>
    <w:p>
      <w:pPr>
        <w:pStyle w:val="FirstParagraph"/>
      </w:pPr>
      <w:r>
        <w:t xml:space="preserve">The function we want to use to load the data in will be</w:t>
      </w:r>
      <w:r>
        <w:t xml:space="preserve"> </w:t>
      </w:r>
      <w:r>
        <w:rPr>
          <w:rStyle w:val="VerbatimChar"/>
        </w:rPr>
        <w:t xml:space="preserve">read_csv()</w:t>
      </w:r>
      <w:r>
        <w:t xml:space="preserve">.</w:t>
      </w:r>
    </w:p>
    <w:p>
      <w:pPr>
        <w:pStyle w:val="BodyText"/>
      </w:pPr>
      <w:r>
        <w:t xml:space="preserve">Let’s practice writing out one iteration:</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read_csv</w:t>
      </w:r>
      <w:r>
        <w:rPr>
          <w:rStyle w:val="NormalTok"/>
        </w:rPr>
        <w:t xml:space="preserve">(paths[</w:t>
      </w:r>
      <w:r>
        <w:rPr>
          <w:rStyle w:val="DecValTok"/>
        </w:rPr>
        <w:t xml:space="preserve">1</w:t>
      </w:r>
      <w:r>
        <w:rPr>
          <w:rStyle w:val="NormalTok"/>
        </w:rPr>
        <w:t xml:space="preserve">])</w:t>
      </w:r>
    </w:p>
    <w:bookmarkStart w:id="142" w:name="to-do-this-functionally-we-think-about"/>
    <w:p>
      <w:pPr>
        <w:pStyle w:val="Heading4"/>
      </w:pPr>
      <w:r>
        <w:rPr>
          <w:rStyle w:val="SectionNumber"/>
        </w:rPr>
        <w:t xml:space="preserve">6.3.1.1</w:t>
      </w:r>
      <w:r>
        <w:tab/>
      </w:r>
      <w:r>
        <w:t xml:space="preserve">To do this functionally, we think about:</w:t>
      </w:r>
    </w:p>
    <w:p>
      <w:pPr>
        <w:numPr>
          <w:ilvl w:val="0"/>
          <w:numId w:val="1028"/>
        </w:numPr>
      </w:pPr>
      <w:r>
        <w:t xml:space="preserve">What variable we need to loop through:</w:t>
      </w:r>
      <w:r>
        <w:t xml:space="preserve"> </w:t>
      </w:r>
      <w:r>
        <w:rPr>
          <w:rStyle w:val="VerbatimChar"/>
        </w:rPr>
        <w:t xml:space="preserve">paths</w:t>
      </w:r>
    </w:p>
    <w:p>
      <w:pPr>
        <w:numPr>
          <w:ilvl w:val="0"/>
          <w:numId w:val="1028"/>
        </w:numPr>
      </w:pPr>
      <w:r>
        <w:t xml:space="preserve">The repeated task as a function:</w:t>
      </w:r>
      <w:r>
        <w:t xml:space="preserve"> </w:t>
      </w:r>
      <w:r>
        <w:rPr>
          <w:rStyle w:val="VerbatimChar"/>
        </w:rPr>
        <w:t xml:space="preserve">read_csv()</w:t>
      </w:r>
    </w:p>
    <w:p>
      <w:pPr>
        <w:numPr>
          <w:ilvl w:val="0"/>
          <w:numId w:val="1028"/>
        </w:numPr>
      </w:pPr>
      <w:r>
        <w:t xml:space="preserve">The looping mechanism, and its output:</w:t>
      </w:r>
      <w:r>
        <w:t xml:space="preserve"> </w:t>
      </w:r>
      <w:r>
        <w:rPr>
          <w:rStyle w:val="VerbatimChar"/>
        </w:rPr>
        <w:t xml:space="preserve">map()</w:t>
      </w:r>
      <w:r>
        <w:t xml:space="preserve"> </w:t>
      </w:r>
      <w:r>
        <w:t xml:space="preserve">outputs lists.</w:t>
      </w:r>
    </w:p>
    <w:p>
      <w:pPr>
        <w:pStyle w:val="SourceCode"/>
      </w:pPr>
      <w:r>
        <w:rPr>
          <w:rStyle w:val="NormalTok"/>
        </w:rPr>
        <w:t xml:space="preserve">loaded_dfs </w:t>
      </w:r>
      <w:r>
        <w:rPr>
          <w:rStyle w:val="OtherTok"/>
        </w:rPr>
        <w:t xml:space="preserve">=</w:t>
      </w:r>
      <w:r>
        <w:rPr>
          <w:rStyle w:val="NormalTok"/>
        </w:rPr>
        <w:t xml:space="preserve"> </w:t>
      </w:r>
      <w:r>
        <w:rPr>
          <w:rStyle w:val="FunctionTok"/>
        </w:rPr>
        <w:t xml:space="preserve">map</w:t>
      </w:r>
      <w:r>
        <w:rPr>
          <w:rStyle w:val="NormalTok"/>
        </w:rPr>
        <w:t xml:space="preserve">(paths, read_csv)</w:t>
      </w:r>
    </w:p>
    <w:bookmarkEnd w:id="142"/>
    <w:bookmarkStart w:id="143" w:name="X34996ee94f841342c580378a38646963494b03d"/>
    <w:p>
      <w:pPr>
        <w:pStyle w:val="Heading4"/>
      </w:pPr>
      <w:r>
        <w:rPr>
          <w:rStyle w:val="SectionNumber"/>
        </w:rPr>
        <w:t xml:space="preserve">6.3.1.2</w:t>
      </w:r>
      <w:r>
        <w:tab/>
      </w:r>
      <w:r>
        <w:t xml:space="preserve">To do this with a for loop, we think about:</w:t>
      </w:r>
    </w:p>
    <w:p>
      <w:pPr>
        <w:numPr>
          <w:ilvl w:val="0"/>
          <w:numId w:val="1029"/>
        </w:numPr>
      </w:pPr>
      <w:r>
        <w:t xml:space="preserve">What variable we need to loop through:</w:t>
      </w:r>
      <w:r>
        <w:t xml:space="preserve"> </w:t>
      </w:r>
      <w:r>
        <w:rPr>
          <w:rStyle w:val="VerbatimChar"/>
        </w:rPr>
        <w:t xml:space="preserve">paths</w:t>
      </w:r>
      <w:r>
        <w:t xml:space="preserve">.</w:t>
      </w:r>
    </w:p>
    <w:p>
      <w:pPr>
        <w:numPr>
          <w:ilvl w:val="0"/>
          <w:numId w:val="1029"/>
        </w:numPr>
      </w:pPr>
      <w:r>
        <w:t xml:space="preserve">Do we need to store the outcome of this loop in a data structure? Yes, a list.</w:t>
      </w:r>
    </w:p>
    <w:p>
      <w:pPr>
        <w:numPr>
          <w:ilvl w:val="0"/>
          <w:numId w:val="1029"/>
        </w:numPr>
      </w:pPr>
      <w:r>
        <w:t xml:space="preserve">At each iteration, what are we doing? Use</w:t>
      </w:r>
      <w:r>
        <w:t xml:space="preserve"> </w:t>
      </w:r>
      <w:r>
        <w:rPr>
          <w:rStyle w:val="VerbatimChar"/>
        </w:rPr>
        <w:t xml:space="preserve">read_csv()</w:t>
      </w:r>
      <w:r>
        <w:t xml:space="preserve"> </w:t>
      </w:r>
      <w:r>
        <w:t xml:space="preserve">on the current element, and store it in the output list.</w:t>
      </w:r>
    </w:p>
    <w:p>
      <w:pPr>
        <w:pStyle w:val="SourceCode"/>
      </w:pPr>
      <w:r>
        <w:rPr>
          <w:rStyle w:val="NormalTok"/>
        </w:rPr>
        <w:t xml:space="preserve">paths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"classroom_data/students.csv"</w:t>
      </w:r>
      <w:r>
        <w:rPr>
          <w:rStyle w:val="NormalTok"/>
        </w:rPr>
        <w:t xml:space="preserve">, </w:t>
      </w:r>
      <w:r>
        <w:rPr>
          <w:rStyle w:val="StringTok"/>
        </w:rPr>
        <w:t xml:space="preserve">"classroom_data/CCLE_metadata.csv"</w:t>
      </w:r>
      <w:r>
        <w:rPr>
          <w:rStyle w:val="NormalTok"/>
        </w:rPr>
        <w:t xml:space="preserve">)</w:t>
      </w:r>
      <w:r>
        <w:br/>
      </w:r>
      <w:r>
        <w:rPr>
          <w:rStyle w:val="NormalTok"/>
        </w:rPr>
        <w:t xml:space="preserve">loaded_dfs </w:t>
      </w:r>
      <w:r>
        <w:rPr>
          <w:rStyle w:val="OtherTok"/>
        </w:rPr>
        <w:t xml:space="preserve">=</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(paths))</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(paths)) {</w:t>
      </w:r>
      <w:r>
        <w:br/>
      </w:r>
      <w:r>
        <w:rPr>
          <w:rStyle w:val="NormalTok"/>
        </w:rPr>
        <w:t xml:space="preserve">  df </w:t>
      </w:r>
      <w:r>
        <w:rPr>
          <w:rStyle w:val="OtherTok"/>
        </w:rPr>
        <w:t xml:space="preserve">=</w:t>
      </w:r>
      <w:r>
        <w:rPr>
          <w:rStyle w:val="NormalTok"/>
        </w:rPr>
        <w:t xml:space="preserve"> </w:t>
      </w:r>
      <w:r>
        <w:rPr>
          <w:rStyle w:val="FunctionTok"/>
        </w:rPr>
        <w:t xml:space="preserve">read_csv</w:t>
      </w:r>
      <w:r>
        <w:rPr>
          <w:rStyle w:val="NormalTok"/>
        </w:rPr>
        <w:t xml:space="preserve">(paths[i])</w:t>
      </w:r>
      <w:r>
        <w:br/>
      </w:r>
      <w:r>
        <w:rPr>
          <w:rStyle w:val="NormalTok"/>
        </w:rPr>
        <w:t xml:space="preserve">  loaded_dfs[[i]] </w:t>
      </w:r>
      <w:r>
        <w:rPr>
          <w:rStyle w:val="OtherTok"/>
        </w:rPr>
        <w:t xml:space="preserve">=</w:t>
      </w:r>
      <w:r>
        <w:rPr>
          <w:rStyle w:val="NormalTok"/>
        </w:rPr>
        <w:t xml:space="preserve"> df</w:t>
      </w:r>
      <w:r>
        <w:br/>
      </w:r>
      <w:r>
        <w:rPr>
          <w:rStyle w:val="NormalTok"/>
        </w:rPr>
        <w:t xml:space="preserve">}</w:t>
      </w:r>
    </w:p>
    <w:bookmarkEnd w:id="143"/>
    <w:bookmarkEnd w:id="144"/>
    <w:bookmarkStart w:id="147" w:name="Xbcb654608121676fff771cd662f9005a443fe30"/>
    <w:p>
      <w:pPr>
        <w:pStyle w:val="Heading3"/>
      </w:pPr>
      <w:r>
        <w:rPr>
          <w:rStyle w:val="SectionNumber"/>
        </w:rPr>
        <w:t xml:space="preserve">6.3.2</w:t>
      </w:r>
      <w:r>
        <w:tab/>
      </w:r>
      <w:r>
        <w:t xml:space="preserve">2. Analyze a dataframe with different parameters.</w:t>
      </w:r>
    </w:p>
    <w:p>
      <w:pPr>
        <w:pStyle w:val="FirstParagraph"/>
      </w:pPr>
      <w:r>
        <w:t xml:space="preserve">Suppose you are working with the</w:t>
      </w:r>
      <w:r>
        <w:t xml:space="preserve"> </w:t>
      </w:r>
      <w:r>
        <w:rPr>
          <w:rStyle w:val="VerbatimChar"/>
        </w:rPr>
        <w:t xml:space="preserve">penguins</w:t>
      </w:r>
      <w:r>
        <w:t xml:space="preserve"> </w:t>
      </w:r>
      <w:r>
        <w:t xml:space="preserve">dataframe:</w:t>
      </w:r>
    </w:p>
    <w:p>
      <w:pPr>
        <w:pStyle w:val="SourceCode"/>
      </w:pPr>
      <w:r>
        <w:rPr>
          <w:rStyle w:val="FunctionTok"/>
        </w:rPr>
        <w:t xml:space="preserve">library</w:t>
      </w:r>
      <w:r>
        <w:rPr>
          <w:rStyle w:val="NormalTok"/>
        </w:rPr>
        <w:t xml:space="preserve">(palmerpenguins)</w:t>
      </w:r>
      <w:r>
        <w:br/>
      </w:r>
      <w:r>
        <w:rPr>
          <w:rStyle w:val="FunctionTok"/>
        </w:rPr>
        <w:t xml:space="preserve">head</w:t>
      </w:r>
      <w:r>
        <w:rPr>
          <w:rStyle w:val="NormalTok"/>
        </w:rPr>
        <w:t xml:space="preserve">(penguins)</w:t>
      </w:r>
    </w:p>
    <w:p>
      <w:pPr>
        <w:pStyle w:val="SourceCode"/>
      </w:pPr>
      <w:r>
        <w:rPr>
          <w:rStyle w:val="VerbatimChar"/>
        </w:rPr>
        <w:t xml:space="preserve">## # A tibble: 6 × 8</w:t>
      </w:r>
      <w:r>
        <w:br/>
      </w:r>
      <w:r>
        <w:rPr>
          <w:rStyle w:val="VerbatimChar"/>
        </w:rPr>
        <w:t xml:space="preserve">##   species island    bill_length_mm bill_depth_mm flipper_length_mm body_mass_g</w:t>
      </w:r>
      <w:r>
        <w:br/>
      </w:r>
      <w:r>
        <w:rPr>
          <w:rStyle w:val="VerbatimChar"/>
        </w:rPr>
        <w:t xml:space="preserve">##   &lt;fct&gt;   &lt;fct&gt;              &lt;dbl&gt;         &lt;dbl&gt;             &lt;int&gt;       &lt;int&gt;</w:t>
      </w:r>
      <w:r>
        <w:br/>
      </w:r>
      <w:r>
        <w:rPr>
          <w:rStyle w:val="VerbatimChar"/>
        </w:rPr>
        <w:t xml:space="preserve">## 1 Adelie  Torgersen           39.1          18.7               181        3750</w:t>
      </w:r>
      <w:r>
        <w:br/>
      </w:r>
      <w:r>
        <w:rPr>
          <w:rStyle w:val="VerbatimChar"/>
        </w:rPr>
        <w:t xml:space="preserve">## 2 Adelie  Torgersen           39.5          17.4               186        3800</w:t>
      </w:r>
      <w:r>
        <w:br/>
      </w:r>
      <w:r>
        <w:rPr>
          <w:rStyle w:val="VerbatimChar"/>
        </w:rPr>
        <w:t xml:space="preserve">## 3 Adelie  Torgersen           40.3          18                 195        3250</w:t>
      </w:r>
      <w:r>
        <w:br/>
      </w:r>
      <w:r>
        <w:rPr>
          <w:rStyle w:val="VerbatimChar"/>
        </w:rPr>
        <w:t xml:space="preserve">## 4 Adelie  Torgersen           NA            NA                  NA          NA</w:t>
      </w:r>
      <w:r>
        <w:br/>
      </w:r>
      <w:r>
        <w:rPr>
          <w:rStyle w:val="VerbatimChar"/>
        </w:rPr>
        <w:t xml:space="preserve">## 5 Adelie  Torgersen           36.7          19.3               193        3450</w:t>
      </w:r>
      <w:r>
        <w:br/>
      </w:r>
      <w:r>
        <w:rPr>
          <w:rStyle w:val="VerbatimChar"/>
        </w:rPr>
        <w:t xml:space="preserve">## 6 Adelie  Torgersen           39.3          20.6               190        3650</w:t>
      </w:r>
      <w:r>
        <w:br/>
      </w:r>
      <w:r>
        <w:rPr>
          <w:rStyle w:val="VerbatimChar"/>
        </w:rPr>
        <w:t xml:space="preserve">## # ℹ 2 more variables: sex &lt;fct&gt;, year &lt;int&gt;</w:t>
      </w:r>
    </w:p>
    <w:p>
      <w:pPr>
        <w:pStyle w:val="FirstParagraph"/>
      </w:pPr>
      <w:r>
        <w:t xml:space="preserve">and you want to look at the mean</w:t>
      </w:r>
      <w:r>
        <w:t xml:space="preserve"> </w:t>
      </w:r>
      <w:r>
        <w:rPr>
          <w:rStyle w:val="VerbatimChar"/>
        </w:rPr>
        <w:t xml:space="preserve">bill_length_mm</w:t>
      </w:r>
      <w:r>
        <w:t xml:space="preserve"> </w:t>
      </w:r>
      <w:r>
        <w:t xml:space="preserve">for each of the three species (Adelie, Chinstrap, Gentoo).</w:t>
      </w:r>
    </w:p>
    <w:p>
      <w:pPr>
        <w:pStyle w:val="BodyText"/>
      </w:pPr>
      <w:r>
        <w:t xml:space="preserve">Let’s practice writing out one iteration:</w:t>
      </w:r>
    </w:p>
    <w:p>
      <w:pPr>
        <w:pStyle w:val="SourceCode"/>
      </w:pPr>
      <w:r>
        <w:rPr>
          <w:rStyle w:val="NormalTok"/>
        </w:rPr>
        <w:t xml:space="preserve">species_to_analyze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"Adelie"</w:t>
      </w:r>
      <w:r>
        <w:rPr>
          <w:rStyle w:val="NormalTok"/>
        </w:rPr>
        <w:t xml:space="preserve">, </w:t>
      </w:r>
      <w:r>
        <w:rPr>
          <w:rStyle w:val="StringTok"/>
        </w:rPr>
        <w:t xml:space="preserve">"Chinstrap"</w:t>
      </w:r>
      <w:r>
        <w:rPr>
          <w:rStyle w:val="NormalTok"/>
        </w:rPr>
        <w:t xml:space="preserve">, </w:t>
      </w:r>
      <w:r>
        <w:rPr>
          <w:rStyle w:val="StringTok"/>
        </w:rPr>
        <w:t xml:space="preserve">"Gentoo"</w:t>
      </w:r>
      <w:r>
        <w:rPr>
          <w:rStyle w:val="NormalTok"/>
        </w:rPr>
        <w:t xml:space="preserve">)</w:t>
      </w:r>
      <w:r>
        <w:br/>
      </w:r>
      <w:r>
        <w:rPr>
          <w:rStyle w:val="NormalTok"/>
        </w:rPr>
        <w:t xml:space="preserve">penguins_subset </w:t>
      </w:r>
      <w:r>
        <w:rPr>
          <w:rStyle w:val="OtherTok"/>
        </w:rPr>
        <w:t xml:space="preserve">=</w:t>
      </w:r>
      <w:r>
        <w:rPr>
          <w:rStyle w:val="NormalTok"/>
        </w:rPr>
        <w:t xml:space="preserve"> </w:t>
      </w:r>
      <w:r>
        <w:rPr>
          <w:rStyle w:val="FunctionTok"/>
        </w:rPr>
        <w:t xml:space="preserve">filter</w:t>
      </w:r>
      <w:r>
        <w:rPr>
          <w:rStyle w:val="NormalTok"/>
        </w:rPr>
        <w:t xml:space="preserve">(penguins, species </w:t>
      </w:r>
      <w:r>
        <w:rPr>
          <w:rStyle w:val="SpecialCharTok"/>
        </w:rPr>
        <w:t xml:space="preserve">==</w:t>
      </w:r>
      <w:r>
        <w:rPr>
          <w:rStyle w:val="NormalTok"/>
        </w:rPr>
        <w:t xml:space="preserve"> species_to_analyze[</w:t>
      </w:r>
      <w:r>
        <w:rPr>
          <w:rStyle w:val="DecValTok"/>
        </w:rPr>
        <w:t xml:space="preserve">1</w:t>
      </w:r>
      <w:r>
        <w:rPr>
          <w:rStyle w:val="NormalTok"/>
        </w:rPr>
        <w:t xml:space="preserve">])</w:t>
      </w:r>
      <w:r>
        <w:br/>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38.79139</w:t>
      </w:r>
    </w:p>
    <w:bookmarkStart w:id="145" w:name="to-do-this-functionally-we-think-about-1"/>
    <w:p>
      <w:pPr>
        <w:pStyle w:val="Heading4"/>
      </w:pPr>
      <w:r>
        <w:rPr>
          <w:rStyle w:val="SectionNumber"/>
        </w:rPr>
        <w:t xml:space="preserve">6.3.2.1</w:t>
      </w:r>
      <w:r>
        <w:tab/>
      </w:r>
      <w:r>
        <w:t xml:space="preserve">To do this functionally, we think about:</w:t>
      </w:r>
    </w:p>
    <w:p>
      <w:pPr>
        <w:numPr>
          <w:ilvl w:val="0"/>
          <w:numId w:val="1030"/>
        </w:numPr>
      </w:pPr>
      <w:r>
        <w:t xml:space="preserve">What variable we need to loop through:</w:t>
      </w:r>
      <w:r>
        <w:t xml:space="preserve"> </w:t>
      </w:r>
      <w:r>
        <w:rPr>
          <w:rStyle w:val="VerbatimChar"/>
        </w:rPr>
        <w:t xml:space="preserve">c("Adelie", "Chinstrap", "Gentoo")</w:t>
      </w:r>
    </w:p>
    <w:p>
      <w:pPr>
        <w:numPr>
          <w:ilvl w:val="0"/>
          <w:numId w:val="1030"/>
        </w:numPr>
      </w:pPr>
      <w:r>
        <w:t xml:space="preserve">The repeated task as a function: a custom function that takes in a specie of interest. The function filters the rows of</w:t>
      </w:r>
      <w:r>
        <w:t xml:space="preserve"> </w:t>
      </w:r>
      <w:r>
        <w:rPr>
          <w:rStyle w:val="VerbatimChar"/>
        </w:rPr>
        <w:t xml:space="preserve">penguins</w:t>
      </w:r>
      <w:r>
        <w:t xml:space="preserve"> </w:t>
      </w:r>
      <w:r>
        <w:t xml:space="preserve">to the species of interest, and compute the mean of</w:t>
      </w:r>
      <w:r>
        <w:t xml:space="preserve"> </w:t>
      </w:r>
      <w:r>
        <w:rPr>
          <w:rStyle w:val="VerbatimChar"/>
        </w:rPr>
        <w:t xml:space="preserve">bill_length_mm</w:t>
      </w:r>
      <w:r>
        <w:t xml:space="preserve">.</w:t>
      </w:r>
    </w:p>
    <w:p>
      <w:pPr>
        <w:numPr>
          <w:ilvl w:val="0"/>
          <w:numId w:val="1030"/>
        </w:numPr>
      </w:pPr>
      <w:r>
        <w:t xml:space="preserve">The looping mechanism, and its output:</w:t>
      </w:r>
      <w:r>
        <w:t xml:space="preserve"> </w:t>
      </w:r>
      <w:r>
        <w:rPr>
          <w:rStyle w:val="VerbatimChar"/>
        </w:rPr>
        <w:t xml:space="preserve">map_dbl()</w:t>
      </w:r>
      <w:r>
        <w:t xml:space="preserve"> </w:t>
      </w:r>
      <w:r>
        <w:t xml:space="preserve">outputs (double) numeric vectors.</w:t>
      </w:r>
    </w:p>
    <w:p>
      <w:pPr>
        <w:pStyle w:val="SourceCode"/>
      </w:pPr>
      <w:r>
        <w:rPr>
          <w:rStyle w:val="NormalTok"/>
        </w:rPr>
        <w:t xml:space="preserve">analysis </w:t>
      </w:r>
      <w:r>
        <w:rPr>
          <w:rStyle w:val="OtherTok"/>
        </w:rPr>
        <w:t xml:space="preserve">=</w:t>
      </w:r>
      <w:r>
        <w:rPr>
          <w:rStyle w:val="NormalTok"/>
        </w:rPr>
        <w:t xml:space="preserve"> </w:t>
      </w:r>
      <w:r>
        <w:rPr>
          <w:rStyle w:val="ControlFlowTok"/>
        </w:rPr>
        <w:t xml:space="preserve">function</w:t>
      </w:r>
      <w:r>
        <w:rPr>
          <w:rStyle w:val="NormalTok"/>
        </w:rPr>
        <w:t xml:space="preserve">(current_species) {</w:t>
      </w:r>
      <w:r>
        <w:br/>
      </w:r>
      <w:r>
        <w:rPr>
          <w:rStyle w:val="NormalTok"/>
        </w:rPr>
        <w:t xml:space="preserve">  penguins_subset </w:t>
      </w:r>
      <w:r>
        <w:rPr>
          <w:rStyle w:val="OtherTok"/>
        </w:rPr>
        <w:t xml:space="preserve">=</w:t>
      </w:r>
      <w:r>
        <w:rPr>
          <w:rStyle w:val="NormalTok"/>
        </w:rPr>
        <w:t xml:space="preserve"> dplyr</w:t>
      </w:r>
      <w:r>
        <w:rPr>
          <w:rStyle w:val="SpecialCharTok"/>
        </w:rPr>
        <w:t xml:space="preserve">::</w:t>
      </w:r>
      <w:r>
        <w:rPr>
          <w:rStyle w:val="FunctionTok"/>
        </w:rPr>
        <w:t xml:space="preserve">filter</w:t>
      </w:r>
      <w:r>
        <w:rPr>
          <w:rStyle w:val="NormalTok"/>
        </w:rPr>
        <w:t xml:space="preserve">(penguins, species </w:t>
      </w:r>
      <w:r>
        <w:rPr>
          <w:rStyle w:val="SpecialCharTok"/>
        </w:rPr>
        <w:t xml:space="preserve">==</w:t>
      </w:r>
      <w:r>
        <w:rPr>
          <w:rStyle w:val="NormalTok"/>
        </w:rPr>
        <w:t xml:space="preserve"> current_species)</w:t>
      </w:r>
      <w:r>
        <w:br/>
      </w:r>
      <w:r>
        <w:rPr>
          <w:rStyle w:val="NormalTok"/>
        </w:rPr>
        <w:t xml:space="preserve">  </w:t>
      </w:r>
      <w:r>
        <w:rPr>
          <w:rStyle w:val="FunctionTok"/>
        </w:rPr>
        <w:t xml:space="preserve">return</w:t>
      </w:r>
      <w:r>
        <w:rPr>
          <w:rStyle w:val="NormalTok"/>
        </w:rPr>
        <w:t xml:space="preserve">(</w:t>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w:t>
      </w:r>
      <w:r>
        <w:rPr>
          <w:rStyle w:val="ConstantTok"/>
        </w:rPr>
        <w:t xml:space="preserve">TRUE</w:t>
      </w:r>
      <w:r>
        <w:rPr>
          <w:rStyle w:val="NormalTok"/>
        </w:rPr>
        <w:t xml:space="preserve">))</w:t>
      </w:r>
      <w:r>
        <w:br/>
      </w:r>
      <w:r>
        <w:rPr>
          <w:rStyle w:val="NormalTok"/>
        </w:rPr>
        <w:t xml:space="preserve">}</w:t>
      </w:r>
      <w:r>
        <w:br/>
      </w:r>
      <w:r>
        <w:br/>
      </w:r>
      <w:r>
        <w:rPr>
          <w:rStyle w:val="FunctionTok"/>
        </w:rPr>
        <w:t xml:space="preserve">map_dbl</w:t>
      </w:r>
      <w:r>
        <w:rPr>
          <w:rStyle w:val="NormalTok"/>
        </w:rPr>
        <w:t xml:space="preserve">(</w:t>
      </w:r>
      <w:r>
        <w:rPr>
          <w:rStyle w:val="FunctionTok"/>
        </w:rPr>
        <w:t xml:space="preserve">c</w:t>
      </w:r>
      <w:r>
        <w:rPr>
          <w:rStyle w:val="NormalTok"/>
        </w:rPr>
        <w:t xml:space="preserve">(</w:t>
      </w:r>
      <w:r>
        <w:rPr>
          <w:rStyle w:val="StringTok"/>
        </w:rPr>
        <w:t xml:space="preserve">"Adelie"</w:t>
      </w:r>
      <w:r>
        <w:rPr>
          <w:rStyle w:val="NormalTok"/>
        </w:rPr>
        <w:t xml:space="preserve">, </w:t>
      </w:r>
      <w:r>
        <w:rPr>
          <w:rStyle w:val="StringTok"/>
        </w:rPr>
        <w:t xml:space="preserve">"Chinstrap"</w:t>
      </w:r>
      <w:r>
        <w:rPr>
          <w:rStyle w:val="NormalTok"/>
        </w:rPr>
        <w:t xml:space="preserve">, </w:t>
      </w:r>
      <w:r>
        <w:rPr>
          <w:rStyle w:val="StringTok"/>
        </w:rPr>
        <w:t xml:space="preserve">"Gentoo"</w:t>
      </w:r>
      <w:r>
        <w:rPr>
          <w:rStyle w:val="NormalTok"/>
        </w:rPr>
        <w:t xml:space="preserve">), analysis)</w:t>
      </w:r>
    </w:p>
    <w:p>
      <w:pPr>
        <w:pStyle w:val="SourceCode"/>
      </w:pPr>
      <w:r>
        <w:rPr>
          <w:rStyle w:val="VerbatimChar"/>
        </w:rPr>
        <w:t xml:space="preserve">## [1] 38.79139 48.83382 47.50488</w:t>
      </w:r>
    </w:p>
    <w:bookmarkEnd w:id="145"/>
    <w:bookmarkStart w:id="146" w:name="X13fe2204a7087bebf9fc5648bf4aa1df1c70f25"/>
    <w:p>
      <w:pPr>
        <w:pStyle w:val="Heading4"/>
      </w:pPr>
      <w:r>
        <w:rPr>
          <w:rStyle w:val="SectionNumber"/>
        </w:rPr>
        <w:t xml:space="preserve">6.3.2.2</w:t>
      </w:r>
      <w:r>
        <w:tab/>
      </w:r>
      <w:r>
        <w:t xml:space="preserve">To do this with a for loop, we think about:</w:t>
      </w:r>
    </w:p>
    <w:p>
      <w:pPr>
        <w:numPr>
          <w:ilvl w:val="0"/>
          <w:numId w:val="1031"/>
        </w:numPr>
      </w:pPr>
      <w:r>
        <w:t xml:space="preserve">What variable we need to loop through:</w:t>
      </w:r>
      <w:r>
        <w:t xml:space="preserve"> </w:t>
      </w:r>
      <w:r>
        <w:rPr>
          <w:rStyle w:val="VerbatimChar"/>
        </w:rPr>
        <w:t xml:space="preserve">c("Adelie", "Chinstrap", "Gentoo")</w:t>
      </w:r>
      <w:r>
        <w:t xml:space="preserve">.</w:t>
      </w:r>
    </w:p>
    <w:p>
      <w:pPr>
        <w:numPr>
          <w:ilvl w:val="0"/>
          <w:numId w:val="1031"/>
        </w:numPr>
      </w:pPr>
      <w:r>
        <w:t xml:space="preserve">Do we need to store the outcome of this loop in a data structure? Yes, a numeric vector.</w:t>
      </w:r>
    </w:p>
    <w:p>
      <w:pPr>
        <w:numPr>
          <w:ilvl w:val="0"/>
          <w:numId w:val="1031"/>
        </w:numPr>
      </w:pPr>
      <w:r>
        <w:t xml:space="preserve">At each iteration, what are we doing? Filter the rows of</w:t>
      </w:r>
      <w:r>
        <w:t xml:space="preserve"> </w:t>
      </w:r>
      <w:r>
        <w:rPr>
          <w:rStyle w:val="VerbatimChar"/>
        </w:rPr>
        <w:t xml:space="preserve">penguins</w:t>
      </w:r>
      <w:r>
        <w:t xml:space="preserve"> </w:t>
      </w:r>
      <w:r>
        <w:t xml:space="preserve">to the species of interest, and compute the mean of</w:t>
      </w:r>
      <w:r>
        <w:t xml:space="preserve"> </w:t>
      </w:r>
      <w:r>
        <w:rPr>
          <w:rStyle w:val="VerbatimChar"/>
        </w:rPr>
        <w:t xml:space="preserve">bill_length_mm</w:t>
      </w:r>
      <w:r>
        <w:t xml:space="preserve">.</w:t>
      </w:r>
    </w:p>
    <w:p>
      <w:pPr>
        <w:pStyle w:val="SourceCode"/>
      </w:pPr>
      <w:r>
        <w:rPr>
          <w:rStyle w:val="NormalTok"/>
        </w:rPr>
        <w:t xml:space="preserve">outcome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(species_to_analyze))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(species_to_analyze)) {</w:t>
      </w:r>
      <w:r>
        <w:br/>
      </w:r>
      <w:r>
        <w:rPr>
          <w:rStyle w:val="NormalTok"/>
        </w:rPr>
        <w:t xml:space="preserve">  penguins_subset </w:t>
      </w:r>
      <w:r>
        <w:rPr>
          <w:rStyle w:val="OtherTok"/>
        </w:rPr>
        <w:t xml:space="preserve">=</w:t>
      </w:r>
      <w:r>
        <w:rPr>
          <w:rStyle w:val="NormalTok"/>
        </w:rPr>
        <w:t xml:space="preserve"> </w:t>
      </w:r>
      <w:r>
        <w:rPr>
          <w:rStyle w:val="FunctionTok"/>
        </w:rPr>
        <w:t xml:space="preserve">filter</w:t>
      </w:r>
      <w:r>
        <w:rPr>
          <w:rStyle w:val="NormalTok"/>
        </w:rPr>
        <w:t xml:space="preserve">(penguins, species </w:t>
      </w:r>
      <w:r>
        <w:rPr>
          <w:rStyle w:val="SpecialCharTok"/>
        </w:rPr>
        <w:t xml:space="preserve">==</w:t>
      </w:r>
      <w:r>
        <w:rPr>
          <w:rStyle w:val="NormalTok"/>
        </w:rPr>
        <w:t xml:space="preserve"> species_to_analyze[i])</w:t>
      </w:r>
      <w:r>
        <w:br/>
      </w:r>
      <w:r>
        <w:rPr>
          <w:rStyle w:val="NormalTok"/>
        </w:rPr>
        <w:t xml:space="preserve">  outcome[i] </w:t>
      </w:r>
      <w:r>
        <w:rPr>
          <w:rStyle w:val="OtherTok"/>
        </w:rPr>
        <w:t xml:space="preserve">=</w:t>
      </w:r>
      <w:r>
        <w:rPr>
          <w:rStyle w:val="NormalTok"/>
        </w:rPr>
        <w:t xml:space="preserve"> </w:t>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w:t>
      </w:r>
      <w:r>
        <w:rPr>
          <w:rStyle w:val="ConstantTok"/>
        </w:rPr>
        <w:t xml:space="preserve">TRUE</w:t>
      </w:r>
      <w:r>
        <w:rPr>
          <w:rStyle w:val="NormalTok"/>
        </w:rPr>
        <w:t xml:space="preserve">)</w:t>
      </w:r>
      <w:r>
        <w:br/>
      </w:r>
      <w:r>
        <w:rPr>
          <w:rStyle w:val="NormalTok"/>
        </w:rPr>
        <w:t xml:space="preserve">}</w:t>
      </w:r>
      <w:r>
        <w:br/>
      </w:r>
      <w:r>
        <w:rPr>
          <w:rStyle w:val="NormalTok"/>
        </w:rPr>
        <w:t xml:space="preserve">outcome</w:t>
      </w:r>
    </w:p>
    <w:p>
      <w:pPr>
        <w:pStyle w:val="SourceCode"/>
      </w:pPr>
      <w:r>
        <w:rPr>
          <w:rStyle w:val="VerbatimChar"/>
        </w:rPr>
        <w:t xml:space="preserve">## [1] 38.79139 48.83382 47.50488</w:t>
      </w:r>
    </w:p>
    <w:bookmarkEnd w:id="146"/>
    <w:bookmarkEnd w:id="147"/>
    <w:bookmarkStart w:id="153" w:name="Xf1d93c5c8ac3f479d22aa797fc2ad051e74f56b"/>
    <w:p>
      <w:pPr>
        <w:pStyle w:val="Heading3"/>
      </w:pPr>
      <w:r>
        <w:rPr>
          <w:rStyle w:val="SectionNumber"/>
        </w:rPr>
        <w:t xml:space="preserve">6.3.3</w:t>
      </w:r>
      <w:r>
        <w:tab/>
      </w:r>
      <w:r>
        <w:t xml:space="preserve">3. Calculate summary statistics on columns of a dataframe.</w:t>
      </w:r>
    </w:p>
    <w:p>
      <w:pPr>
        <w:pStyle w:val="FirstParagraph"/>
      </w:pPr>
      <w:r>
        <w:t xml:space="preserve">Suppose that you are interested in the numeric columns of the</w:t>
      </w:r>
      <w:r>
        <w:t xml:space="preserve"> </w:t>
      </w:r>
      <w:r>
        <w:rPr>
          <w:rStyle w:val="VerbatimChar"/>
        </w:rPr>
        <w:t xml:space="preserve">penguins</w:t>
      </w:r>
      <w:r>
        <w:t xml:space="preserve"> </w:t>
      </w:r>
      <w:r>
        <w:t xml:space="preserve">dataframe.</w:t>
      </w:r>
    </w:p>
    <w:p>
      <w:pPr>
        <w:pStyle w:val="SourceCode"/>
      </w:pPr>
      <w:r>
        <w:rPr>
          <w:rStyle w:val="NormalTok"/>
        </w:rPr>
        <w:t xml:space="preserve">penguins_numeric </w:t>
      </w:r>
      <w:r>
        <w:rPr>
          <w:rStyle w:val="OtherTok"/>
        </w:rPr>
        <w:t xml:space="preserve">=</w:t>
      </w:r>
      <w:r>
        <w:rPr>
          <w:rStyle w:val="NormalTok"/>
        </w:rPr>
        <w:t xml:space="preserve"> penguins </w:t>
      </w:r>
      <w:r>
        <w:rPr>
          <w:rStyle w:val="SpecialCharTok"/>
        </w:rPr>
        <w:t xml:space="preserve">%&gt;%</w:t>
      </w:r>
      <w:r>
        <w:rPr>
          <w:rStyle w:val="NormalTok"/>
        </w:rPr>
        <w:t xml:space="preserve"> </w:t>
      </w:r>
      <w:r>
        <w:rPr>
          <w:rStyle w:val="FunctionTok"/>
        </w:rPr>
        <w:t xml:space="preserve">select</w:t>
      </w:r>
      <w:r>
        <w:rPr>
          <w:rStyle w:val="NormalTok"/>
        </w:rPr>
        <w:t xml:space="preserve">(bill_length_mm, bill_depth_mm, flipper_length_mm, body_mass_g)</w:t>
      </w:r>
    </w:p>
    <w:p>
      <w:pPr>
        <w:pStyle w:val="FirstParagraph"/>
      </w:pPr>
      <w:r>
        <w:t xml:space="preserve">and you are interested to look at the mean of each column. It is very helpful to interpret the dataframe</w:t>
      </w:r>
      <w:r>
        <w:t xml:space="preserve"> </w:t>
      </w:r>
      <w:r>
        <w:rPr>
          <w:rStyle w:val="VerbatimChar"/>
        </w:rPr>
        <w:t xml:space="preserve">penguins_numeric</w:t>
      </w:r>
      <w:r>
        <w:t xml:space="preserve"> </w:t>
      </w:r>
      <w:r>
        <w:t xml:space="preserve">as a</w:t>
      </w:r>
      <w:r>
        <w:t xml:space="preserve"> </w:t>
      </w:r>
      <w:r>
        <w:rPr>
          <w:iCs/>
          <w:i/>
        </w:rPr>
        <w:t xml:space="preserve">list</w:t>
      </w:r>
      <w:r>
        <w:t xml:space="preserve">, iterating through each column as an element of a list.</w:t>
      </w:r>
    </w:p>
    <w:p>
      <w:pPr>
        <w:pStyle w:val="BodyText"/>
      </w:pPr>
      <w:r>
        <w:t xml:space="preserve">Let’s practice writing out one iteration:</w:t>
      </w:r>
    </w:p>
    <w:p>
      <w:pPr>
        <w:pStyle w:val="SourceCode"/>
      </w:pPr>
      <w:r>
        <w:rPr>
          <w:rStyle w:val="FunctionTok"/>
        </w:rPr>
        <w:t xml:space="preserve">mean</w:t>
      </w:r>
      <w:r>
        <w:rPr>
          <w:rStyle w:val="NormalTok"/>
        </w:rPr>
        <w:t xml:space="preserve">(penguins_numeric[[</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43.92193</w:t>
      </w:r>
    </w:p>
    <w:bookmarkStart w:id="151" w:name="to-do-this-functionally-we-think-about-2"/>
    <w:p>
      <w:pPr>
        <w:pStyle w:val="Heading4"/>
      </w:pPr>
      <w:r>
        <w:rPr>
          <w:rStyle w:val="SectionNumber"/>
        </w:rPr>
        <w:t xml:space="preserve">6.3.3.1</w:t>
      </w:r>
      <w:r>
        <w:tab/>
      </w:r>
      <w:r>
        <w:t xml:space="preserve">To do this functionally, we think about:</w:t>
      </w:r>
    </w:p>
    <w:p>
      <w:pPr>
        <w:numPr>
          <w:ilvl w:val="0"/>
          <w:numId w:val="1032"/>
        </w:numPr>
      </w:pPr>
      <w:r>
        <w:t xml:space="preserve">What variable we need to loop through: the list</w:t>
      </w:r>
      <w:r>
        <w:t xml:space="preserve"> </w:t>
      </w:r>
      <w:r>
        <w:rPr>
          <w:rStyle w:val="VerbatimChar"/>
        </w:rPr>
        <w:t xml:space="preserve">penguins_numeric</w:t>
      </w:r>
    </w:p>
    <w:p>
      <w:pPr>
        <w:numPr>
          <w:ilvl w:val="0"/>
          <w:numId w:val="1032"/>
        </w:numPr>
      </w:pPr>
      <w:r>
        <w:t xml:space="preserve">The repeated task as a function:</w:t>
      </w:r>
      <w:r>
        <w:t xml:space="preserve"> </w:t>
      </w:r>
      <w:r>
        <w:rPr>
          <w:rStyle w:val="VerbatimChar"/>
        </w:rPr>
        <w:t xml:space="preserve">mean()</w:t>
      </w:r>
      <w:r>
        <w:t xml:space="preserve"> </w:t>
      </w:r>
      <w:r>
        <w:t xml:space="preserve">with the argument</w:t>
      </w:r>
      <w:r>
        <w:t xml:space="preserve"> </w:t>
      </w:r>
      <w:r>
        <w:rPr>
          <w:rStyle w:val="VerbatimChar"/>
        </w:rPr>
        <w:t xml:space="preserve">na.rm = TRUE</w:t>
      </w:r>
      <w:r>
        <w:t xml:space="preserve">.</w:t>
      </w:r>
    </w:p>
    <w:p>
      <w:pPr>
        <w:numPr>
          <w:ilvl w:val="0"/>
          <w:numId w:val="1032"/>
        </w:numPr>
      </w:pPr>
      <w:r>
        <w:t xml:space="preserve">The looping mechanism, and its output:</w:t>
      </w:r>
      <w:r>
        <w:t xml:space="preserve"> </w:t>
      </w:r>
      <w:r>
        <w:rPr>
          <w:rStyle w:val="VerbatimChar"/>
        </w:rPr>
        <w:t xml:space="preserve">map_dbl()</w:t>
      </w:r>
      <w:r>
        <w:t xml:space="preserve"> </w:t>
      </w:r>
      <w:r>
        <w:t xml:space="preserve">outputs (double) numeric vectors.</w:t>
      </w:r>
    </w:p>
    <w:p>
      <w:pPr>
        <w:pStyle w:val="SourceCode"/>
      </w:pPr>
      <w:r>
        <w:rPr>
          <w:rStyle w:val="FunctionTok"/>
        </w:rPr>
        <w:t xml:space="preserve">map_dbl</w:t>
      </w:r>
      <w:r>
        <w:rPr>
          <w:rStyle w:val="NormalTok"/>
        </w:rPr>
        <w:t xml:space="preserve">(penguins_numeric, mean,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bill_length_mm     bill_depth_mm flipper_length_mm       body_mass_g </w:t>
      </w:r>
      <w:r>
        <w:br/>
      </w:r>
      <w:r>
        <w:rPr>
          <w:rStyle w:val="VerbatimChar"/>
        </w:rPr>
        <w:t xml:space="preserve">##          43.92193          17.15117         200.91520        4201.75439</w:t>
      </w:r>
    </w:p>
    <w:p>
      <w:pPr>
        <w:pStyle w:val="FirstParagraph"/>
      </w:pPr>
      <w:r>
        <w:t xml:space="preserve">Here, R is interpreting the dataframe</w:t>
      </w:r>
      <w:r>
        <w:t xml:space="preserve"> </w:t>
      </w:r>
      <w:r>
        <w:rPr>
          <w:rStyle w:val="VerbatimChar"/>
        </w:rPr>
        <w:t xml:space="preserve">penguins_numeric</w:t>
      </w:r>
      <w:r>
        <w:t xml:space="preserve"> </w:t>
      </w:r>
      <w:r>
        <w:t xml:space="preserve">as a</w:t>
      </w:r>
      <w:r>
        <w:t xml:space="preserve"> </w:t>
      </w:r>
      <w:r>
        <w:rPr>
          <w:iCs/>
          <w:i/>
        </w:rPr>
        <w:t xml:space="preserve">list</w:t>
      </w:r>
      <w:r>
        <w:t xml:space="preserve">, iterating through each column as an element of a list:</w:t>
      </w:r>
    </w:p>
    <w:p>
      <w:pPr>
        <w:pStyle w:val="BodyText"/>
      </w:pPr>
      <w:r>
        <w:drawing>
          <wp:inline>
            <wp:extent cx="2857500" cy="1449209"/>
            <wp:effectExtent b="0" l="0" r="0" t="0"/>
            <wp:docPr descr="" title="" id="149" name="Picture"/>
            <a:graphic>
              <a:graphicData uri="http://schemas.openxmlformats.org/drawingml/2006/picture">
                <pic:pic>
                  <pic:nvPicPr>
                    <pic:cNvPr descr="https://d33wubrfki0l68.cloudfront.net/12f6af8404d9723dff9cc665028a35f07759299d/d0d9a/diagrams/functionals/map-list.png" id="150" name="Picture"/>
                    <pic:cNvPicPr>
                      <a:picLocks noChangeArrowheads="1" noChangeAspect="1"/>
                    </pic:cNvPicPr>
                  </pic:nvPicPr>
                  <pic:blipFill>
                    <a:blip r:embed="rId148"/>
                    <a:stretch>
                      <a:fillRect/>
                    </a:stretch>
                  </pic:blipFill>
                  <pic:spPr bwMode="auto">
                    <a:xfrm>
                      <a:off x="0" y="0"/>
                      <a:ext cx="2857500" cy="1449209"/>
                    </a:xfrm>
                    <a:prstGeom prst="rect">
                      <a:avLst/>
                    </a:prstGeom>
                    <a:noFill/>
                    <a:ln w="9525">
                      <a:noFill/>
                      <a:headEnd/>
                      <a:tailEnd/>
                    </a:ln>
                  </pic:spPr>
                </pic:pic>
              </a:graphicData>
            </a:graphic>
          </wp:inline>
        </w:drawing>
      </w:r>
    </w:p>
    <w:bookmarkEnd w:id="151"/>
    <w:bookmarkStart w:id="152" w:name="X15771ad63eaaf0e60ce345f29b41416e99f1fcb"/>
    <w:p>
      <w:pPr>
        <w:pStyle w:val="Heading4"/>
      </w:pPr>
      <w:r>
        <w:rPr>
          <w:rStyle w:val="SectionNumber"/>
        </w:rPr>
        <w:t xml:space="preserve">6.3.3.2</w:t>
      </w:r>
      <w:r>
        <w:tab/>
      </w:r>
      <w:r>
        <w:t xml:space="preserve">To do this with a for loop, we think about:</w:t>
      </w:r>
    </w:p>
    <w:p>
      <w:pPr>
        <w:numPr>
          <w:ilvl w:val="0"/>
          <w:numId w:val="1033"/>
        </w:numPr>
      </w:pPr>
      <w:r>
        <w:t xml:space="preserve">What variable we need to loop through: the elements of</w:t>
      </w:r>
      <w:r>
        <w:t xml:space="preserve"> </w:t>
      </w:r>
      <w:r>
        <w:rPr>
          <w:rStyle w:val="VerbatimChar"/>
        </w:rPr>
        <w:t xml:space="preserve">penguins_numeric</w:t>
      </w:r>
      <w:r>
        <w:t xml:space="preserve"> </w:t>
      </w:r>
      <w:r>
        <w:t xml:space="preserve">as a list.</w:t>
      </w:r>
    </w:p>
    <w:p>
      <w:pPr>
        <w:numPr>
          <w:ilvl w:val="0"/>
          <w:numId w:val="1033"/>
        </w:numPr>
      </w:pPr>
      <w:r>
        <w:t xml:space="preserve">Do we need to store the outcome of this loop in a data structure? Yes, a numeric vector.</w:t>
      </w:r>
    </w:p>
    <w:p>
      <w:pPr>
        <w:numPr>
          <w:ilvl w:val="0"/>
          <w:numId w:val="1033"/>
        </w:numPr>
      </w:pPr>
      <w:r>
        <w:t xml:space="preserve">At each iteration, what are we doing? Compute the mean of an element of</w:t>
      </w:r>
      <w:r>
        <w:t xml:space="preserve"> </w:t>
      </w:r>
      <w:r>
        <w:rPr>
          <w:rStyle w:val="VerbatimChar"/>
        </w:rPr>
        <w:t xml:space="preserve">penguins_numeric</w:t>
      </w:r>
      <w:r>
        <w:t xml:space="preserve">.</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ncol</w:t>
      </w:r>
      <w:r>
        <w:rPr>
          <w:rStyle w:val="NormalTok"/>
        </w:rPr>
        <w:t xml:space="preserve">(penguins_numeric))</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(penguins_numeric)) {</w:t>
      </w:r>
      <w:r>
        <w:br/>
      </w:r>
      <w:r>
        <w:rPr>
          <w:rStyle w:val="NormalTok"/>
        </w:rPr>
        <w:t xml:space="preserve">  result[i] </w:t>
      </w:r>
      <w:r>
        <w:rPr>
          <w:rStyle w:val="OtherTok"/>
        </w:rPr>
        <w:t xml:space="preserve">=</w:t>
      </w:r>
      <w:r>
        <w:rPr>
          <w:rStyle w:val="NormalTok"/>
        </w:rPr>
        <w:t xml:space="preserve"> </w:t>
      </w:r>
      <w:r>
        <w:rPr>
          <w:rStyle w:val="FunctionTok"/>
        </w:rPr>
        <w:t xml:space="preserve">mean</w:t>
      </w:r>
      <w:r>
        <w:rPr>
          <w:rStyle w:val="NormalTok"/>
        </w:rPr>
        <w:t xml:space="preserve">(penguins_numeric[[i]],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result</w:t>
      </w:r>
    </w:p>
    <w:p>
      <w:pPr>
        <w:pStyle w:val="SourceCode"/>
      </w:pPr>
      <w:r>
        <w:rPr>
          <w:rStyle w:val="VerbatimChar"/>
        </w:rPr>
        <w:t xml:space="preserve">## [1]   43.92193   17.15117  200.91520 4201.75439</w:t>
      </w:r>
    </w:p>
    <w:bookmarkEnd w:id="152"/>
    <w:bookmarkEnd w:id="153"/>
    <w:bookmarkEnd w:id="154"/>
    <w:bookmarkStart w:id="155" w:name="exercises-4"/>
    <w:p>
      <w:pPr>
        <w:pStyle w:val="Heading2"/>
      </w:pPr>
      <w:r>
        <w:rPr>
          <w:rStyle w:val="SectionNumber"/>
        </w:rPr>
        <w:t xml:space="preserve">6.4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155"/>
    <w:bookmarkEnd w:id="156"/>
    <w:bookmarkStart w:id="163" w:name="about-the-authors"/>
    <w:p>
      <w:pPr>
        <w:pStyle w:val="Heading1"/>
      </w:pPr>
      <w:r>
        <w:t xml:space="preserve">About the Authors</w:t>
      </w:r>
    </w:p>
    <w:p>
      <w:pPr>
        <w:pStyle w:val="FirstParagraph"/>
      </w:pPr>
      <w:r>
        <w:t xml:space="preserve">These credits are based on our</w:t>
      </w:r>
      <w:r>
        <w:t xml:space="preserve"> </w:t>
      </w:r>
      <w:hyperlink r:id="rId157">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r>
              <w:t xml:space="preserve">Chris Lo</w:t>
            </w:r>
          </w:p>
        </w:tc>
      </w:tr>
      <w:tr>
        <w:tc>
          <w:tcPr/>
          <w:p>
            <w:pPr>
              <w:pStyle w:val="Compact"/>
              <w:jc w:val="left"/>
            </w:pPr>
            <w:r>
              <w:t xml:space="preserve">Lecturer</w:t>
            </w:r>
          </w:p>
        </w:tc>
        <w:tc>
          <w:tcPr/>
          <w:p>
            <w:pPr>
              <w:pStyle w:val="Compact"/>
              <w:jc w:val="left"/>
            </w:pPr>
            <w:r>
              <w:t xml:space="preserve">Chris Lo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58">
              <w:r>
                <w:rPr>
                  <w:rStyle w:val="Hyperlink"/>
                </w:rPr>
                <w:t xml:space="preserve">Candace Savonen</w:t>
              </w:r>
            </w:hyperlink>
            <w:r>
              <w:t xml:space="preserve">,</w:t>
            </w:r>
            <w:r>
              <w:t xml:space="preserve"> </w:t>
            </w:r>
            <w:hyperlink r:id="rId159">
              <w:r>
                <w:rPr>
                  <w:rStyle w:val="Hyperlink"/>
                </w:rPr>
                <w:t xml:space="preserve">Carrie Wright</w:t>
              </w:r>
            </w:hyperlink>
            <w:r>
              <w:t xml:space="preserve">,</w:t>
            </w:r>
            <w:r>
              <w:t xml:space="preserve"> </w:t>
            </w:r>
            <w:hyperlink r:id="rId16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5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59">
              <w:r>
                <w:rPr>
                  <w:rStyle w:val="Hyperlink"/>
                </w:rPr>
                <w:t xml:space="preserve">Carrie Wright</w:t>
              </w:r>
            </w:hyperlink>
            <w:r>
              <w:t xml:space="preserve">,</w:t>
            </w:r>
            <w:r>
              <w:t xml:space="preserve"> </w:t>
            </w:r>
            <w:hyperlink r:id="rId160">
              <w:r>
                <w:rPr>
                  <w:rStyle w:val="Hyperlink"/>
                </w:rPr>
                <w:t xml:space="preserve">Ava Hoffman</w:t>
              </w:r>
            </w:hyperlink>
            <w:r>
              <w:t xml:space="preserve">,</w:t>
            </w:r>
            <w:r>
              <w:t xml:space="preserve"> </w:t>
            </w:r>
            <w:hyperlink r:id="rId158">
              <w:r>
                <w:rPr>
                  <w:rStyle w:val="Hyperlink"/>
                </w:rPr>
                <w:t xml:space="preserve">Candace Savonen</w:t>
              </w:r>
            </w:hyperlink>
          </w:p>
        </w:tc>
      </w:tr>
      <w:tr>
        <w:tc>
          <w:tcPr/>
          <w:p>
            <w:pPr>
              <w:pStyle w:val="Compact"/>
              <w:jc w:val="left"/>
            </w:pPr>
            <w:r>
              <w:t xml:space="preserve">Package Developers (</w:t>
            </w:r>
            <w:hyperlink r:id="rId161">
              <w:r>
                <w:rPr>
                  <w:rStyle w:val="Hyperlink"/>
                </w:rPr>
                <w:t xml:space="preserve">ottrpal</w:t>
              </w:r>
            </w:hyperlink>
            <w:r>
              <w:t xml:space="preserve">)</w:t>
            </w:r>
            <w:r>
              <w:t xml:space="preserve"> </w:t>
            </w:r>
            <w:hyperlink r:id="rId158">
              <w:r>
                <w:rPr>
                  <w:rStyle w:val="Hyperlink"/>
                </w:rPr>
                <w:t xml:space="preserve">Candace Savonen</w:t>
              </w:r>
            </w:hyperlink>
            <w:r>
              <w:t xml:space="preserve">,</w:t>
            </w:r>
            <w:r>
              <w:t xml:space="preserve"> </w:t>
            </w:r>
            <w:hyperlink r:id="rId162">
              <w:r>
                <w:rPr>
                  <w:rStyle w:val="Hyperlink"/>
                </w:rPr>
                <w:t xml:space="preserve">John Muschelli</w:t>
              </w:r>
            </w:hyperlink>
            <w:r>
              <w:t xml:space="preserve">,</w:t>
            </w:r>
            <w:r>
              <w:t xml:space="preserve"> </w:t>
            </w:r>
            <w:hyperlink r:id="rId15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163"/>
    <w:bookmarkStart w:id="164" w:name="references"/>
    <w:p>
      <w:pPr>
        <w:pStyle w:val="Heading1"/>
      </w:pPr>
      <w:r>
        <w:rPr>
          <w:rStyle w:val="SectionNumber"/>
        </w:rPr>
        <w:t xml:space="preserve">7</w:t>
      </w:r>
      <w:r>
        <w:tab/>
      </w:r>
      <w:r>
        <w:t xml:space="preserve">References</w:t>
      </w:r>
    </w:p>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5" Target="media/rId95.shtml" /><Relationship Type="http://schemas.openxmlformats.org/officeDocument/2006/relationships/image" Id="rId40" Target="media/rId40.png" /><Relationship Type="http://schemas.openxmlformats.org/officeDocument/2006/relationships/image" Id="rId148" Target="media/rId148.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136" Target="media/rId136.png" /><Relationship Type="http://schemas.openxmlformats.org/officeDocument/2006/relationships/image" Id="rId30" Target="media/rId30.png" /><Relationship Type="http://schemas.openxmlformats.org/officeDocument/2006/relationships/image" Id="rId70" Target="media/rId70.png" /><Relationship Type="http://schemas.openxmlformats.org/officeDocument/2006/relationships/image" Id="rId133" Target="media/rId133.shtml"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hyperlink" Id="rId58" Target="https://adv-r.hadley.nz/subsetting.html#subset-single" TargetMode="External" /><Relationship Type="http://schemas.openxmlformats.org/officeDocument/2006/relationships/hyperlink" Id="rId39" Target="https://adv-r.hadley.nz/vectors-chap.html" TargetMode="External" /><Relationship Type="http://schemas.openxmlformats.org/officeDocument/2006/relationships/hyperlink" Id="rId53" Target="https://adv-r.hadley.nz/vectors-chap.html#rownames" TargetMode="External" /><Relationship Type="http://schemas.openxmlformats.org/officeDocument/2006/relationships/hyperlink" Id="rId159" Target="https://carriewright11.github.io/" TargetMode="External" /><Relationship Type="http://schemas.openxmlformats.org/officeDocument/2006/relationships/hyperlink" Id="rId26" Target="https://github.com/fhdsl/Intermediate_R_Exercises" TargetMode="External" /><Relationship Type="http://schemas.openxmlformats.org/officeDocument/2006/relationships/hyperlink" Id="rId21" Target="https://github.com/fhdsl/Intro_to_R" TargetMode="External" /><Relationship Type="http://schemas.openxmlformats.org/officeDocument/2006/relationships/hyperlink" Id="rId161" Target="https://github.com/jhudsl/ottrpal" TargetMode="External" /><Relationship Type="http://schemas.openxmlformats.org/officeDocument/2006/relationships/hyperlink" Id="rId29" Target="https://hutchdatascience.org/Intro_to_R/" TargetMode="External" /><Relationship Type="http://schemas.openxmlformats.org/officeDocument/2006/relationships/hyperlink" Id="rId25" Target="https://hutchdatascience.org/Intro_to_R/intro-to-computing.html#posit-cloud-setup" TargetMode="External" /><Relationship Type="http://schemas.openxmlformats.org/officeDocument/2006/relationships/hyperlink" Id="rId43" Target="https://hutchdatascience.org/Intro_to_R/working-with-data-structures.html#subsetting-vectors-implicitly" TargetMode="External" /><Relationship Type="http://schemas.openxmlformats.org/officeDocument/2006/relationships/hyperlink" Id="rId23" Target="https://hutchdatascience.org/training/" TargetMode="External" /><Relationship Type="http://schemas.openxmlformats.org/officeDocument/2006/relationships/hyperlink" Id="rId162" Target="https://johnmuschelli.com/" TargetMode="External" /><Relationship Type="http://schemas.openxmlformats.org/officeDocument/2006/relationships/hyperlink" Id="rId140" Target="https://jtr13.github.io/spring19/ss5593&amp;fq2150.html" TargetMode="External" /><Relationship Type="http://schemas.openxmlformats.org/officeDocument/2006/relationships/hyperlink" Id="rId85" Target="https://kiwidamien.github.io/what-is-tidy-data.html" TargetMode="External" /><Relationship Type="http://schemas.openxmlformats.org/officeDocument/2006/relationships/hyperlink" Id="rId24" Target="https://posit.cloud/content/8236252" TargetMode="External" /><Relationship Type="http://schemas.openxmlformats.org/officeDocument/2006/relationships/hyperlink" Id="rId139" Target="https://purrr.tidyverse.org/articles/base.html" TargetMode="External" /><Relationship Type="http://schemas.openxmlformats.org/officeDocument/2006/relationships/hyperlink" Id="rId73" Target="https://r4ds.hadley.nz/data-tidy" TargetMode="External" /><Relationship Type="http://schemas.openxmlformats.org/officeDocument/2006/relationships/hyperlink" Id="rId59" Target="https://stackoverflow.com/questions/1169456/the-difference-between-bracket-and-double-bracket-for-accessing-the-el" TargetMode="External" /><Relationship Type="http://schemas.openxmlformats.org/officeDocument/2006/relationships/hyperlink" Id="rId52" Target="https://tibble.tidyverse.org/" TargetMode="External" /><Relationship Type="http://schemas.openxmlformats.org/officeDocument/2006/relationships/hyperlink" Id="rId69" Target="https://vita.had.co.nz/papers/tidy-data.html" TargetMode="External" /><Relationship Type="http://schemas.openxmlformats.org/officeDocument/2006/relationships/hyperlink" Id="rId160" Target="https://www.avahoffman.com/" TargetMode="External" /><Relationship Type="http://schemas.openxmlformats.org/officeDocument/2006/relationships/hyperlink" Id="rId158" Target="https://www.cansavvy.com/" TargetMode="External" /><Relationship Type="http://schemas.openxmlformats.org/officeDocument/2006/relationships/hyperlink" Id="rId157" Target="https://www.ottrproject.org/more_features.html#giving-credits-to-contributors" TargetMode="External" /></Relationships>
</file>

<file path=word/_rels/footnotes.xml.rels><?xml version="1.0" encoding="UTF-8"?><Relationships xmlns="http://schemas.openxmlformats.org/package/2006/relationships"><Relationship Type="http://schemas.openxmlformats.org/officeDocument/2006/relationships/hyperlink" Id="rId58" Target="https://adv-r.hadley.nz/subsetting.html#subset-single" TargetMode="External" /><Relationship Type="http://schemas.openxmlformats.org/officeDocument/2006/relationships/hyperlink" Id="rId39" Target="https://adv-r.hadley.nz/vectors-chap.html" TargetMode="External" /><Relationship Type="http://schemas.openxmlformats.org/officeDocument/2006/relationships/hyperlink" Id="rId53" Target="https://adv-r.hadley.nz/vectors-chap.html#rownames" TargetMode="External" /><Relationship Type="http://schemas.openxmlformats.org/officeDocument/2006/relationships/hyperlink" Id="rId159" Target="https://carriewright11.github.io/" TargetMode="External" /><Relationship Type="http://schemas.openxmlformats.org/officeDocument/2006/relationships/hyperlink" Id="rId26" Target="https://github.com/fhdsl/Intermediate_R_Exercises" TargetMode="External" /><Relationship Type="http://schemas.openxmlformats.org/officeDocument/2006/relationships/hyperlink" Id="rId21" Target="https://github.com/fhdsl/Intro_to_R" TargetMode="External" /><Relationship Type="http://schemas.openxmlformats.org/officeDocument/2006/relationships/hyperlink" Id="rId161" Target="https://github.com/jhudsl/ottrpal" TargetMode="External" /><Relationship Type="http://schemas.openxmlformats.org/officeDocument/2006/relationships/hyperlink" Id="rId29" Target="https://hutchdatascience.org/Intro_to_R/" TargetMode="External" /><Relationship Type="http://schemas.openxmlformats.org/officeDocument/2006/relationships/hyperlink" Id="rId25" Target="https://hutchdatascience.org/Intro_to_R/intro-to-computing.html#posit-cloud-setup" TargetMode="External" /><Relationship Type="http://schemas.openxmlformats.org/officeDocument/2006/relationships/hyperlink" Id="rId43" Target="https://hutchdatascience.org/Intro_to_R/working-with-data-structures.html#subsetting-vectors-implicitly" TargetMode="External" /><Relationship Type="http://schemas.openxmlformats.org/officeDocument/2006/relationships/hyperlink" Id="rId23" Target="https://hutchdatascience.org/training/" TargetMode="External" /><Relationship Type="http://schemas.openxmlformats.org/officeDocument/2006/relationships/hyperlink" Id="rId162" Target="https://johnmuschelli.com/" TargetMode="External" /><Relationship Type="http://schemas.openxmlformats.org/officeDocument/2006/relationships/hyperlink" Id="rId140" Target="https://jtr13.github.io/spring19/ss5593&amp;fq2150.html" TargetMode="External" /><Relationship Type="http://schemas.openxmlformats.org/officeDocument/2006/relationships/hyperlink" Id="rId85" Target="https://kiwidamien.github.io/what-is-tidy-data.html" TargetMode="External" /><Relationship Type="http://schemas.openxmlformats.org/officeDocument/2006/relationships/hyperlink" Id="rId24" Target="https://posit.cloud/content/8236252" TargetMode="External" /><Relationship Type="http://schemas.openxmlformats.org/officeDocument/2006/relationships/hyperlink" Id="rId139" Target="https://purrr.tidyverse.org/articles/base.html" TargetMode="External" /><Relationship Type="http://schemas.openxmlformats.org/officeDocument/2006/relationships/hyperlink" Id="rId73" Target="https://r4ds.hadley.nz/data-tidy" TargetMode="External" /><Relationship Type="http://schemas.openxmlformats.org/officeDocument/2006/relationships/hyperlink" Id="rId59" Target="https://stackoverflow.com/questions/1169456/the-difference-between-bracket-and-double-bracket-for-accessing-the-el" TargetMode="External" /><Relationship Type="http://schemas.openxmlformats.org/officeDocument/2006/relationships/hyperlink" Id="rId52" Target="https://tibble.tidyverse.org/" TargetMode="External" /><Relationship Type="http://schemas.openxmlformats.org/officeDocument/2006/relationships/hyperlink" Id="rId69" Target="https://vita.had.co.nz/papers/tidy-data.html" TargetMode="External" /><Relationship Type="http://schemas.openxmlformats.org/officeDocument/2006/relationships/hyperlink" Id="rId160" Target="https://www.avahoffman.com/" TargetMode="External" /><Relationship Type="http://schemas.openxmlformats.org/officeDocument/2006/relationships/hyperlink" Id="rId158" Target="https://www.cansavvy.com/" TargetMode="External" /><Relationship Type="http://schemas.openxmlformats.org/officeDocument/2006/relationships/hyperlink" Id="rId157" Target="https://www.ottrproject.org/more_features.html#giving-credits-to-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Intermediate R</dc:title>
  <dc:creator/>
  <dc:description/>
  <cp:keywords/>
  <dcterms:created xsi:type="dcterms:W3CDTF">2025-06-06T21:07:49Z</dcterms:created>
  <dcterms:modified xsi:type="dcterms:W3CDTF">2025-06-06T21:07:49Z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