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51" w:name="command-line-seminar"/>
    <w:p>
      <w:pPr>
        <w:pStyle w:val="Heading1"/>
      </w:pPr>
      <w:r>
        <w:rPr>
          <w:rStyle w:val="SectionNumber"/>
        </w:rPr>
        <w:t xml:space="preserve">2</w:t>
      </w:r>
      <w:r>
        <w:tab/>
      </w:r>
      <w:r>
        <w:t xml:space="preserve">Command Line Seminar</w:t>
      </w:r>
    </w:p>
    <w:bookmarkStart w:id="27"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2"/>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2"/>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2"/>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7"/>
    <w:bookmarkStart w:id="28" w:name="getting-started"/>
    <w:p>
      <w:pPr>
        <w:pStyle w:val="Heading2"/>
      </w:pPr>
      <w:r>
        <w:rPr>
          <w:rStyle w:val="SectionNumber"/>
        </w:rPr>
        <w:t xml:space="preserve">2.2</w:t>
      </w:r>
      <w:r>
        <w:tab/>
      </w:r>
      <w:r>
        <w:t xml:space="preserve">Getting Started</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 xxx.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8"/>
    <w:bookmarkStart w:id="32"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file system</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Directory Tree example with user “andrew”."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9"/>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30" w:name="fig1"/>
      <w:r>
        <w:t xml:space="preserve">Figure </w:t>
      </w:r>
      <w:fldSimple w:instr="SEQ Figure \* ARABIC ">
        <w:r>
          <w:t>1</w:t>
        </w:r>
      </w:fldSimple>
      <w:r>
        <w:t xml:space="preserve">:</w:t>
      </w:r>
      <w:r>
        <w:t xml:space="preserve"> </w:t>
      </w:r>
      <w:bookmarkEnd w:id="30"/>
      <w:r>
        <w:t xml:space="preserve">Directory Tree example with user</w:t>
      </w:r>
      <w:r>
        <w:t xml:space="preserve"> </w:t>
      </w:r>
      <w:r>
        <w:t xml:space="preserve">“</w:t>
      </w:r>
      <w:r>
        <w:t xml:space="preserve">andrew</w:t>
      </w:r>
      <w:r>
        <w:t xml:space="preserve">”</w:t>
      </w:r>
      <w:r>
        <w:t xml:space="preserv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3"/>
        </w:numPr>
      </w:pPr>
      <w:r>
        <w:rPr>
          <w:rStyle w:val="VerbatimChar"/>
        </w:rPr>
        <w:t xml:space="preserve">pwd</w:t>
      </w:r>
      <w:r>
        <w:t xml:space="preserve"> </w:t>
      </w:r>
      <w:r>
        <w:t xml:space="preserve">prints out our current directory.</w:t>
      </w:r>
    </w:p>
    <w:p>
      <w:pPr>
        <w:numPr>
          <w:ilvl w:val="0"/>
          <w:numId w:val="1003"/>
        </w:numPr>
      </w:pPr>
      <w:r>
        <w:rPr>
          <w:rStyle w:val="VerbatimChar"/>
        </w:rPr>
        <w:t xml:space="preserve">cd /</w:t>
      </w:r>
      <w:r>
        <w:t xml:space="preserve"> </w:t>
      </w:r>
      <w:r>
        <w:t xml:space="preserve">changes directory to the root directory.</w:t>
      </w:r>
    </w:p>
    <w:p>
      <w:pPr>
        <w:numPr>
          <w:ilvl w:val="0"/>
          <w:numId w:val="1003"/>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31" w:name="exercise-explore-the-maze."/>
    <w:p>
      <w:pPr>
        <w:pStyle w:val="Heading3"/>
      </w:pPr>
      <w:r>
        <w:rPr>
          <w:rStyle w:val="SectionNumber"/>
        </w:rPr>
        <w:t xml:space="preserve">2.3.1</w:t>
      </w:r>
      <w:r>
        <w:tab/>
      </w:r>
      <w:r>
        <w:t xml:space="preserve">Exercise: explore the maze.</w:t>
      </w:r>
    </w:p>
    <w:p>
      <w:pPr>
        <w:pStyle w:val="FirstParagraph"/>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31"/>
    <w:bookmarkEnd w:id="32"/>
    <w:bookmarkStart w:id="41" w:name="X7e5241fee19071717286f25a732ba17111fb66b"/>
    <w:p>
      <w:pPr>
        <w:pStyle w:val="Heading2"/>
      </w:pPr>
      <w:r>
        <w:rPr>
          <w:rStyle w:val="SectionNumber"/>
        </w:rPr>
        <w:t xml:space="preserve">2.4</w:t>
      </w:r>
      <w:r>
        <w:tab/>
      </w:r>
      <w:r>
        <w:t xml:space="preserve">Mental Model 2: Treat text-based programs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Figure from Software Carpentry."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5"/>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6" w:name="fig3"/>
      <w:r>
        <w:t xml:space="preserve">Figure </w:t>
      </w:r>
      <w:fldSimple w:instr="SEQ Figure \* ARABIC ">
        <w:r>
          <w:t>3</w:t>
        </w:r>
      </w:fldSimple>
      <w:r>
        <w:t xml:space="preserve">:</w:t>
      </w:r>
      <w:r>
        <w:t xml:space="preserve"> </w:t>
      </w:r>
      <w:bookmarkEnd w:id="36"/>
      <w:r>
        <w:t xml:space="preserve">Figure from Software Carpentry.</w:t>
      </w:r>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Intro_to_Command_Line % ls /</w:t>
      </w:r>
      <w:r>
        <w:br/>
      </w:r>
      <w:r>
        <w:rPr>
          <w:rStyle w:val="VerbatimChar"/>
        </w:rPr>
        <w:t xml:space="preserve">Applications    System      Volumes     cores       etc     opt     sbin        usr</w:t>
      </w:r>
      <w:r>
        <w:br/>
      </w:r>
      <w:r>
        <w:rPr>
          <w:rStyle w:val="VerbatimChar"/>
        </w:rPr>
        <w:t xml:space="preserve">Library     Users       bin     dev     home        private     tmp     var</w:t>
      </w:r>
    </w:p>
    <w:p>
      <w:pPr>
        <w:pStyle w:val="FirstParagraph"/>
      </w:pPr>
      <w:r>
        <w:t xml:space="preserve">We add the option -F:</w:t>
      </w:r>
    </w:p>
    <w:p>
      <w:pPr>
        <w:pStyle w:val="SourceCode"/>
      </w:pPr>
      <w:r>
        <w:rPr>
          <w:rStyle w:val="VerbatimChar"/>
        </w:rPr>
        <w:t xml:space="preserve">andrew@MGQQR2YQRT9 Intro_to_Command_Line % ls -F /</w:t>
      </w:r>
      <w:r>
        <w:br/>
      </w:r>
      <w:r>
        <w:rPr>
          <w:rStyle w:val="VerbatimChar"/>
        </w:rPr>
        <w:t xml:space="preserve">Applications/   System/     Volumes/    cores/      etc@        opt/        sbin/       usr/</w:t>
      </w:r>
      <w:r>
        <w:br/>
      </w:r>
      <w:r>
        <w:rPr>
          <w:rStyle w:val="VerbatimChar"/>
        </w:rPr>
        <w:t xml:space="preserve">Library/    Users/      bin/        dev/</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7"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7"/>
    <w:bookmarkStart w:id="39"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8">
        <w:r>
          <w:rPr>
            <w:rStyle w:val="Hyperlink"/>
          </w:rPr>
          <w:t xml:space="preserve">https://explainshell.com/</w:t>
        </w:r>
      </w:hyperlink>
    </w:p>
    <w:bookmarkEnd w:id="39"/>
    <w:bookmarkStart w:id="40"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40"/>
    <w:bookmarkEnd w:id="41"/>
    <w:bookmarkStart w:id="43"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[old] [new]</w:t>
      </w:r>
      <w:r>
        <w:t xml:space="preserve"> </w:t>
      </w:r>
      <w:r>
        <w:t xml:space="preserve">copies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5"/>
        </w:numPr>
      </w:pPr>
      <w:r>
        <w:rPr>
          <w:rStyle w:val="VerbatimChar"/>
        </w:rPr>
        <w:t xml:space="preserve">mv [old] [new]</w:t>
      </w:r>
      <w:r>
        <w:t xml:space="preserve"> </w:t>
      </w:r>
      <w:r>
        <w:t xml:space="preserve">moves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42"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42"/>
    <w:bookmarkEnd w:id="43"/>
    <w:bookmarkStart w:id="44"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w:t>
      </w:r>
      <w:r>
        <w:t xml:space="preserve"> </w:t>
      </w:r>
      <w:r>
        <w:rPr>
          <w:rStyle w:val="VerbatimChar"/>
        </w:rPr>
        <w:t xml:space="preserve">filename</w:t>
      </w:r>
      <w:r>
        <w:t xml:space="preserve">’s contents. You can move around via the letter keys and make edits as needed. On the bottom of the screen are commands you use to manage the file, such as saving, opening, and quitting. The</w:t>
      </w:r>
      <w:r>
        <w:t xml:space="preserve"> </w:t>
      </w:r>
      <w:r>
        <w:rPr>
          <w:rStyle w:val="VerbatimChar"/>
        </w:rPr>
        <w:t xml:space="preserve">^</w:t>
      </w:r>
      <w:r>
        <w:t xml:space="preserve"> </w:t>
      </w:r>
      <w:r>
        <w:t xml:space="preserve">symbol refers to the</w:t>
      </w:r>
      <w:r>
        <w:t xml:space="preserve"> </w:t>
      </w:r>
      <w:r>
        <w:rPr>
          <w:rStyle w:val="VerbatimChar"/>
        </w:rPr>
        <w:t xml:space="preserve">Control</w:t>
      </w:r>
      <w:r>
        <w:t xml:space="preserve"> </w:t>
      </w:r>
      <w:r>
        <w:t xml:space="preserve">key on your keyboard. To quit, hit</w:t>
      </w:r>
      <w:r>
        <w:t xml:space="preserve"> </w:t>
      </w:r>
      <w:r>
        <w:rPr>
          <w:rStyle w:val="VerbatimChar"/>
        </w:rPr>
        <w:t xml:space="preserve">Ctrl-x</w:t>
      </w:r>
      <w:r>
        <w:t xml:space="preserve">, and you may have to hit</w:t>
      </w:r>
      <w:r>
        <w:t xml:space="preserve"> </w:t>
      </w:r>
      <w:r>
        <w:rPr>
          <w:rStyle w:val="VerbatimChar"/>
        </w:rPr>
        <w:t xml:space="preserve">y</w:t>
      </w:r>
      <w:r>
        <w:t xml:space="preserve"> </w:t>
      </w:r>
      <w:r>
        <w:t xml:space="preserve">to confirm. You should get comfortable using a text editor in CLI as it is a common task.</w:t>
      </w:r>
    </w:p>
    <w:bookmarkEnd w:id="44"/>
    <w:bookmarkStart w:id="46" w:name="X0b0ee84cb0e7317f41292710f8fc84b1c0acc6f"/>
    <w:p>
      <w:pPr>
        <w:pStyle w:val="Heading2"/>
      </w:pPr>
      <w:r>
        <w:rPr>
          <w:rStyle w:val="SectionNumber"/>
        </w:rPr>
        <w:t xml:space="preserve">2.7</w:t>
      </w:r>
      <w:r>
        <w:tab/>
      </w:r>
      <w:r>
        <w:t xml:space="preserve">Optional: Applying what we just learned: running bioinformatics software</w:t>
      </w:r>
    </w:p>
    <w:p>
      <w:pPr>
        <w:numPr>
          <w:ilvl w:val="0"/>
          <w:numId w:val="1006"/>
        </w:numPr>
      </w:pPr>
      <w:r>
        <w:t xml:space="preserve">Go to</w:t>
      </w:r>
      <w:r>
        <w:t xml:space="preserve"> </w:t>
      </w:r>
      <w:r>
        <w:rPr>
          <w:rStyle w:val="VerbatimChar"/>
        </w:rPr>
        <w:t xml:space="preserve">cmd_exercises/bioinformatics/</w:t>
      </w:r>
      <w:r>
        <w:t xml:space="preserve">.</w:t>
      </w:r>
    </w:p>
    <w:p>
      <w:pPr>
        <w:numPr>
          <w:ilvl w:val="0"/>
          <w:numId w:val="1006"/>
        </w:numPr>
      </w:pPr>
      <w:r>
        <w:t xml:space="preserve">Download and install the following software via the following commands:</w:t>
      </w:r>
    </w:p>
    <w:p>
      <w:pPr>
        <w:pStyle w:val="SourceCode"/>
      </w:pPr>
      <w:r>
        <w:rPr>
          <w:rStyle w:val="VerbatimChar"/>
        </w:rPr>
        <w:t xml:space="preserve">git clone https://github.com/lh3/bwa.git</w:t>
      </w:r>
      <w:r>
        <w:br/>
      </w:r>
      <w:r>
        <w:rPr>
          <w:rStyle w:val="VerbatimChar"/>
        </w:rPr>
        <w:t xml:space="preserve">cd bwa</w:t>
      </w:r>
      <w:r>
        <w:br/>
      </w:r>
      <w:r>
        <w:rPr>
          <w:rStyle w:val="VerbatimChar"/>
        </w:rPr>
        <w:t xml:space="preserve">make</w:t>
      </w:r>
    </w:p>
    <w:p>
      <w:pPr>
        <w:pStyle w:val="FirstParagraph"/>
      </w:pPr>
      <w:r>
        <w:t xml:space="preserve">To check that you installed bwa correctly, run the software:</w:t>
      </w:r>
    </w:p>
    <w:p>
      <w:pPr>
        <w:pStyle w:val="SourceCode"/>
      </w:pPr>
      <w:r>
        <w:rPr>
          <w:rStyle w:val="VerbatimChar"/>
        </w:rPr>
        <w:t xml:space="preserve">./bwa</w:t>
      </w:r>
    </w:p>
    <w:p>
      <w:pPr>
        <w:pStyle w:val="FirstParagraph"/>
      </w:pPr>
      <w:r>
        <w:t xml:space="preserve">This</w:t>
      </w:r>
      <w:r>
        <w:t xml:space="preserve"> </w:t>
      </w:r>
      <w:hyperlink r:id="rId45">
        <w:r>
          <w:rPr>
            <w:rStyle w:val="Hyperlink"/>
          </w:rPr>
          <w:t xml:space="preserve">discussion</w:t>
        </w:r>
      </w:hyperlink>
      <w:r>
        <w:t xml:space="preserve"> </w:t>
      </w:r>
      <w:r>
        <w:t xml:space="preserve">describes why we used</w:t>
      </w:r>
      <w:r>
        <w:t xml:space="preserve"> </w:t>
      </w:r>
      <w:r>
        <w:rPr>
          <w:rStyle w:val="VerbatimChar"/>
        </w:rPr>
        <w:t xml:space="preserve">./bwa</w:t>
      </w:r>
      <w:r>
        <w:t xml:space="preserve"> </w:t>
      </w:r>
      <w:r>
        <w:t xml:space="preserve">instead of</w:t>
      </w:r>
      <w:r>
        <w:t xml:space="preserve"> </w:t>
      </w:r>
      <w:r>
        <w:rPr>
          <w:rStyle w:val="VerbatimChar"/>
        </w:rPr>
        <w:t xml:space="preserve">bwa</w:t>
      </w:r>
      <w:r>
        <w:t xml:space="preserve"> </w:t>
      </w:r>
      <w:r>
        <w:t xml:space="preserve">to run the software.</w:t>
      </w:r>
    </w:p>
    <w:p>
      <w:pPr>
        <w:numPr>
          <w:ilvl w:val="0"/>
          <w:numId w:val="1007"/>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7"/>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7"/>
        </w:numPr>
      </w:pPr>
      <w:r>
        <w:t xml:space="preserve">Go back to</w:t>
      </w:r>
      <w:r>
        <w:t xml:space="preserve"> </w:t>
      </w:r>
      <w:r>
        <w:rPr>
          <w:rStyle w:val="VerbatimChar"/>
        </w:rPr>
        <w:t xml:space="preserve">bwa/</w:t>
      </w:r>
      <w:r>
        <w:t xml:space="preserve">. Let’s align the fastq file to the reference genome!</w:t>
      </w:r>
    </w:p>
    <w:p>
      <w:pPr>
        <w:pStyle w:val="SourceCode"/>
      </w:pPr>
      <w:r>
        <w:rPr>
          <w:rStyle w:val="VerbatimChar"/>
        </w:rPr>
        <w:t xml:space="preserve">./bwa mem [reference genome fasta file] [unaligned sequences fastq file]</w:t>
      </w:r>
    </w:p>
    <w:p>
      <w:pPr>
        <w:pStyle w:val="FirstParagraph"/>
      </w:pPr>
      <w:r>
        <w:t xml:space="preserve">If it works, you will get a wall of text ending with something like:</w:t>
      </w:r>
    </w:p>
    <w:p>
      <w:pPr>
        <w:pStyle w:val="SourceCode"/>
      </w:pPr>
      <w:r>
        <w:rPr>
          <w:rStyle w:val="VerbatimChar"/>
        </w:rPr>
        <w:t xml:space="preserve">HWI-ST745_0098:1:1101:11685:2579#0  4   *   0   0   *   *   0   0   ATCTGAGGGGACGAGAGGGTAAGATGATTGATGGAGGGGAAATCCACAGAGCCTCAGGCACCAAATATGTAGCAAA    GHHHHHHHHHHHHHHFGGGCGGEFGHHHGHEHHHHHHHGFFB;FGHHFHBHHHHGHGBE6FG&gt;BDGG6BFDACD@D    AS:i:0  XS:i:0</w:t>
      </w:r>
      <w:r>
        <w:br/>
      </w:r>
      <w:r>
        <w:rPr>
          <w:rStyle w:val="VerbatimChar"/>
        </w:rPr>
        <w:t xml:space="preserve">[main] Version: 0.7.17-r1198-dirty</w:t>
      </w:r>
      <w:r>
        <w:br/>
      </w:r>
      <w:r>
        <w:rPr>
          <w:rStyle w:val="VerbatimChar"/>
        </w:rPr>
        <w:t xml:space="preserve">[main] CMD: ./bwa mem ../reference_genome/miniReference.fasta ../downloaded_from_sequencing/test.fastq</w:t>
      </w:r>
      <w:r>
        <w:br/>
      </w:r>
      <w:r>
        <w:rPr>
          <w:rStyle w:val="VerbatimChar"/>
        </w:rPr>
        <w:t xml:space="preserve">[main] Real time: 0.307 sec; CPU: 0.172 sec</w:t>
      </w:r>
    </w:p>
    <w:p>
      <w:pPr>
        <w:pStyle w:val="FirstParagraph"/>
      </w:pPr>
      <w:r>
        <w:t xml:space="preserve">Nice job!</w:t>
      </w:r>
    </w:p>
    <w:bookmarkEnd w:id="46"/>
    <w:bookmarkStart w:id="47"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[reference genome fasta file]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last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[reference genome fasta file] [unaligned sequences fastq file] | tail</w:t>
      </w:r>
    </w:p>
    <w:p>
      <w:pPr>
        <w:pStyle w:val="FirstParagraph"/>
      </w:pPr>
      <w:r>
        <w:t xml:space="preserve">and then save it:</w:t>
      </w:r>
    </w:p>
    <w:p>
      <w:pPr>
        <w:pStyle w:val="SourceCode"/>
      </w:pPr>
      <w:r>
        <w:rPr>
          <w:rStyle w:val="VerbatimChar"/>
        </w:rPr>
        <w:t xml:space="preserve">./bwa mem [reference genome fasta file] [unaligned sequences fastq file] | tail &gt; [output file]</w:t>
      </w:r>
    </w:p>
    <w:p>
      <w:pPr>
        <w:pStyle w:val="FirstParagraph"/>
      </w:pPr>
      <w:r>
        <w:t xml:space="preserve">This encourages the development of modular, flexible programs that can be connected together via pipes and saved via redirecting.</w:t>
      </w:r>
    </w:p>
    <w:bookmarkEnd w:id="47"/>
    <w:bookmarkStart w:id="48" w:name="appendix-special-symbols-for-directories"/>
    <w:p>
      <w:pPr>
        <w:pStyle w:val="Heading2"/>
      </w:pPr>
      <w:r>
        <w:rPr>
          <w:rStyle w:val="SectionNumber"/>
        </w:rPr>
        <w:t xml:space="preserve">2.9</w:t>
      </w:r>
      <w:r>
        <w:tab/>
      </w:r>
      <w:r>
        <w:t xml:space="preserve">Appendix: Special symbols for directories:</w:t>
      </w:r>
    </w:p>
    <w:p>
      <w:pPr>
        <w:numPr>
          <w:ilvl w:val="0"/>
          <w:numId w:val="1008"/>
        </w:numPr>
      </w:pPr>
      <w:r>
        <w:rPr>
          <w:rStyle w:val="VerbatimChar"/>
        </w:rPr>
        <w:t xml:space="preserve">.</w:t>
      </w:r>
      <w:r>
        <w:t xml:space="preserve"> </w:t>
      </w:r>
      <w:r>
        <w:t xml:space="preserve">the current directory.</w:t>
      </w:r>
    </w:p>
    <w:p>
      <w:pPr>
        <w:numPr>
          <w:ilvl w:val="0"/>
          <w:numId w:val="1008"/>
        </w:numPr>
      </w:pPr>
      <w:r>
        <w:rPr>
          <w:rStyle w:val="VerbatimChar"/>
        </w:rPr>
        <w:t xml:space="preserve">..</w:t>
      </w:r>
      <w:r>
        <w:t xml:space="preserve"> </w:t>
      </w:r>
      <w:r>
        <w:t xml:space="preserve">the parent directory.</w:t>
      </w:r>
    </w:p>
    <w:p>
      <w:pPr>
        <w:numPr>
          <w:ilvl w:val="0"/>
          <w:numId w:val="1008"/>
        </w:numPr>
      </w:pPr>
      <w:r>
        <w:rPr>
          <w:rStyle w:val="VerbatimChar"/>
        </w:rPr>
        <w:t xml:space="preserve">/</w:t>
      </w:r>
      <w:r>
        <w:t xml:space="preserve"> </w:t>
      </w:r>
      <w:r>
        <w:t xml:space="preserve">the root directory.</w:t>
      </w:r>
    </w:p>
    <w:p>
      <w:pPr>
        <w:numPr>
          <w:ilvl w:val="0"/>
          <w:numId w:val="1008"/>
        </w:numPr>
      </w:pPr>
      <w:r>
        <w:rPr>
          <w:rStyle w:val="VerbatimChar"/>
        </w:rPr>
        <w:t xml:space="preserve">~</w:t>
      </w:r>
      <w:r>
        <w:t xml:space="preserve"> </w:t>
      </w:r>
      <w:r>
        <w:t xml:space="preserve">the home directory.</w:t>
      </w:r>
    </w:p>
    <w:bookmarkEnd w:id="48"/>
    <w:bookmarkStart w:id="50" w:name="session-info"/>
    <w:p>
      <w:pPr>
        <w:pStyle w:val="Heading2"/>
      </w:pPr>
      <w:r>
        <w:rPr>
          <w:rStyle w:val="SectionNumber"/>
        </w:rPr>
        <w:t xml:space="preserve">2.10</w:t>
      </w:r>
      <w:r>
        <w:tab/>
      </w:r>
      <w:r>
        <w:t xml:space="preserve">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CommentTok"/>
        </w:rPr>
        <w:t xml:space="preserve">#devtools::session_info()</w:t>
      </w:r>
    </w:p>
    <w:bookmarkEnd w:id="50"/>
    <w:bookmarkEnd w:id="51"/>
    <w:bookmarkStart w:id="59" w:name="about-the-authors"/>
    <w:p>
      <w:pPr>
        <w:pStyle w:val="Heading1"/>
      </w:pPr>
      <w:r>
        <w:t xml:space="preserve">About the Authors</w:t>
      </w:r>
    </w:p>
    <w:p>
      <w:pPr>
        <w:pStyle w:val="FirstParagraph"/>
      </w:pPr>
      <w:r>
        <w:t xml:space="preserve">These credits are based on our</w:t>
      </w:r>
      <w:r>
        <w:t xml:space="preserve"> </w:t>
      </w:r>
      <w:hyperlink r:id="rId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4">
              <w:r>
                <w:rPr>
                  <w:rStyle w:val="Hyperlink"/>
                </w:rPr>
                <w:t xml:space="preserve">Candace Savonen</w:t>
              </w:r>
            </w:hyperlink>
            <w:r>
              <w:t xml:space="preserve">,</w:t>
            </w:r>
            <w:r>
              <w:t xml:space="preserve"> </w:t>
            </w:r>
            <w:hyperlink r:id="rId55">
              <w:r>
                <w:rPr>
                  <w:rStyle w:val="Hyperlink"/>
                </w:rPr>
                <w:t xml:space="preserve">Carrie Wright</w:t>
              </w:r>
            </w:hyperlink>
            <w:r>
              <w:t xml:space="preserve">,</w:t>
            </w:r>
            <w:r>
              <w:t xml:space="preserve"> </w:t>
            </w:r>
            <w:hyperlink r:id="rId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5">
              <w:r>
                <w:rPr>
                  <w:rStyle w:val="Hyperlink"/>
                </w:rPr>
                <w:t xml:space="preserve">Carrie Wright</w:t>
              </w:r>
            </w:hyperlink>
            <w:r>
              <w:t xml:space="preserve">,</w:t>
            </w:r>
            <w:r>
              <w:t xml:space="preserve"> </w:t>
            </w:r>
            <w:hyperlink r:id="rId56">
              <w:r>
                <w:rPr>
                  <w:rStyle w:val="Hyperlink"/>
                </w:rPr>
                <w:t xml:space="preserve">Ava Hoffman</w:t>
              </w:r>
            </w:hyperlink>
            <w:r>
              <w:t xml:space="preserve">,</w:t>
            </w:r>
            <w:r>
              <w:t xml:space="preserve"> </w:t>
            </w:r>
            <w:hyperlink r:id="rId54">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4">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0" w:name="references"/>
    <w:p>
      <w:pPr>
        <w:pStyle w:val="Heading1"/>
      </w:pPr>
      <w:r>
        <w:rPr>
          <w:rStyle w:val="SectionNumber"/>
        </w:rPr>
        <w:t xml:space="preserve">3</w:t>
      </w:r>
      <w:r>
        <w:tab/>
      </w:r>
      <w:r>
        <w:t xml:space="preserve">References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svg" /><Relationship Type="http://schemas.openxmlformats.org/officeDocument/2006/relationships/hyperlink" Id="rId20" Target="LINK%20HERE" TargetMode="External" /><Relationship Type="http://schemas.openxmlformats.org/officeDocument/2006/relationships/hyperlink" Id="rId55" Target="https://carriewright11.github.io/" TargetMode="External" /><Relationship Type="http://schemas.openxmlformats.org/officeDocument/2006/relationships/hyperlink" Id="rId38" Target="https://explainshell.com/" TargetMode="External" /><Relationship Type="http://schemas.openxmlformats.org/officeDocument/2006/relationships/hyperlink" Id="rId57" Target="https://github.com/jhudsl/ottrpal"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45" Target="https://unix.stackexchange.com/questions/4430/why-do-we-use-dot-slash-to-execute-a-file-in-linux-unix" TargetMode="External" /><Relationship Type="http://schemas.openxmlformats.org/officeDocument/2006/relationships/hyperlink" Id="rId56" Target="https://www.avahoffman.com/" TargetMode="External" /><Relationship Type="http://schemas.openxmlformats.org/officeDocument/2006/relationships/hyperlink" Id="rId54" Target="https://www.cansavvy.com/" TargetMode="External" /><Relationship Type="http://schemas.openxmlformats.org/officeDocument/2006/relationships/hyperlink" Id="rId52" Target="https://www.ottrproject.org/more_features.html#giving-credits-to-contributors" TargetMode="External" /><Relationship Type="http://schemas.openxmlformats.org/officeDocument/2006/relationships/hyperlink" Id="rId5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5" Target="https://carriewright11.github.io/" TargetMode="External" /><Relationship Type="http://schemas.openxmlformats.org/officeDocument/2006/relationships/hyperlink" Id="rId38" Target="https://explainshell.com/" TargetMode="External" /><Relationship Type="http://schemas.openxmlformats.org/officeDocument/2006/relationships/hyperlink" Id="rId57" Target="https://github.com/jhudsl/ottrpal"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45" Target="https://unix.stackexchange.com/questions/4430/why-do-we-use-dot-slash-to-execute-a-file-in-linux-unix" TargetMode="External" /><Relationship Type="http://schemas.openxmlformats.org/officeDocument/2006/relationships/hyperlink" Id="rId56" Target="https://www.avahoffman.com/" TargetMode="External" /><Relationship Type="http://schemas.openxmlformats.org/officeDocument/2006/relationships/hyperlink" Id="rId54" Target="https://www.cansavvy.com/" TargetMode="External" /><Relationship Type="http://schemas.openxmlformats.org/officeDocument/2006/relationships/hyperlink" Id="rId52" Target="https://www.ottrproject.org/more_features.html#giving-credits-to-contributors" TargetMode="External" /><Relationship Type="http://schemas.openxmlformats.org/officeDocument/2006/relationships/hyperlink" Id="rId5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2023-09-08T19:55:16Z</dcterms:created>
  <dcterms:modified xsi:type="dcterms:W3CDTF">2023-09-08T19:55:16Z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