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20" w:rsidRPr="00F92859" w:rsidRDefault="004A3920" w:rsidP="004A3920">
      <w:pPr>
        <w:spacing w:line="240" w:lineRule="auto"/>
        <w:contextualSpacing/>
        <w:jc w:val="center"/>
        <w:rPr>
          <w:rFonts w:ascii="Goudy Old Style" w:hAnsi="Goudy Old Style"/>
          <w:b/>
          <w:sz w:val="32"/>
          <w:szCs w:val="32"/>
        </w:rPr>
      </w:pPr>
      <w:r w:rsidRPr="00F92859">
        <w:rPr>
          <w:rFonts w:ascii="Goudy Old Style" w:hAnsi="Goudy Old Style"/>
          <w:b/>
          <w:sz w:val="32"/>
          <w:szCs w:val="32"/>
        </w:rPr>
        <w:t>Flannan Hehir</w:t>
      </w:r>
    </w:p>
    <w:p w:rsidR="004A3920" w:rsidRDefault="001A7DDD" w:rsidP="004A3920">
      <w:pPr>
        <w:spacing w:line="240" w:lineRule="exact"/>
        <w:contextualSpacing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pict>
          <v:rect id="_x0000_i1025" style="width:468pt;height:1.5pt" o:hralign="center" o:hrstd="t" o:hrnoshade="t" o:hr="t" fillcolor="black [3213]" stroked="f"/>
        </w:pict>
      </w:r>
    </w:p>
    <w:p w:rsidR="004A3920" w:rsidRPr="007A714C" w:rsidRDefault="004A3920" w:rsidP="004A3920">
      <w:pPr>
        <w:spacing w:line="240" w:lineRule="exact"/>
        <w:contextualSpacing/>
        <w:jc w:val="center"/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</w:pPr>
      <w:r w:rsidRPr="003338E3">
        <w:rPr>
          <w:rFonts w:ascii="Goudy Old Style" w:hAnsi="Goudy Old Style"/>
          <w:sz w:val="20"/>
          <w:szCs w:val="20"/>
        </w:rPr>
        <w:t>fhehir@nd.edu</w:t>
      </w:r>
      <w:r>
        <w:rPr>
          <w:rFonts w:ascii="Goudy Old Style" w:hAnsi="Goudy Old Style"/>
          <w:sz w:val="20"/>
          <w:szCs w:val="20"/>
        </w:rPr>
        <w:t xml:space="preserve"> </w:t>
      </w:r>
      <w:r w:rsidRPr="003338E3"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|</w:t>
      </w:r>
      <w:r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 xml:space="preserve"> 845.499.0571 </w:t>
      </w:r>
      <w:r w:rsidRPr="003338E3"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|</w:t>
      </w:r>
      <w:r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Goudy Old Style" w:hAnsi="Goudy Old Style" w:cs="Arial"/>
          <w:bCs/>
          <w:color w:val="252525"/>
          <w:sz w:val="21"/>
          <w:szCs w:val="21"/>
          <w:shd w:val="clear" w:color="auto" w:fill="FFFFFF"/>
        </w:rPr>
        <w:t>Website: flannan.me</w:t>
      </w:r>
    </w:p>
    <w:p w:rsidR="004A3920" w:rsidRPr="00527BB7" w:rsidRDefault="004A3920" w:rsidP="004A3920">
      <w:pPr>
        <w:spacing w:after="120" w:line="360" w:lineRule="exact"/>
        <w:contextualSpacing/>
        <w:rPr>
          <w:rFonts w:ascii="Goudy Old Style" w:hAnsi="Goudy Old Style"/>
          <w:b/>
          <w:sz w:val="26"/>
          <w:szCs w:val="26"/>
        </w:rPr>
      </w:pPr>
      <w:r w:rsidRPr="00527BB7">
        <w:rPr>
          <w:rFonts w:ascii="Goudy Old Style" w:hAnsi="Goudy Old Style"/>
          <w:b/>
          <w:sz w:val="26"/>
          <w:szCs w:val="26"/>
        </w:rPr>
        <w:t>Education</w:t>
      </w:r>
    </w:p>
    <w:p w:rsidR="004A3920" w:rsidRDefault="001A7DDD" w:rsidP="004A3920">
      <w:pPr>
        <w:spacing w:after="120" w:line="240" w:lineRule="exact"/>
        <w:contextualSpacing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pict>
          <v:rect id="_x0000_i1026" style="width:468pt;height:1.5pt" o:hralign="center" o:hrstd="t" o:hrnoshade="t" o:hr="t" fillcolor="black [3213]" stroked="f"/>
        </w:pict>
      </w:r>
    </w:p>
    <w:p w:rsidR="004A3920" w:rsidRPr="001267D4" w:rsidRDefault="004A3920" w:rsidP="004A3920">
      <w:pPr>
        <w:spacing w:after="0" w:line="24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b/>
        </w:rPr>
        <w:t xml:space="preserve">University of Notre Dame, </w:t>
      </w:r>
      <w:r w:rsidRPr="001267D4">
        <w:rPr>
          <w:rFonts w:ascii="Goudy Old Style" w:hAnsi="Goudy Old Style"/>
        </w:rPr>
        <w:t>Notre Dame, IN</w:t>
      </w:r>
      <w:r w:rsidRPr="001267D4">
        <w:rPr>
          <w:rFonts w:ascii="Goudy Old Style" w:hAnsi="Goudy Old Style"/>
          <w:b/>
        </w:rPr>
        <w:t xml:space="preserve">                                                                                             </w:t>
      </w:r>
      <w:r>
        <w:rPr>
          <w:rFonts w:ascii="Goudy Old Style" w:hAnsi="Goudy Old Style"/>
          <w:b/>
        </w:rPr>
        <w:t xml:space="preserve">  </w:t>
      </w:r>
      <w:r w:rsidRPr="001267D4">
        <w:rPr>
          <w:rFonts w:ascii="Goudy Old Style" w:hAnsi="Goudy Old Style"/>
        </w:rPr>
        <w:t>May 2018</w:t>
      </w:r>
    </w:p>
    <w:p w:rsidR="004A3920" w:rsidRPr="001267D4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  <w:i/>
        </w:rPr>
      </w:pPr>
      <w:r w:rsidRPr="001267D4">
        <w:rPr>
          <w:rFonts w:ascii="Goudy Old Style" w:hAnsi="Goudy Old Style"/>
          <w:i/>
        </w:rPr>
        <w:t xml:space="preserve">Bachelor of Science                                                                                                                   </w:t>
      </w:r>
      <w:r>
        <w:rPr>
          <w:rFonts w:ascii="Goudy Old Style" w:hAnsi="Goudy Old Style"/>
          <w:i/>
        </w:rPr>
        <w:t xml:space="preserve"> </w:t>
      </w:r>
    </w:p>
    <w:p w:rsidR="004A3920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</w:rPr>
        <w:t xml:space="preserve">Major: Mechanical Engineering      </w:t>
      </w:r>
    </w:p>
    <w:p w:rsidR="004A3920" w:rsidRPr="001267D4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  <w:r>
        <w:rPr>
          <w:rFonts w:ascii="Goudy Old Style" w:hAnsi="Goudy Old Style"/>
        </w:rPr>
        <w:t>Minor: Computational Engineering</w:t>
      </w:r>
      <w:r w:rsidRPr="001267D4">
        <w:rPr>
          <w:rFonts w:ascii="Goudy Old Style" w:hAnsi="Goudy Old Style"/>
        </w:rPr>
        <w:t xml:space="preserve">                                                                       </w:t>
      </w:r>
    </w:p>
    <w:p w:rsidR="004A3920" w:rsidRDefault="004A392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</w:rPr>
        <w:t>Dean’s List Fall 2014</w:t>
      </w:r>
    </w:p>
    <w:p w:rsidR="00C35570" w:rsidRPr="000B427B" w:rsidRDefault="00C35570" w:rsidP="004A3920">
      <w:pPr>
        <w:spacing w:after="0" w:line="240" w:lineRule="exact"/>
        <w:ind w:left="720"/>
        <w:contextualSpacing/>
        <w:rPr>
          <w:rFonts w:ascii="Goudy Old Style" w:hAnsi="Goudy Old Style"/>
        </w:rPr>
      </w:pPr>
    </w:p>
    <w:p w:rsidR="004A3920" w:rsidRDefault="004A3920" w:rsidP="004A3920">
      <w:pPr>
        <w:spacing w:after="0" w:line="240" w:lineRule="exact"/>
        <w:contextualSpacing/>
        <w:rPr>
          <w:rFonts w:ascii="Goudy Old Style" w:hAnsi="Goudy Old Style"/>
          <w:b/>
          <w:sz w:val="28"/>
          <w:szCs w:val="28"/>
        </w:rPr>
      </w:pPr>
      <w:r w:rsidRPr="00527BB7">
        <w:rPr>
          <w:rFonts w:ascii="Goudy Old Style" w:hAnsi="Goudy Old Style"/>
          <w:b/>
          <w:sz w:val="26"/>
          <w:szCs w:val="26"/>
        </w:rPr>
        <w:t>Experience</w:t>
      </w:r>
      <w:r w:rsidR="001A7DDD">
        <w:rPr>
          <w:rFonts w:ascii="Goudy Old Style" w:hAnsi="Goudy Old Style"/>
          <w:sz w:val="20"/>
          <w:szCs w:val="20"/>
        </w:rPr>
        <w:pict>
          <v:rect id="_x0000_i1027" style="width:468pt;height:1.5pt" o:hralign="center" o:hrstd="t" o:hrnoshade="t" o:hr="t" fillcolor="black [3213]" stroked="f"/>
        </w:pict>
      </w:r>
    </w:p>
    <w:p w:rsidR="004A3920" w:rsidRPr="00BD0AD2" w:rsidRDefault="004A3920" w:rsidP="004A3920">
      <w:pPr>
        <w:spacing w:after="0" w:line="20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b/>
        </w:rPr>
        <w:t>General Electric Power</w:t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</w:r>
      <w:r>
        <w:rPr>
          <w:rFonts w:ascii="Goudy Old Style" w:hAnsi="Goudy Old Style"/>
          <w:b/>
        </w:rPr>
        <w:tab/>
        <w:t xml:space="preserve">   </w:t>
      </w:r>
      <w:r>
        <w:rPr>
          <w:rFonts w:ascii="Goudy Old Style" w:hAnsi="Goudy Old Style"/>
        </w:rPr>
        <w:t>Atlanta, GA</w:t>
      </w:r>
    </w:p>
    <w:p w:rsidR="004A3920" w:rsidRDefault="004A3920" w:rsidP="004A3920">
      <w:pPr>
        <w:spacing w:after="0" w:line="24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i/>
        </w:rPr>
        <w:t>Technical EID Intern</w:t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  <w:i/>
        </w:rPr>
        <w:tab/>
      </w:r>
      <w:r>
        <w:rPr>
          <w:rFonts w:ascii="Goudy Old Style" w:hAnsi="Goudy Old Style"/>
        </w:rPr>
        <w:t>Summer 2017</w:t>
      </w:r>
    </w:p>
    <w:p w:rsidR="004A3920" w:rsidRPr="00C35570" w:rsidRDefault="004A3920" w:rsidP="004A3920">
      <w:pPr>
        <w:pStyle w:val="ListParagraph"/>
        <w:numPr>
          <w:ilvl w:val="0"/>
          <w:numId w:val="3"/>
        </w:numPr>
        <w:spacing w:after="0" w:line="240" w:lineRule="exact"/>
        <w:rPr>
          <w:rFonts w:ascii="Goudy Old Style" w:hAnsi="Goudy Old Style"/>
          <w:b/>
        </w:rPr>
      </w:pPr>
      <w:r>
        <w:rPr>
          <w:rFonts w:ascii="Goudy Old Style" w:hAnsi="Goudy Old Style"/>
        </w:rPr>
        <w:t>Details withdrawn for confidentiality.</w:t>
      </w:r>
    </w:p>
    <w:p w:rsidR="00C35570" w:rsidRP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Pr="00187356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4A3920" w:rsidRPr="00EA23CF" w:rsidRDefault="004A3920" w:rsidP="004A3920">
      <w:pPr>
        <w:spacing w:line="26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b/>
        </w:rPr>
        <w:t xml:space="preserve">Trinity College Dublin                                                                                                                                   </w:t>
      </w:r>
      <w:proofErr w:type="spellStart"/>
      <w:r>
        <w:rPr>
          <w:rFonts w:ascii="Goudy Old Style" w:hAnsi="Goudy Old Style"/>
        </w:rPr>
        <w:t>Dublin</w:t>
      </w:r>
      <w:proofErr w:type="spellEnd"/>
      <w:r>
        <w:rPr>
          <w:rFonts w:ascii="Goudy Old Style" w:hAnsi="Goudy Old Style"/>
        </w:rPr>
        <w:t>, Ireland</w:t>
      </w:r>
    </w:p>
    <w:p w:rsidR="004A3920" w:rsidRPr="00EA23CF" w:rsidRDefault="004A3920" w:rsidP="004A3920">
      <w:pPr>
        <w:spacing w:after="0" w:line="26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i/>
        </w:rPr>
        <w:t xml:space="preserve">Research Assistant                                                                                                                                                </w:t>
      </w:r>
      <w:r>
        <w:rPr>
          <w:rFonts w:ascii="Goudy Old Style" w:hAnsi="Goudy Old Style"/>
        </w:rPr>
        <w:t>Summer 2016</w:t>
      </w:r>
    </w:p>
    <w:p w:rsidR="004A3920" w:rsidRPr="00C35570" w:rsidRDefault="004A3920" w:rsidP="004A3920">
      <w:pPr>
        <w:pStyle w:val="ListParagraph"/>
        <w:numPr>
          <w:ilvl w:val="0"/>
          <w:numId w:val="3"/>
        </w:numPr>
        <w:spacing w:after="0" w:line="240" w:lineRule="exact"/>
        <w:rPr>
          <w:rFonts w:ascii="Goudy Old Style" w:hAnsi="Goudy Old Style"/>
          <w:b/>
        </w:rPr>
      </w:pPr>
      <w:r>
        <w:rPr>
          <w:rFonts w:ascii="Goudy Old Style" w:hAnsi="Goudy Old Style"/>
        </w:rPr>
        <w:t>Details withdrawn for confidentiality.</w:t>
      </w:r>
    </w:p>
    <w:p w:rsidR="00C35570" w:rsidRP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Pr="00187356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4A3920" w:rsidRPr="001267D4" w:rsidRDefault="004A3920" w:rsidP="004A3920">
      <w:pPr>
        <w:spacing w:line="26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b/>
        </w:rPr>
        <w:t>Skae Power Solutions, LLC</w:t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</w:r>
      <w:r w:rsidRPr="001267D4">
        <w:rPr>
          <w:rFonts w:ascii="Goudy Old Style" w:hAnsi="Goudy Old Style"/>
          <w:b/>
        </w:rPr>
        <w:tab/>
        <w:t xml:space="preserve">    </w:t>
      </w:r>
      <w:r w:rsidRPr="001267D4">
        <w:rPr>
          <w:rFonts w:ascii="Goudy Old Style" w:hAnsi="Goudy Old Style"/>
        </w:rPr>
        <w:t>Sparkill, NY</w:t>
      </w:r>
    </w:p>
    <w:p w:rsidR="004A3920" w:rsidRPr="001267D4" w:rsidRDefault="004A3920" w:rsidP="004A3920">
      <w:pPr>
        <w:spacing w:after="0" w:line="26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i/>
        </w:rPr>
        <w:t xml:space="preserve">Engineering Intern                                                                        </w:t>
      </w:r>
      <w:r w:rsidRPr="001267D4">
        <w:rPr>
          <w:rFonts w:ascii="Goudy Old Style" w:hAnsi="Goudy Old Style"/>
        </w:rPr>
        <w:t xml:space="preserve">                                                           </w:t>
      </w:r>
      <w:r>
        <w:rPr>
          <w:rFonts w:ascii="Goudy Old Style" w:hAnsi="Goudy Old Style"/>
        </w:rPr>
        <w:t xml:space="preserve">              </w:t>
      </w:r>
      <w:r w:rsidRPr="001267D4">
        <w:rPr>
          <w:rFonts w:ascii="Goudy Old Style" w:hAnsi="Goudy Old Style"/>
        </w:rPr>
        <w:t>Summer 2015</w:t>
      </w:r>
    </w:p>
    <w:p w:rsidR="004A3920" w:rsidRPr="00C35570" w:rsidRDefault="004A3920" w:rsidP="004A3920">
      <w:pPr>
        <w:pStyle w:val="ListParagraph"/>
        <w:numPr>
          <w:ilvl w:val="0"/>
          <w:numId w:val="3"/>
        </w:numPr>
        <w:spacing w:after="0" w:line="240" w:lineRule="exact"/>
        <w:rPr>
          <w:rFonts w:ascii="Goudy Old Style" w:hAnsi="Goudy Old Style"/>
          <w:b/>
        </w:rPr>
      </w:pPr>
      <w:r>
        <w:rPr>
          <w:rFonts w:ascii="Goudy Old Style" w:hAnsi="Goudy Old Style"/>
        </w:rPr>
        <w:t>Details withdrawn for confidentiality.</w:t>
      </w:r>
    </w:p>
    <w:p w:rsidR="00C35570" w:rsidRP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C35570" w:rsidRPr="00187356" w:rsidRDefault="00C35570" w:rsidP="00C35570">
      <w:pPr>
        <w:pStyle w:val="ListParagraph"/>
        <w:spacing w:after="0" w:line="240" w:lineRule="exact"/>
        <w:ind w:left="576"/>
        <w:rPr>
          <w:rFonts w:ascii="Goudy Old Style" w:hAnsi="Goudy Old Style"/>
          <w:b/>
        </w:rPr>
      </w:pPr>
    </w:p>
    <w:p w:rsidR="004A3920" w:rsidRPr="005F4526" w:rsidRDefault="004A3920" w:rsidP="004A3920">
      <w:pPr>
        <w:spacing w:after="0" w:line="240" w:lineRule="exact"/>
        <w:rPr>
          <w:rFonts w:ascii="Goudy Old Style" w:hAnsi="Goudy Old Style"/>
          <w:sz w:val="24"/>
          <w:szCs w:val="24"/>
        </w:rPr>
      </w:pPr>
      <w:r w:rsidRPr="00527BB7">
        <w:rPr>
          <w:rFonts w:ascii="Goudy Old Style" w:hAnsi="Goudy Old Style"/>
          <w:b/>
          <w:sz w:val="26"/>
          <w:szCs w:val="26"/>
        </w:rPr>
        <w:t>Projects</w:t>
      </w:r>
      <w:r w:rsidR="001A7DDD">
        <w:rPr>
          <w:rFonts w:ascii="Goudy Old Style" w:hAnsi="Goudy Old Style"/>
          <w:sz w:val="20"/>
          <w:szCs w:val="20"/>
        </w:rPr>
        <w:pict>
          <v:rect id="_x0000_i1028" style="width:468pt;height:1.5pt" o:hralign="center" o:hrstd="t" o:hrnoshade="t" o:hr="t" fillcolor="black [3213]" stroked="f"/>
        </w:pict>
      </w:r>
    </w:p>
    <w:p w:rsidR="004A3920" w:rsidRDefault="004A3920" w:rsidP="004A3920">
      <w:pPr>
        <w:spacing w:after="0" w:line="240" w:lineRule="exact"/>
        <w:contextualSpacing/>
        <w:rPr>
          <w:rFonts w:ascii="Goudy Old Style" w:hAnsi="Goudy Old Style"/>
        </w:rPr>
      </w:pPr>
      <w:r>
        <w:rPr>
          <w:rFonts w:ascii="Goudy Old Style" w:hAnsi="Goudy Old Style"/>
          <w:b/>
          <w:i/>
        </w:rPr>
        <w:t>Energiewende</w:t>
      </w:r>
      <w:r>
        <w:rPr>
          <w:rFonts w:ascii="Goudy Old Style" w:hAnsi="Goudy Old Style"/>
          <w:b/>
        </w:rPr>
        <w:t xml:space="preserve"> Research Report</w:t>
      </w:r>
      <w:r>
        <w:rPr>
          <w:rFonts w:ascii="Goudy Old Style" w:hAnsi="Goudy Old Style"/>
        </w:rPr>
        <w:t>, Germany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 xml:space="preserve">    Spring 2017</w:t>
      </w:r>
    </w:p>
    <w:p w:rsidR="004A3920" w:rsidRDefault="004A3920" w:rsidP="004A3920">
      <w:pPr>
        <w:spacing w:after="0" w:line="300" w:lineRule="exact"/>
        <w:contextualSpacing/>
        <w:rPr>
          <w:rFonts w:ascii="Goudy Old Style" w:hAnsi="Goudy Old Style"/>
          <w:i/>
        </w:rPr>
      </w:pPr>
      <w:r>
        <w:rPr>
          <w:rFonts w:ascii="Goudy Old Style" w:hAnsi="Goudy Old Style"/>
          <w:i/>
        </w:rPr>
        <w:t>Author and Principal Investigator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 xml:space="preserve">Awarded research grant by The Nanovic Institute of European Studies to conduct a series of interviews and site tours across Germany focused on the nation’s vast energy infrastructure revolution. </w:t>
      </w:r>
    </w:p>
    <w:p w:rsidR="004A3920" w:rsidRPr="007E0807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Wrote article published on the Nanovic Institute’s website discussing an interdisciplinary array of topics including grid interconnectivity, power storage, fundamental renewable technology, and economic/political impacts.</w:t>
      </w:r>
    </w:p>
    <w:p w:rsidR="004A3920" w:rsidRPr="001267D4" w:rsidRDefault="004A3920" w:rsidP="004A3920">
      <w:pPr>
        <w:spacing w:line="300" w:lineRule="exact"/>
        <w:contextualSpacing/>
        <w:rPr>
          <w:rFonts w:ascii="Goudy Old Style" w:hAnsi="Goudy Old Style"/>
        </w:rPr>
      </w:pPr>
      <w:r w:rsidRPr="001267D4">
        <w:rPr>
          <w:rFonts w:ascii="Goudy Old Style" w:hAnsi="Goudy Old Style"/>
          <w:b/>
        </w:rPr>
        <w:t>Engineering Projects</w:t>
      </w:r>
      <w:r w:rsidRPr="001267D4">
        <w:rPr>
          <w:rFonts w:ascii="Goudy Old Style" w:hAnsi="Goudy Old Style"/>
        </w:rPr>
        <w:t>,</w:t>
      </w:r>
      <w:r w:rsidRPr="001267D4">
        <w:rPr>
          <w:rFonts w:ascii="Goudy Old Style" w:hAnsi="Goudy Old Style"/>
          <w:b/>
        </w:rPr>
        <w:t xml:space="preserve"> </w:t>
      </w:r>
      <w:r w:rsidRPr="001267D4">
        <w:rPr>
          <w:rFonts w:ascii="Goudy Old Style" w:hAnsi="Goudy Old Style"/>
        </w:rPr>
        <w:t xml:space="preserve">Notre Dame, IN                                                                              </w:t>
      </w:r>
      <w:r>
        <w:rPr>
          <w:rFonts w:ascii="Goudy Old Style" w:hAnsi="Goudy Old Style"/>
        </w:rPr>
        <w:t xml:space="preserve">               </w:t>
      </w:r>
      <w:r w:rsidRPr="001267D4">
        <w:rPr>
          <w:rFonts w:ascii="Goudy Old Style" w:hAnsi="Goudy Old Style"/>
        </w:rPr>
        <w:t xml:space="preserve">  Fall 2014</w:t>
      </w:r>
      <w:r>
        <w:rPr>
          <w:rFonts w:ascii="Goudy Old Style" w:hAnsi="Goudy Old Style"/>
        </w:rPr>
        <w:t xml:space="preserve"> – Spring 2017</w:t>
      </w:r>
    </w:p>
    <w:p w:rsidR="004A3920" w:rsidRPr="001267D4" w:rsidRDefault="004A3920" w:rsidP="004A3920">
      <w:pPr>
        <w:spacing w:after="0" w:line="300" w:lineRule="exact"/>
        <w:contextualSpacing/>
        <w:rPr>
          <w:rFonts w:ascii="Goudy Old Style" w:hAnsi="Goudy Old Style"/>
          <w:i/>
        </w:rPr>
      </w:pPr>
      <w:r w:rsidRPr="001267D4">
        <w:rPr>
          <w:rFonts w:ascii="Goudy Old Style" w:hAnsi="Goudy Old Style"/>
          <w:i/>
        </w:rPr>
        <w:t>Team Member</w:t>
      </w:r>
    </w:p>
    <w:p w:rsidR="004A3920" w:rsidRPr="001267D4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 w:rsidRPr="001267D4">
        <w:rPr>
          <w:rFonts w:ascii="Goudy Old Style" w:hAnsi="Goudy Old Style"/>
        </w:rPr>
        <w:t>Designed, built, and programmed a robotic dancing penguin toy for 5</w:t>
      </w:r>
      <w:r w:rsidRPr="001267D4">
        <w:rPr>
          <w:rFonts w:ascii="Goudy Old Style" w:hAnsi="Goudy Old Style"/>
          <w:vertAlign w:val="superscript"/>
        </w:rPr>
        <w:t>th</w:t>
      </w:r>
      <w:r>
        <w:rPr>
          <w:rFonts w:ascii="Goudy Old Style" w:hAnsi="Goudy Old Style"/>
        </w:rPr>
        <w:t xml:space="preserve"> grade students using LabVIEW </w:t>
      </w:r>
      <w:r w:rsidRPr="001267D4">
        <w:rPr>
          <w:rFonts w:ascii="Goudy Old Style" w:hAnsi="Goudy Old Style"/>
        </w:rPr>
        <w:t>software.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Built a pressurized spud</w:t>
      </w:r>
      <w:r w:rsidRPr="001267D4">
        <w:rPr>
          <w:rFonts w:ascii="Goudy Old Style" w:hAnsi="Goudy Old Style"/>
        </w:rPr>
        <w:t xml:space="preserve"> launcher using PVC parts </w:t>
      </w:r>
      <w:r>
        <w:rPr>
          <w:rFonts w:ascii="Goudy Old Style" w:hAnsi="Goudy Old Style"/>
        </w:rPr>
        <w:t>to propel</w:t>
      </w:r>
      <w:r w:rsidRPr="001267D4">
        <w:rPr>
          <w:rFonts w:ascii="Goudy Old Style" w:hAnsi="Goudy Old Style"/>
        </w:rPr>
        <w:t xml:space="preserve"> a </w:t>
      </w:r>
      <w:r>
        <w:rPr>
          <w:rFonts w:ascii="Goudy Old Style" w:hAnsi="Goudy Old Style"/>
        </w:rPr>
        <w:t>potato at</w:t>
      </w:r>
      <w:r w:rsidRPr="001267D4">
        <w:rPr>
          <w:rFonts w:ascii="Goudy Old Style" w:hAnsi="Goudy Old Style"/>
        </w:rPr>
        <w:t xml:space="preserve"> specific targets. Modelled the projection using a MATLAB programmed GUI to accurately predict l</w:t>
      </w:r>
      <w:r>
        <w:rPr>
          <w:rFonts w:ascii="Goudy Old Style" w:hAnsi="Goudy Old Style"/>
        </w:rPr>
        <w:t>aunch distances given the barrel</w:t>
      </w:r>
      <w:r w:rsidRPr="001267D4">
        <w:rPr>
          <w:rFonts w:ascii="Goudy Old Style" w:hAnsi="Goudy Old Style"/>
        </w:rPr>
        <w:t xml:space="preserve"> angle and air pressure.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Designed and implemented a lead-lag control system to a motorized inverted pendulum using a microcontroller in order to specify certain angular positions.</w:t>
      </w:r>
    </w:p>
    <w:p w:rsidR="004A3920" w:rsidRDefault="004A3920" w:rsidP="004A3920">
      <w:pPr>
        <w:pStyle w:val="ListParagraph"/>
        <w:numPr>
          <w:ilvl w:val="0"/>
          <w:numId w:val="1"/>
        </w:numPr>
        <w:spacing w:after="0" w:line="240" w:lineRule="exact"/>
        <w:rPr>
          <w:rFonts w:ascii="Goudy Old Style" w:hAnsi="Goudy Old Style"/>
        </w:rPr>
      </w:pPr>
      <w:r>
        <w:rPr>
          <w:rFonts w:ascii="Goudy Old Style" w:hAnsi="Goudy Old Style"/>
        </w:rPr>
        <w:t>Designed counter-flow heat exchanger to increase the thermal efficiency of an internal combustion engine.</w:t>
      </w:r>
    </w:p>
    <w:p w:rsidR="00C35570" w:rsidRPr="001267D4" w:rsidRDefault="00C35570" w:rsidP="00C35570">
      <w:pPr>
        <w:pStyle w:val="ListParagraph"/>
        <w:spacing w:after="0" w:line="240" w:lineRule="exact"/>
        <w:rPr>
          <w:rFonts w:ascii="Goudy Old Style" w:hAnsi="Goudy Old Style"/>
        </w:rPr>
      </w:pPr>
    </w:p>
    <w:p w:rsidR="004A3920" w:rsidRPr="007A714C" w:rsidRDefault="004A3920" w:rsidP="004A3920">
      <w:pPr>
        <w:spacing w:after="0" w:line="240" w:lineRule="exact"/>
        <w:rPr>
          <w:rFonts w:ascii="Goudy Old Style" w:hAnsi="Goudy Old Style"/>
          <w:b/>
          <w:sz w:val="26"/>
          <w:szCs w:val="26"/>
        </w:rPr>
      </w:pPr>
      <w:r w:rsidRPr="007A714C">
        <w:rPr>
          <w:rFonts w:ascii="Goudy Old Style" w:hAnsi="Goudy Old Style"/>
          <w:b/>
          <w:sz w:val="26"/>
          <w:szCs w:val="26"/>
        </w:rPr>
        <w:t>Activities</w:t>
      </w:r>
    </w:p>
    <w:p w:rsidR="004A3920" w:rsidRPr="008B79F8" w:rsidRDefault="001A7DDD" w:rsidP="004A3920">
      <w:pPr>
        <w:spacing w:after="0" w:line="160" w:lineRule="atLeast"/>
      </w:pPr>
      <w:r>
        <w:rPr>
          <w:rFonts w:ascii="Goudy Old Style" w:hAnsi="Goudy Old Style"/>
          <w:sz w:val="20"/>
          <w:szCs w:val="20"/>
        </w:rPr>
        <w:pict>
          <v:rect id="_x0000_i1029" style="width:468pt;height:1.5pt" o:hralign="center" o:hrstd="t" o:hrnoshade="t" o:hr="t" fillcolor="black [3213]" stroked="f"/>
        </w:pict>
      </w:r>
    </w:p>
    <w:p w:rsidR="004A3920" w:rsidRPr="001267D4" w:rsidRDefault="004A3920" w:rsidP="004A3920">
      <w:pPr>
        <w:pStyle w:val="ListParagraph"/>
        <w:numPr>
          <w:ilvl w:val="0"/>
          <w:numId w:val="4"/>
        </w:numPr>
        <w:spacing w:after="0" w:line="160" w:lineRule="atLeast"/>
        <w:jc w:val="both"/>
        <w:rPr>
          <w:rStyle w:val="Strong"/>
          <w:rFonts w:ascii="Goudy Old Style" w:hAnsi="Goudy Old Style"/>
          <w:b w:val="0"/>
          <w:bCs w:val="0"/>
          <w:i/>
        </w:rPr>
      </w:pPr>
      <w:r w:rsidRPr="001267D4">
        <w:rPr>
          <w:rFonts w:ascii="Goudy Old Style" w:hAnsi="Goudy Old Style"/>
          <w:i/>
        </w:rPr>
        <w:t xml:space="preserve">Member, </w:t>
      </w:r>
      <w:r w:rsidRPr="001267D4">
        <w:rPr>
          <w:rStyle w:val="Strong"/>
          <w:rFonts w:ascii="Goudy Old Style" w:hAnsi="Goudy Old Style"/>
          <w:color w:val="222222"/>
          <w:shd w:val="clear" w:color="auto" w:fill="FFFFFF"/>
        </w:rPr>
        <w:t>American Society of Mechanical Engineers</w:t>
      </w:r>
    </w:p>
    <w:p w:rsidR="004A3920" w:rsidRPr="001267D4" w:rsidRDefault="004A3920" w:rsidP="004A3920">
      <w:pPr>
        <w:pStyle w:val="ListParagraph"/>
        <w:numPr>
          <w:ilvl w:val="0"/>
          <w:numId w:val="4"/>
        </w:numPr>
        <w:spacing w:after="0" w:line="260" w:lineRule="exact"/>
        <w:jc w:val="both"/>
        <w:rPr>
          <w:rFonts w:ascii="Goudy Old Style" w:hAnsi="Goudy Old Style"/>
          <w:i/>
        </w:rPr>
      </w:pPr>
      <w:r>
        <w:rPr>
          <w:rFonts w:ascii="Goudy Old Style" w:hAnsi="Goudy Old Style"/>
          <w:i/>
        </w:rPr>
        <w:t>Race Coordinator</w:t>
      </w:r>
      <w:r w:rsidRPr="001267D4">
        <w:rPr>
          <w:rFonts w:ascii="Goudy Old Style" w:hAnsi="Goudy Old Style"/>
          <w:i/>
        </w:rPr>
        <w:t xml:space="preserve">, </w:t>
      </w:r>
      <w:r w:rsidRPr="001267D4">
        <w:rPr>
          <w:rFonts w:ascii="Goudy Old Style" w:hAnsi="Goudy Old Style"/>
          <w:b/>
        </w:rPr>
        <w:t>Running Club of Notre Dame</w:t>
      </w:r>
    </w:p>
    <w:p w:rsidR="004A3920" w:rsidRPr="00C35570" w:rsidRDefault="004A3920" w:rsidP="004A3920">
      <w:pPr>
        <w:pStyle w:val="ListParagraph"/>
        <w:numPr>
          <w:ilvl w:val="0"/>
          <w:numId w:val="4"/>
        </w:numPr>
        <w:spacing w:after="0" w:line="260" w:lineRule="exact"/>
        <w:jc w:val="both"/>
        <w:rPr>
          <w:rFonts w:ascii="Goudy Old Style" w:hAnsi="Goudy Old Style"/>
          <w:i/>
        </w:rPr>
      </w:pPr>
      <w:r w:rsidRPr="001267D4">
        <w:rPr>
          <w:rFonts w:ascii="Goudy Old Style" w:hAnsi="Goudy Old Style"/>
          <w:i/>
        </w:rPr>
        <w:t xml:space="preserve">Volunteer, </w:t>
      </w:r>
      <w:r w:rsidRPr="001267D4">
        <w:rPr>
          <w:rFonts w:ascii="Goudy Old Style" w:hAnsi="Goudy Old Style"/>
          <w:b/>
        </w:rPr>
        <w:t>Dream Teams</w:t>
      </w:r>
    </w:p>
    <w:p w:rsidR="00C35570" w:rsidRPr="00D324C5" w:rsidRDefault="00C35570" w:rsidP="00C35570">
      <w:pPr>
        <w:pStyle w:val="ListParagraph"/>
        <w:spacing w:after="0" w:line="260" w:lineRule="exact"/>
        <w:jc w:val="both"/>
        <w:rPr>
          <w:rFonts w:ascii="Goudy Old Style" w:hAnsi="Goudy Old Style"/>
          <w:i/>
        </w:rPr>
      </w:pPr>
    </w:p>
    <w:p w:rsidR="004A3920" w:rsidRPr="007A714C" w:rsidRDefault="004A3920" w:rsidP="004A3920">
      <w:pPr>
        <w:spacing w:after="0" w:line="160" w:lineRule="atLeast"/>
        <w:jc w:val="both"/>
        <w:rPr>
          <w:rFonts w:ascii="Goudy Old Style" w:hAnsi="Goudy Old Style"/>
          <w:b/>
          <w:sz w:val="26"/>
          <w:szCs w:val="26"/>
        </w:rPr>
      </w:pPr>
      <w:r w:rsidRPr="007A714C">
        <w:rPr>
          <w:rFonts w:ascii="Goudy Old Style" w:hAnsi="Goudy Old Style"/>
          <w:b/>
          <w:sz w:val="26"/>
          <w:szCs w:val="26"/>
        </w:rPr>
        <w:t>Skills</w:t>
      </w:r>
    </w:p>
    <w:p w:rsidR="004A3920" w:rsidRDefault="001A7DDD" w:rsidP="004A3920">
      <w:pPr>
        <w:spacing w:after="0" w:line="160" w:lineRule="atLeast"/>
        <w:rPr>
          <w:b/>
          <w:sz w:val="28"/>
          <w:szCs w:val="28"/>
        </w:rPr>
      </w:pPr>
      <w:r>
        <w:pict>
          <v:rect id="_x0000_i1030" style="width:468pt;height:1.5pt" o:hralign="center" o:hrstd="t" o:hrnoshade="t" o:hr="t" fillcolor="black [3213]" stroked="f"/>
        </w:pict>
      </w:r>
    </w:p>
    <w:p w:rsidR="004A3920" w:rsidRPr="001267D4" w:rsidRDefault="004A3920" w:rsidP="004A3920">
      <w:pPr>
        <w:pStyle w:val="ListParagraph"/>
        <w:numPr>
          <w:ilvl w:val="0"/>
          <w:numId w:val="5"/>
        </w:numPr>
        <w:spacing w:after="0" w:line="240" w:lineRule="exact"/>
        <w:rPr>
          <w:rFonts w:ascii="Goudy Old Style" w:hAnsi="Goudy Old Style"/>
          <w:i/>
        </w:rPr>
      </w:pPr>
      <w:r w:rsidRPr="001267D4">
        <w:rPr>
          <w:rFonts w:ascii="Goudy Old Style" w:hAnsi="Goudy Old Style"/>
        </w:rPr>
        <w:t>MATLAB,</w:t>
      </w:r>
      <w:r>
        <w:rPr>
          <w:rFonts w:ascii="Goudy Old Style" w:hAnsi="Goudy Old Style"/>
        </w:rPr>
        <w:t xml:space="preserve"> C/C++,</w:t>
      </w:r>
      <w:r w:rsidRPr="001267D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Arduino, </w:t>
      </w:r>
      <w:r w:rsidRPr="001267D4">
        <w:rPr>
          <w:rFonts w:ascii="Goudy Old Style" w:hAnsi="Goudy Old Style"/>
        </w:rPr>
        <w:t xml:space="preserve">AutoCAD, Inventor, </w:t>
      </w:r>
      <w:proofErr w:type="spellStart"/>
      <w:r w:rsidRPr="001267D4">
        <w:rPr>
          <w:rFonts w:ascii="Goudy Old Style" w:hAnsi="Goudy Old Style"/>
        </w:rPr>
        <w:t>Creo</w:t>
      </w:r>
      <w:proofErr w:type="spellEnd"/>
      <w:r w:rsidRPr="001267D4">
        <w:rPr>
          <w:rFonts w:ascii="Goudy Old Style" w:hAnsi="Goudy Old Style"/>
        </w:rPr>
        <w:t>, Microsoft Office, F</w:t>
      </w:r>
      <w:r>
        <w:rPr>
          <w:rFonts w:ascii="Goudy Old Style" w:hAnsi="Goudy Old Style"/>
        </w:rPr>
        <w:t>ortran</w:t>
      </w:r>
      <w:r w:rsidRPr="001267D4">
        <w:rPr>
          <w:rFonts w:ascii="Goudy Old Style" w:hAnsi="Goudy Old Style"/>
        </w:rPr>
        <w:t xml:space="preserve">, NEURON, UNIX/DOS, </w:t>
      </w:r>
      <w:proofErr w:type="spellStart"/>
      <w:r w:rsidRPr="001267D4">
        <w:rPr>
          <w:rFonts w:ascii="Goudy Old Style" w:hAnsi="Goudy Old Style"/>
        </w:rPr>
        <w:t>LaTeX</w:t>
      </w:r>
      <w:proofErr w:type="spellEnd"/>
      <w:r w:rsidRPr="001267D4">
        <w:rPr>
          <w:rFonts w:ascii="Goudy Old Style" w:hAnsi="Goudy Old Style"/>
        </w:rPr>
        <w:t>, HTML/CSS</w:t>
      </w:r>
    </w:p>
    <w:p w:rsidR="00E53F47" w:rsidRDefault="00E53F47"/>
    <w:sectPr w:rsidR="00E53F47" w:rsidSect="00192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E363B"/>
    <w:multiLevelType w:val="hybridMultilevel"/>
    <w:tmpl w:val="822EC5AE"/>
    <w:lvl w:ilvl="0" w:tplc="4288CDC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A5D56"/>
    <w:multiLevelType w:val="hybridMultilevel"/>
    <w:tmpl w:val="131469DE"/>
    <w:lvl w:ilvl="0" w:tplc="B91AC91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92B3217"/>
    <w:multiLevelType w:val="hybridMultilevel"/>
    <w:tmpl w:val="BEF0951E"/>
    <w:lvl w:ilvl="0" w:tplc="3C8C22CE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6D2"/>
    <w:multiLevelType w:val="hybridMultilevel"/>
    <w:tmpl w:val="07968564"/>
    <w:lvl w:ilvl="0" w:tplc="961C3B6C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62669"/>
    <w:multiLevelType w:val="hybridMultilevel"/>
    <w:tmpl w:val="2C08A8B4"/>
    <w:lvl w:ilvl="0" w:tplc="32C2A6F8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20"/>
    <w:rsid w:val="001A7DDD"/>
    <w:rsid w:val="004A3920"/>
    <w:rsid w:val="00C35570"/>
    <w:rsid w:val="00E5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D0EF8-914A-4098-B92C-982AE061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Flannan Hehir</dc:creator>
  <cp:keywords/>
  <dc:description/>
  <cp:lastModifiedBy>Flannan Hehir</cp:lastModifiedBy>
  <cp:revision>3</cp:revision>
  <cp:lastPrinted>2017-07-23T18:19:00Z</cp:lastPrinted>
  <dcterms:created xsi:type="dcterms:W3CDTF">2017-07-09T21:07:00Z</dcterms:created>
  <dcterms:modified xsi:type="dcterms:W3CDTF">2017-07-23T18:25:00Z</dcterms:modified>
</cp:coreProperties>
</file>