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79" w:rsidRDefault="00D4367E" w:rsidP="00B839D1">
      <w:pPr>
        <w:pStyle w:val="SemEspaamento"/>
        <w:jc w:val="center"/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Desenvolvimento Realizado</w:t>
      </w:r>
      <w:r w:rsidR="00103815" w:rsidRPr="00B839D1">
        <w:rPr>
          <w:b/>
          <w:u w:val="single"/>
        </w:rPr>
        <w:t>.</w:t>
      </w:r>
    </w:p>
    <w:p w:rsidR="00D4367E" w:rsidRPr="00B839D1" w:rsidRDefault="00D4367E" w:rsidP="00B839D1">
      <w:pPr>
        <w:pStyle w:val="SemEspaamento"/>
        <w:jc w:val="center"/>
        <w:rPr>
          <w:b/>
          <w:u w:val="single"/>
        </w:rPr>
      </w:pPr>
    </w:p>
    <w:p w:rsidR="004D5ACC" w:rsidRDefault="004D5ACC" w:rsidP="004D5ACC">
      <w:pPr>
        <w:pStyle w:val="SemEspaamento"/>
        <w:jc w:val="center"/>
      </w:pPr>
    </w:p>
    <w:p w:rsidR="001A542A" w:rsidRPr="006C158F" w:rsidRDefault="00D93EA9" w:rsidP="001A542A">
      <w:pPr>
        <w:pStyle w:val="SemEspaamento"/>
      </w:pPr>
      <w:r>
        <w:rPr>
          <w:b/>
          <w:shd w:val="clear" w:color="auto" w:fill="C5E0B3" w:themeFill="accent6" w:themeFillTint="66"/>
        </w:rPr>
        <w:t>1</w:t>
      </w:r>
      <w:r w:rsidR="00002E87" w:rsidRPr="004A45FE">
        <w:rPr>
          <w:shd w:val="clear" w:color="auto" w:fill="C5E0B3" w:themeFill="accent6" w:themeFillTint="66"/>
        </w:rPr>
        <w:t>.</w:t>
      </w:r>
      <w:r w:rsidR="001A542A" w:rsidRPr="004A45FE">
        <w:rPr>
          <w:shd w:val="clear" w:color="auto" w:fill="C5E0B3" w:themeFill="accent6" w:themeFillTint="66"/>
        </w:rPr>
        <w:t xml:space="preserve"> Na tela tipo de serviço, alterar a </w:t>
      </w:r>
      <w:proofErr w:type="spellStart"/>
      <w:r w:rsidR="001A542A" w:rsidRPr="004A45FE">
        <w:rPr>
          <w:shd w:val="clear" w:color="auto" w:fill="C5E0B3" w:themeFill="accent6" w:themeFillTint="66"/>
        </w:rPr>
        <w:t>linkagem</w:t>
      </w:r>
      <w:proofErr w:type="spellEnd"/>
      <w:r w:rsidR="001A542A" w:rsidRPr="004A45FE">
        <w:rPr>
          <w:shd w:val="clear" w:color="auto" w:fill="C5E0B3" w:themeFill="accent6" w:themeFillTint="66"/>
        </w:rPr>
        <w:t xml:space="preserve"> para que seja feita por c</w:t>
      </w:r>
      <w:r w:rsidR="006C158F">
        <w:rPr>
          <w:shd w:val="clear" w:color="auto" w:fill="C5E0B3" w:themeFill="accent6" w:themeFillTint="66"/>
        </w:rPr>
        <w:t>ódigo e não por nome do serviço</w:t>
      </w:r>
    </w:p>
    <w:p w:rsidR="000E1704" w:rsidRDefault="000E1704" w:rsidP="001A542A">
      <w:pPr>
        <w:pStyle w:val="SemEspaamento"/>
      </w:pPr>
    </w:p>
    <w:p w:rsidR="001A542A" w:rsidRDefault="00D93EA9" w:rsidP="001A542A">
      <w:pPr>
        <w:pStyle w:val="SemEspaamento"/>
        <w:jc w:val="both"/>
        <w:rPr>
          <w:shd w:val="clear" w:color="auto" w:fill="C5E0B3" w:themeFill="accent6" w:themeFillTint="66"/>
        </w:rPr>
      </w:pPr>
      <w:r>
        <w:rPr>
          <w:b/>
          <w:shd w:val="clear" w:color="auto" w:fill="C5E0B3" w:themeFill="accent6" w:themeFillTint="66"/>
        </w:rPr>
        <w:t>2</w:t>
      </w:r>
      <w:r w:rsidR="00002E87" w:rsidRPr="004A45FE">
        <w:rPr>
          <w:shd w:val="clear" w:color="auto" w:fill="C5E0B3" w:themeFill="accent6" w:themeFillTint="66"/>
        </w:rPr>
        <w:t xml:space="preserve">. </w:t>
      </w:r>
      <w:r w:rsidR="001A542A" w:rsidRPr="004A45FE">
        <w:rPr>
          <w:shd w:val="clear" w:color="auto" w:fill="C5E0B3" w:themeFill="accent6" w:themeFillTint="66"/>
        </w:rPr>
        <w:t>Na tela de visita adicionar 2 novos campos, um para exibir o telefone do cliente e outro para exibir a zona</w:t>
      </w:r>
      <w:r w:rsidR="00832345">
        <w:rPr>
          <w:shd w:val="clear" w:color="auto" w:fill="C5E0B3" w:themeFill="accent6" w:themeFillTint="66"/>
        </w:rPr>
        <w:t xml:space="preserve"> o</w:t>
      </w:r>
      <w:r w:rsidR="000E1704">
        <w:rPr>
          <w:shd w:val="clear" w:color="auto" w:fill="C5E0B3" w:themeFill="accent6" w:themeFillTint="66"/>
        </w:rPr>
        <w:t xml:space="preserve">nde o cliente está localizado: </w:t>
      </w:r>
    </w:p>
    <w:p w:rsidR="000E1704" w:rsidRDefault="000E1704" w:rsidP="001A542A">
      <w:pPr>
        <w:pStyle w:val="SemEspaamento"/>
        <w:jc w:val="both"/>
      </w:pPr>
    </w:p>
    <w:p w:rsidR="00832345" w:rsidRDefault="00832345" w:rsidP="001A542A">
      <w:pPr>
        <w:pStyle w:val="SemEspaamento"/>
        <w:jc w:val="both"/>
      </w:pPr>
      <w:r>
        <w:rPr>
          <w:noProof/>
          <w:lang w:eastAsia="pt-BR"/>
        </w:rPr>
        <w:drawing>
          <wp:inline distT="0" distB="0" distL="0" distR="0" wp14:anchorId="21D87C92" wp14:editId="296703F3">
            <wp:extent cx="5000625" cy="15677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7227" cy="15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87" w:rsidRDefault="00002E87" w:rsidP="001A542A">
      <w:pPr>
        <w:pStyle w:val="SemEspaamento"/>
      </w:pPr>
    </w:p>
    <w:p w:rsidR="00002E87" w:rsidRDefault="00D93EA9" w:rsidP="001A542A">
      <w:pPr>
        <w:pStyle w:val="SemEspaamento"/>
      </w:pPr>
      <w:r>
        <w:rPr>
          <w:b/>
          <w:shd w:val="clear" w:color="auto" w:fill="C5E0B3" w:themeFill="accent6" w:themeFillTint="66"/>
        </w:rPr>
        <w:t>3</w:t>
      </w:r>
      <w:r w:rsidR="00002E87" w:rsidRPr="004A45FE">
        <w:rPr>
          <w:shd w:val="clear" w:color="auto" w:fill="C5E0B3" w:themeFill="accent6" w:themeFillTint="66"/>
        </w:rPr>
        <w:t>. Na tela de estoque, incluir a emissão de relatórios, com os seguinte relatórios:</w:t>
      </w:r>
      <w:r w:rsidR="003638BC" w:rsidRPr="004A45FE">
        <w:rPr>
          <w:shd w:val="clear" w:color="auto" w:fill="C5E0B3" w:themeFill="accent6" w:themeFillTint="66"/>
        </w:rPr>
        <w:t xml:space="preserve"> </w:t>
      </w:r>
    </w:p>
    <w:p w:rsidR="00002E87" w:rsidRDefault="00002E87" w:rsidP="001A542A">
      <w:pPr>
        <w:pStyle w:val="SemEspaamento"/>
      </w:pPr>
    </w:p>
    <w:p w:rsidR="00FB3A1E" w:rsidRDefault="00D93EA9" w:rsidP="00002E87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002E87" w:rsidRPr="004A45FE">
        <w:rPr>
          <w:b/>
          <w:shd w:val="clear" w:color="auto" w:fill="E2EFD9" w:themeFill="accent6" w:themeFillTint="33"/>
        </w:rPr>
        <w:t>.1</w:t>
      </w:r>
      <w:r w:rsidR="00002E87" w:rsidRPr="004A45FE">
        <w:rPr>
          <w:shd w:val="clear" w:color="auto" w:fill="E2EFD9" w:themeFill="accent6" w:themeFillTint="33"/>
        </w:rPr>
        <w:t xml:space="preserve"> </w:t>
      </w:r>
      <w:r w:rsidR="00002E87" w:rsidRPr="004A45FE">
        <w:rPr>
          <w:u w:val="single"/>
          <w:shd w:val="clear" w:color="auto" w:fill="E2EFD9" w:themeFill="accent6" w:themeFillTint="33"/>
        </w:rPr>
        <w:t>ENTRADA de equipamentos</w:t>
      </w:r>
      <w:r w:rsidR="00002E87" w:rsidRPr="00002E87">
        <w:t xml:space="preserve">, com filtro </w:t>
      </w:r>
      <w:r w:rsidR="007330DF">
        <w:t xml:space="preserve">de intervalo </w:t>
      </w:r>
      <w:r w:rsidR="00002E87" w:rsidRPr="00002E87">
        <w:t>entre datas (DE/AT</w:t>
      </w:r>
      <w:r w:rsidR="007330DF">
        <w:t>É</w:t>
      </w:r>
      <w:r w:rsidR="00002E87">
        <w:t xml:space="preserve">): Este relatório irá exibir </w:t>
      </w:r>
      <w:r w:rsidR="00002E87" w:rsidRPr="00002E87">
        <w:t>uma lista dos equipamentos comprados, apresentando data de entrada, qu</w:t>
      </w:r>
      <w:r w:rsidR="00002E87">
        <w:t xml:space="preserve">antidade comprada, valor que o </w:t>
      </w:r>
      <w:r w:rsidR="00002E87" w:rsidRPr="00002E87">
        <w:t xml:space="preserve">mesmo foi comprado e valor total da compra: </w:t>
      </w:r>
    </w:p>
    <w:p w:rsidR="007C6570" w:rsidRDefault="007C6570" w:rsidP="00002E87">
      <w:pPr>
        <w:pStyle w:val="SemEspaamento"/>
        <w:ind w:left="567" w:hanging="283"/>
        <w:jc w:val="both"/>
      </w:pPr>
    </w:p>
    <w:p w:rsidR="00757CBA" w:rsidRDefault="00D93EA9" w:rsidP="002558D9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FB3A1E" w:rsidRPr="004A45FE">
        <w:rPr>
          <w:b/>
          <w:shd w:val="clear" w:color="auto" w:fill="E2EFD9" w:themeFill="accent6" w:themeFillTint="33"/>
        </w:rPr>
        <w:t>.2</w:t>
      </w:r>
      <w:r w:rsidR="00FB3A1E" w:rsidRPr="004A45FE">
        <w:rPr>
          <w:shd w:val="clear" w:color="auto" w:fill="E2EFD9" w:themeFill="accent6" w:themeFillTint="33"/>
        </w:rPr>
        <w:t xml:space="preserve"> </w:t>
      </w:r>
      <w:r w:rsidR="002558D9" w:rsidRPr="004A45FE">
        <w:rPr>
          <w:u w:val="single"/>
          <w:shd w:val="clear" w:color="auto" w:fill="E2EFD9" w:themeFill="accent6" w:themeFillTint="33"/>
        </w:rPr>
        <w:t>SAÍDA de equipamentos</w:t>
      </w:r>
      <w:r w:rsidR="002558D9">
        <w:t xml:space="preserve">, com filtro </w:t>
      </w:r>
      <w:r w:rsidR="007330DF">
        <w:t xml:space="preserve">de intervalos </w:t>
      </w:r>
      <w:r w:rsidR="002558D9">
        <w:t>entre datas (DE/AT</w:t>
      </w:r>
      <w:r w:rsidR="007330DF">
        <w:t>É</w:t>
      </w:r>
      <w:r w:rsidR="002558D9">
        <w:t xml:space="preserve">): Este relatório irá exibir uma lista dos equipamentos </w:t>
      </w:r>
      <w:r w:rsidR="003A6C05">
        <w:t>vendidos</w:t>
      </w:r>
      <w:r w:rsidR="002558D9">
        <w:t xml:space="preserve">, apresentando data da saída, quantidade da última saída e cliente para quem saiu, técnico que fez a retirada, quantidade vendida, valor de lucro na venda (exibição opcional), valor que o mesmo foi vendido e valor total da saída: </w:t>
      </w:r>
    </w:p>
    <w:p w:rsidR="002558D9" w:rsidRDefault="002558D9" w:rsidP="002558D9">
      <w:pPr>
        <w:pStyle w:val="SemEspaamento"/>
        <w:ind w:left="567" w:hanging="283"/>
        <w:jc w:val="both"/>
      </w:pPr>
    </w:p>
    <w:p w:rsidR="00757CBA" w:rsidRDefault="00D93EA9" w:rsidP="002558D9">
      <w:pPr>
        <w:pStyle w:val="SemEspaamento"/>
        <w:ind w:left="567" w:hanging="283"/>
        <w:jc w:val="both"/>
      </w:pPr>
      <w:r>
        <w:rPr>
          <w:b/>
          <w:shd w:val="clear" w:color="auto" w:fill="E2EFD9" w:themeFill="accent6" w:themeFillTint="33"/>
        </w:rPr>
        <w:t>3</w:t>
      </w:r>
      <w:r w:rsidR="002558D9" w:rsidRPr="004A45FE">
        <w:rPr>
          <w:b/>
          <w:shd w:val="clear" w:color="auto" w:fill="E2EFD9" w:themeFill="accent6" w:themeFillTint="33"/>
        </w:rPr>
        <w:t xml:space="preserve">.3 </w:t>
      </w:r>
      <w:r w:rsidR="002558D9" w:rsidRPr="004A45FE">
        <w:rPr>
          <w:u w:val="single"/>
          <w:shd w:val="clear" w:color="auto" w:fill="E2EFD9" w:themeFill="accent6" w:themeFillTint="33"/>
        </w:rPr>
        <w:t>Retirada de equipamentos</w:t>
      </w:r>
      <w:r w:rsidR="002558D9" w:rsidRPr="007330DF">
        <w:t xml:space="preserve">, </w:t>
      </w:r>
      <w:r w:rsidR="007330DF">
        <w:t xml:space="preserve">com filtro </w:t>
      </w:r>
      <w:r w:rsidR="002558D9" w:rsidRPr="007330DF">
        <w:t xml:space="preserve">por nome do Técnico e </w:t>
      </w:r>
      <w:r w:rsidR="007330DF">
        <w:t>intervalo entre d</w:t>
      </w:r>
      <w:r w:rsidR="002558D9" w:rsidRPr="007330DF">
        <w:t>ata</w:t>
      </w:r>
      <w:r w:rsidR="007330DF">
        <w:t>s (DE/ATÉ)</w:t>
      </w:r>
      <w:r w:rsidR="002558D9" w:rsidRPr="007330DF">
        <w:t xml:space="preserve">: Este relatório exibirá uma lista contendo todos </w:t>
      </w:r>
      <w:r w:rsidR="00290F76">
        <w:t xml:space="preserve">os </w:t>
      </w:r>
      <w:r w:rsidR="002558D9" w:rsidRPr="007330DF">
        <w:t xml:space="preserve">equipamentos já retirados pelo técnico X, entre </w:t>
      </w:r>
      <w:r w:rsidR="00757CBA">
        <w:t xml:space="preserve">duas </w:t>
      </w:r>
      <w:r w:rsidR="006579AC">
        <w:t>datas</w:t>
      </w:r>
      <w:r w:rsidR="00FD3496">
        <w:t xml:space="preserve">: </w:t>
      </w:r>
    </w:p>
    <w:p w:rsidR="00A90F27" w:rsidRDefault="00A90F27" w:rsidP="002558D9">
      <w:pPr>
        <w:pStyle w:val="SemEspaamento"/>
        <w:ind w:left="567" w:hanging="283"/>
        <w:jc w:val="both"/>
      </w:pPr>
    </w:p>
    <w:p w:rsidR="00A90F27" w:rsidRDefault="00A90F27" w:rsidP="00A90F27">
      <w:pPr>
        <w:pStyle w:val="SemEspaamento"/>
        <w:jc w:val="both"/>
      </w:pPr>
      <w:r>
        <w:rPr>
          <w:noProof/>
          <w:lang w:eastAsia="pt-BR"/>
        </w:rPr>
        <w:drawing>
          <wp:inline distT="0" distB="0" distL="0" distR="0" wp14:anchorId="1974AEEF" wp14:editId="41AF250F">
            <wp:extent cx="6301105" cy="3473450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DF4" w:rsidRDefault="00420DF4" w:rsidP="002558D9">
      <w:pPr>
        <w:pStyle w:val="SemEspaamento"/>
        <w:jc w:val="both"/>
      </w:pPr>
    </w:p>
    <w:p w:rsidR="007C6570" w:rsidRDefault="007C6570" w:rsidP="002558D9">
      <w:pPr>
        <w:pStyle w:val="SemEspaamento"/>
        <w:jc w:val="both"/>
      </w:pPr>
    </w:p>
    <w:p w:rsidR="007C6570" w:rsidRDefault="007C6570">
      <w:r>
        <w:br w:type="page"/>
      </w:r>
    </w:p>
    <w:p w:rsidR="00C9217D" w:rsidRDefault="00D93EA9" w:rsidP="00E52587">
      <w:pPr>
        <w:pStyle w:val="SemEspaamento"/>
        <w:jc w:val="both"/>
        <w:rPr>
          <w:b/>
        </w:rPr>
      </w:pPr>
      <w:r>
        <w:rPr>
          <w:b/>
          <w:shd w:val="clear" w:color="auto" w:fill="C5E0B3" w:themeFill="accent6" w:themeFillTint="66"/>
        </w:rPr>
        <w:lastRenderedPageBreak/>
        <w:t>4</w:t>
      </w:r>
      <w:r w:rsidR="006579AC" w:rsidRPr="00B1137A">
        <w:rPr>
          <w:b/>
          <w:shd w:val="clear" w:color="auto" w:fill="C5E0B3" w:themeFill="accent6" w:themeFillTint="66"/>
        </w:rPr>
        <w:t xml:space="preserve">. </w:t>
      </w:r>
      <w:r w:rsidR="00E52587" w:rsidRPr="00B1137A">
        <w:rPr>
          <w:shd w:val="clear" w:color="auto" w:fill="C5E0B3" w:themeFill="accent6" w:themeFillTint="66"/>
        </w:rPr>
        <w:t xml:space="preserve">Na tela de visitas, inserir um novo campo para informar quantas visitas já existem no dia, este novo campo irá ser automaticamente atualizado ao alterar o campo </w:t>
      </w:r>
      <w:r w:rsidR="00650CEB" w:rsidRPr="00B1137A">
        <w:rPr>
          <w:shd w:val="clear" w:color="auto" w:fill="C5E0B3" w:themeFill="accent6" w:themeFillTint="66"/>
        </w:rPr>
        <w:t>"</w:t>
      </w:r>
      <w:r w:rsidR="003F22AE">
        <w:rPr>
          <w:shd w:val="clear" w:color="auto" w:fill="C5E0B3" w:themeFill="accent6" w:themeFillTint="66"/>
        </w:rPr>
        <w:t xml:space="preserve">Data da </w:t>
      </w:r>
      <w:r w:rsidR="00650CEB" w:rsidRPr="00B1137A">
        <w:rPr>
          <w:shd w:val="clear" w:color="auto" w:fill="C5E0B3" w:themeFill="accent6" w:themeFillTint="66"/>
        </w:rPr>
        <w:t>Próxima visita"</w:t>
      </w:r>
      <w:r w:rsidR="003F22AE">
        <w:rPr>
          <w:shd w:val="clear" w:color="auto" w:fill="C5E0B3" w:themeFill="accent6" w:themeFillTint="66"/>
        </w:rPr>
        <w:t xml:space="preserve"> ou alterar o dia na lista “Próximas Visitas”</w:t>
      </w:r>
      <w:r w:rsidR="00650CEB" w:rsidRPr="00B1137A">
        <w:rPr>
          <w:shd w:val="clear" w:color="auto" w:fill="C5E0B3" w:themeFill="accent6" w:themeFillTint="66"/>
        </w:rPr>
        <w:t>.</w:t>
      </w:r>
      <w:r w:rsidR="007513FE">
        <w:t xml:space="preserve"> </w:t>
      </w:r>
    </w:p>
    <w:p w:rsidR="006625F8" w:rsidRDefault="006625F8" w:rsidP="00E52587">
      <w:pPr>
        <w:pStyle w:val="SemEspaamento"/>
        <w:jc w:val="both"/>
        <w:rPr>
          <w:b/>
        </w:rPr>
      </w:pPr>
    </w:p>
    <w:p w:rsidR="006625F8" w:rsidRDefault="006625F8" w:rsidP="00E52587">
      <w:pPr>
        <w:pStyle w:val="SemEspaamento"/>
        <w:jc w:val="both"/>
        <w:rPr>
          <w:b/>
        </w:rPr>
      </w:pPr>
      <w:r>
        <w:rPr>
          <w:noProof/>
          <w:lang w:eastAsia="pt-BR"/>
        </w:rPr>
        <w:drawing>
          <wp:inline distT="0" distB="0" distL="0" distR="0" wp14:anchorId="3BB48C2A" wp14:editId="2A997592">
            <wp:extent cx="6301105" cy="2012950"/>
            <wp:effectExtent l="0" t="0" r="444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F8" w:rsidRDefault="006625F8" w:rsidP="00E52587">
      <w:pPr>
        <w:pStyle w:val="SemEspaamento"/>
        <w:jc w:val="both"/>
        <w:rPr>
          <w:b/>
        </w:rPr>
      </w:pPr>
    </w:p>
    <w:p w:rsidR="002D7614" w:rsidRDefault="00D93EA9" w:rsidP="00E52587">
      <w:pPr>
        <w:pStyle w:val="SemEspaamento"/>
        <w:jc w:val="both"/>
        <w:rPr>
          <w:rFonts w:ascii="Calibri" w:hAnsi="Calibri" w:cs="Calibri"/>
          <w:b/>
          <w:color w:val="000000"/>
        </w:rPr>
      </w:pPr>
      <w:r>
        <w:rPr>
          <w:b/>
          <w:shd w:val="clear" w:color="auto" w:fill="C5E0B3" w:themeFill="accent6" w:themeFillTint="66"/>
        </w:rPr>
        <w:t>5</w:t>
      </w:r>
      <w:r w:rsidR="001F4F85" w:rsidRPr="00B1137A">
        <w:rPr>
          <w:shd w:val="clear" w:color="auto" w:fill="C5E0B3" w:themeFill="accent6" w:themeFillTint="66"/>
        </w:rPr>
        <w:t xml:space="preserve">. </w:t>
      </w:r>
      <w:r w:rsidR="00841959">
        <w:rPr>
          <w:shd w:val="clear" w:color="auto" w:fill="C5E0B3" w:themeFill="accent6" w:themeFillTint="66"/>
        </w:rPr>
        <w:t>Incluir um cadastro de equipamentos com código, descrição e valor. Para que n</w:t>
      </w:r>
      <w:r w:rsidR="001F4F85" w:rsidRPr="00B1137A">
        <w:rPr>
          <w:rFonts w:ascii="Calibri" w:hAnsi="Calibri" w:cs="Calibri"/>
          <w:color w:val="000000"/>
          <w:shd w:val="clear" w:color="auto" w:fill="C5E0B3" w:themeFill="accent6" w:themeFillTint="66"/>
        </w:rPr>
        <w:t xml:space="preserve">a tela de </w:t>
      </w:r>
      <w:r w:rsidR="00841959">
        <w:rPr>
          <w:rFonts w:ascii="Calibri" w:hAnsi="Calibri" w:cs="Calibri"/>
          <w:color w:val="000000"/>
          <w:shd w:val="clear" w:color="auto" w:fill="C5E0B3" w:themeFill="accent6" w:themeFillTint="66"/>
        </w:rPr>
        <w:t xml:space="preserve">cadastro de </w:t>
      </w:r>
      <w:r w:rsidR="001F4F85" w:rsidRPr="00B1137A">
        <w:rPr>
          <w:rFonts w:ascii="Calibri" w:hAnsi="Calibri" w:cs="Calibri"/>
          <w:color w:val="000000"/>
          <w:shd w:val="clear" w:color="auto" w:fill="C5E0B3" w:themeFill="accent6" w:themeFillTint="66"/>
        </w:rPr>
        <w:t xml:space="preserve">fornecedor </w:t>
      </w:r>
      <w:r w:rsidR="00841959">
        <w:rPr>
          <w:rFonts w:ascii="Calibri" w:hAnsi="Calibri" w:cs="Calibri"/>
          <w:color w:val="000000"/>
          <w:shd w:val="clear" w:color="auto" w:fill="C5E0B3" w:themeFill="accent6" w:themeFillTint="66"/>
        </w:rPr>
        <w:t>possa ser possível cadastrar todos os equipamentos que o fornecedor vende.</w:t>
      </w:r>
      <w:r w:rsidR="002D7614" w:rsidRPr="002D7614">
        <w:rPr>
          <w:rFonts w:ascii="Calibri" w:hAnsi="Calibri" w:cs="Calibri"/>
          <w:color w:val="000000"/>
        </w:rPr>
        <w:t xml:space="preserve"> </w:t>
      </w:r>
    </w:p>
    <w:p w:rsidR="00D97C2B" w:rsidRDefault="00D97C2B" w:rsidP="00E52587">
      <w:pPr>
        <w:pStyle w:val="SemEspaamento"/>
        <w:jc w:val="both"/>
        <w:rPr>
          <w:rFonts w:ascii="Calibri" w:hAnsi="Calibri" w:cs="Calibri"/>
          <w:b/>
          <w:color w:val="000000"/>
        </w:rPr>
      </w:pPr>
    </w:p>
    <w:p w:rsidR="00D97C2B" w:rsidRDefault="00D97C2B" w:rsidP="00E52587">
      <w:pPr>
        <w:pStyle w:val="SemEspaamento"/>
        <w:jc w:val="both"/>
        <w:rPr>
          <w:rFonts w:ascii="Calibri" w:hAnsi="Calibri" w:cs="Calibri"/>
          <w:b/>
          <w:color w:val="000000"/>
        </w:rPr>
      </w:pPr>
      <w:r>
        <w:rPr>
          <w:noProof/>
          <w:lang w:eastAsia="pt-BR"/>
        </w:rPr>
        <w:drawing>
          <wp:inline distT="0" distB="0" distL="0" distR="0" wp14:anchorId="02BC1986" wp14:editId="1A2BE4DF">
            <wp:extent cx="6301105" cy="283908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2B" w:rsidRDefault="00D97C2B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C5E0B3" w:themeFill="accent6" w:themeFillTint="66"/>
        </w:rPr>
      </w:pPr>
    </w:p>
    <w:p w:rsidR="00841959" w:rsidRDefault="002D7614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C5E0B3" w:themeFill="accent6" w:themeFillTint="66"/>
        </w:rPr>
      </w:pPr>
      <w:r>
        <w:rPr>
          <w:rFonts w:ascii="Calibri" w:hAnsi="Calibri" w:cs="Calibri"/>
          <w:color w:val="000000"/>
          <w:shd w:val="clear" w:color="auto" w:fill="C5E0B3" w:themeFill="accent6" w:themeFillTint="66"/>
        </w:rPr>
        <w:t xml:space="preserve"> </w:t>
      </w:r>
    </w:p>
    <w:p w:rsidR="003638BC" w:rsidRDefault="00D4367E" w:rsidP="00FA7188">
      <w:pPr>
        <w:pStyle w:val="SemEspaamento"/>
        <w:shd w:val="clear" w:color="auto" w:fill="C5E0B3" w:themeFill="accent6" w:themeFillTint="66"/>
        <w:jc w:val="both"/>
      </w:pPr>
      <w:r w:rsidRPr="00D4367E">
        <w:rPr>
          <w:b/>
        </w:rPr>
        <w:t>6</w:t>
      </w:r>
      <w:r>
        <w:t xml:space="preserve">. </w:t>
      </w:r>
      <w:r w:rsidR="003738EB">
        <w:t>Ajuste na tela de visitas para que o campo de observações não traga a observação do atendimento anterior</w:t>
      </w:r>
      <w:r w:rsidR="00F7625A">
        <w:t>:</w:t>
      </w:r>
      <w:r w:rsidR="00160938">
        <w:t xml:space="preserve"> </w:t>
      </w:r>
    </w:p>
    <w:p w:rsidR="003738EB" w:rsidRDefault="003738EB" w:rsidP="00E52587">
      <w:pPr>
        <w:pStyle w:val="SemEspaamento"/>
        <w:jc w:val="both"/>
      </w:pPr>
    </w:p>
    <w:p w:rsidR="003738EB" w:rsidRDefault="003738EB" w:rsidP="00FA7188">
      <w:pPr>
        <w:pStyle w:val="SemEspaamento"/>
        <w:shd w:val="clear" w:color="auto" w:fill="C5E0B3" w:themeFill="accent6" w:themeFillTint="66"/>
        <w:jc w:val="both"/>
      </w:pPr>
      <w:r w:rsidRPr="003738EB">
        <w:rPr>
          <w:b/>
        </w:rPr>
        <w:t>7</w:t>
      </w:r>
      <w:r>
        <w:t xml:space="preserve">. Alteração nos campos </w:t>
      </w:r>
      <w:r w:rsidR="00B74BC6">
        <w:t>de data “de\</w:t>
      </w:r>
      <w:proofErr w:type="spellStart"/>
      <w:proofErr w:type="gramStart"/>
      <w:r w:rsidR="00B74BC6">
        <w:t>ate</w:t>
      </w:r>
      <w:proofErr w:type="spellEnd"/>
      <w:r w:rsidR="00B74BC6">
        <w:t xml:space="preserve">” </w:t>
      </w:r>
      <w:r>
        <w:t xml:space="preserve"> para</w:t>
      </w:r>
      <w:proofErr w:type="gramEnd"/>
      <w:r>
        <w:t xml:space="preserve"> que os mesmos tragam o dia inicial e final do mês corrente.</w:t>
      </w:r>
    </w:p>
    <w:p w:rsidR="003738EB" w:rsidRDefault="003738EB" w:rsidP="00E52587">
      <w:pPr>
        <w:pStyle w:val="SemEspaamento"/>
        <w:jc w:val="both"/>
        <w:rPr>
          <w:rFonts w:ascii="Calibri" w:hAnsi="Calibri" w:cs="Calibri"/>
          <w:color w:val="000000"/>
          <w:shd w:val="clear" w:color="auto" w:fill="FFFFFF"/>
        </w:rPr>
      </w:pPr>
    </w:p>
    <w:sectPr w:rsidR="003738EB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02E87"/>
    <w:rsid w:val="000371C3"/>
    <w:rsid w:val="00047CCC"/>
    <w:rsid w:val="000519EF"/>
    <w:rsid w:val="0008266F"/>
    <w:rsid w:val="000A7A54"/>
    <w:rsid w:val="000B785E"/>
    <w:rsid w:val="000D63B7"/>
    <w:rsid w:val="000E1704"/>
    <w:rsid w:val="000F79F3"/>
    <w:rsid w:val="00103815"/>
    <w:rsid w:val="00145CA4"/>
    <w:rsid w:val="00154974"/>
    <w:rsid w:val="00160938"/>
    <w:rsid w:val="00177FC8"/>
    <w:rsid w:val="00180E53"/>
    <w:rsid w:val="00181975"/>
    <w:rsid w:val="00183195"/>
    <w:rsid w:val="001A542A"/>
    <w:rsid w:val="001C1CA0"/>
    <w:rsid w:val="001D2B05"/>
    <w:rsid w:val="001E29B7"/>
    <w:rsid w:val="001F4F85"/>
    <w:rsid w:val="00206570"/>
    <w:rsid w:val="00213830"/>
    <w:rsid w:val="002171D9"/>
    <w:rsid w:val="0022674E"/>
    <w:rsid w:val="00230E77"/>
    <w:rsid w:val="002558D9"/>
    <w:rsid w:val="00263E39"/>
    <w:rsid w:val="00270C18"/>
    <w:rsid w:val="00290F76"/>
    <w:rsid w:val="002B6AEC"/>
    <w:rsid w:val="002C27FF"/>
    <w:rsid w:val="002C6E4F"/>
    <w:rsid w:val="002D7614"/>
    <w:rsid w:val="002E3AC7"/>
    <w:rsid w:val="00325493"/>
    <w:rsid w:val="00326FD8"/>
    <w:rsid w:val="003532D2"/>
    <w:rsid w:val="003638BC"/>
    <w:rsid w:val="003738EB"/>
    <w:rsid w:val="00387830"/>
    <w:rsid w:val="00390E21"/>
    <w:rsid w:val="003A6C05"/>
    <w:rsid w:val="003D720A"/>
    <w:rsid w:val="003E04E2"/>
    <w:rsid w:val="003F22AE"/>
    <w:rsid w:val="003F49E4"/>
    <w:rsid w:val="0040072B"/>
    <w:rsid w:val="00406A86"/>
    <w:rsid w:val="0041004A"/>
    <w:rsid w:val="00420DF4"/>
    <w:rsid w:val="00423981"/>
    <w:rsid w:val="00462390"/>
    <w:rsid w:val="00471152"/>
    <w:rsid w:val="00486C1E"/>
    <w:rsid w:val="00492A1B"/>
    <w:rsid w:val="004A06B6"/>
    <w:rsid w:val="004A45FE"/>
    <w:rsid w:val="004D5ACC"/>
    <w:rsid w:val="004F20D4"/>
    <w:rsid w:val="00522C3C"/>
    <w:rsid w:val="0056266A"/>
    <w:rsid w:val="005664DA"/>
    <w:rsid w:val="005B0B1F"/>
    <w:rsid w:val="005B2034"/>
    <w:rsid w:val="005B43D6"/>
    <w:rsid w:val="005C348B"/>
    <w:rsid w:val="005E587A"/>
    <w:rsid w:val="00607021"/>
    <w:rsid w:val="006308EC"/>
    <w:rsid w:val="0063350F"/>
    <w:rsid w:val="0063674E"/>
    <w:rsid w:val="00650CEB"/>
    <w:rsid w:val="00655007"/>
    <w:rsid w:val="006579AC"/>
    <w:rsid w:val="006625F8"/>
    <w:rsid w:val="0067796F"/>
    <w:rsid w:val="006B0A6B"/>
    <w:rsid w:val="006C158F"/>
    <w:rsid w:val="006C4D28"/>
    <w:rsid w:val="006D3F63"/>
    <w:rsid w:val="006E6EC5"/>
    <w:rsid w:val="006F5103"/>
    <w:rsid w:val="006F7F94"/>
    <w:rsid w:val="0070730A"/>
    <w:rsid w:val="00726F11"/>
    <w:rsid w:val="00727A69"/>
    <w:rsid w:val="00730720"/>
    <w:rsid w:val="007330DF"/>
    <w:rsid w:val="00746249"/>
    <w:rsid w:val="007513FE"/>
    <w:rsid w:val="007519DB"/>
    <w:rsid w:val="00757CBA"/>
    <w:rsid w:val="00775921"/>
    <w:rsid w:val="0078013A"/>
    <w:rsid w:val="007853E1"/>
    <w:rsid w:val="007915EC"/>
    <w:rsid w:val="007A5AC7"/>
    <w:rsid w:val="007C27A7"/>
    <w:rsid w:val="007C6570"/>
    <w:rsid w:val="007D608F"/>
    <w:rsid w:val="007D629E"/>
    <w:rsid w:val="00800937"/>
    <w:rsid w:val="00822800"/>
    <w:rsid w:val="00832345"/>
    <w:rsid w:val="00841959"/>
    <w:rsid w:val="00873316"/>
    <w:rsid w:val="00894791"/>
    <w:rsid w:val="008A5C87"/>
    <w:rsid w:val="008B46AE"/>
    <w:rsid w:val="008C0B23"/>
    <w:rsid w:val="008C7E3E"/>
    <w:rsid w:val="008D4FD3"/>
    <w:rsid w:val="008F064E"/>
    <w:rsid w:val="00911A8E"/>
    <w:rsid w:val="00930E17"/>
    <w:rsid w:val="00933EA3"/>
    <w:rsid w:val="009A3432"/>
    <w:rsid w:val="009A45E7"/>
    <w:rsid w:val="009D4A5C"/>
    <w:rsid w:val="009F2FA7"/>
    <w:rsid w:val="009F4DCA"/>
    <w:rsid w:val="00A435A8"/>
    <w:rsid w:val="00A61B76"/>
    <w:rsid w:val="00A86F24"/>
    <w:rsid w:val="00A90F27"/>
    <w:rsid w:val="00AF5C3C"/>
    <w:rsid w:val="00B1137A"/>
    <w:rsid w:val="00B31079"/>
    <w:rsid w:val="00B46A53"/>
    <w:rsid w:val="00B500AD"/>
    <w:rsid w:val="00B74BC6"/>
    <w:rsid w:val="00B839D1"/>
    <w:rsid w:val="00BA2D8D"/>
    <w:rsid w:val="00BA406C"/>
    <w:rsid w:val="00BE76E9"/>
    <w:rsid w:val="00BF0567"/>
    <w:rsid w:val="00C7086F"/>
    <w:rsid w:val="00C9217D"/>
    <w:rsid w:val="00CF035E"/>
    <w:rsid w:val="00D05F0B"/>
    <w:rsid w:val="00D12DC1"/>
    <w:rsid w:val="00D15018"/>
    <w:rsid w:val="00D4367E"/>
    <w:rsid w:val="00D5201B"/>
    <w:rsid w:val="00D63E01"/>
    <w:rsid w:val="00D8570E"/>
    <w:rsid w:val="00D873BC"/>
    <w:rsid w:val="00D93EA9"/>
    <w:rsid w:val="00D97C2B"/>
    <w:rsid w:val="00E4136D"/>
    <w:rsid w:val="00E52587"/>
    <w:rsid w:val="00EB7E51"/>
    <w:rsid w:val="00F2298B"/>
    <w:rsid w:val="00F3116D"/>
    <w:rsid w:val="00F62068"/>
    <w:rsid w:val="00F64B9D"/>
    <w:rsid w:val="00F72705"/>
    <w:rsid w:val="00F75CBA"/>
    <w:rsid w:val="00F7625A"/>
    <w:rsid w:val="00F91EA9"/>
    <w:rsid w:val="00F92C66"/>
    <w:rsid w:val="00F95620"/>
    <w:rsid w:val="00FA1E69"/>
    <w:rsid w:val="00FA59C2"/>
    <w:rsid w:val="00FA7188"/>
    <w:rsid w:val="00FB3A1E"/>
    <w:rsid w:val="00FB3A26"/>
    <w:rsid w:val="00FC0FC7"/>
    <w:rsid w:val="00FC4790"/>
    <w:rsid w:val="00FC72D0"/>
    <w:rsid w:val="00FD2B8E"/>
    <w:rsid w:val="00FD3496"/>
    <w:rsid w:val="00FE0007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SemEspaamento">
    <w:name w:val="No Spacing"/>
    <w:uiPriority w:val="1"/>
    <w:qFormat/>
    <w:rsid w:val="00BA2D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BFD25-5347-4448-93C8-E6510240A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6365</TotalTime>
  <Pages>2</Pages>
  <Words>289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32</cp:revision>
  <dcterms:created xsi:type="dcterms:W3CDTF">2020-08-20T19:50:00Z</dcterms:created>
  <dcterms:modified xsi:type="dcterms:W3CDTF">2020-08-29T00:41:00Z</dcterms:modified>
</cp:coreProperties>
</file>