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CellSpacing w:w="0" w:type="dxa"/>
      </w:tblPr>
      <w:tblGrid>
        <w:gridCol w:w="4703"/>
        <w:gridCol w:w="4703"/>
      </w:tblGrid>
      <w:tr>
        <w:tc>
          <w:tcPr>
            <w:tcW w:type="dxa" w:w="64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1B2A4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" cy="448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448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FFFFFF"/>
                <w:sz w:val="40"/>
              </w:rPr>
              <w:t xml:space="preserve">  ASPMG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A89060"/>
                <w:sz w:val="14"/>
              </w:rPr>
              <w:t>A SOLID PROPERTY MANAGEMENT GROUP</w:t>
            </w:r>
          </w:p>
        </w:tc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1B2A4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before="80" w:after="0"/>
              <w:jc w:val="right"/>
            </w:pPr>
            <w:r>
              <w:rPr>
                <w:b/>
                <w:color w:val="A89060"/>
                <w:sz w:val="16"/>
              </w:rPr>
              <w:t xml:space="preserve">Phone </w:t>
            </w:r>
            <w:r>
              <w:rPr>
                <w:color w:val="FFFFFF"/>
                <w:sz w:val="16"/>
              </w:rPr>
              <w:t>(305) 661-8400</w:t>
            </w:r>
            <w:r>
              <w:rPr>
                <w:sz w:val="16"/>
              </w:rPr>
              <w:br/>
            </w:r>
            <w:r>
              <w:rPr>
                <w:b/>
                <w:color w:val="A89060"/>
                <w:sz w:val="16"/>
              </w:rPr>
              <w:t xml:space="preserve">Email </w:t>
            </w:r>
            <w:r>
              <w:rPr>
                <w:color w:val="FFFFFF"/>
                <w:sz w:val="16"/>
              </w:rPr>
              <w:t>info@aspmg.com</w:t>
            </w:r>
            <w:r>
              <w:rPr>
                <w:sz w:val="16"/>
              </w:rPr>
              <w:br/>
            </w:r>
            <w:r>
              <w:rPr>
                <w:b/>
                <w:color w:val="A89060"/>
                <w:sz w:val="16"/>
              </w:rPr>
              <w:t xml:space="preserve">Web </w:t>
            </w:r>
            <w:r>
              <w:rPr>
                <w:color w:val="FFFFFF"/>
                <w:sz w:val="16"/>
              </w:rPr>
              <w:t>www.aspmg.com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406"/>
      </w:tblGrid>
      <w:tr>
        <w:tc>
          <w:tcPr>
            <w:tcW w:type="dxa" w:w="9406"/>
            <w:shd w:fill="A890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</w:tr>
    </w:tbl>
    <w:p>
      <w:pPr>
        <w:spacing w:before="160" w:after="0"/>
      </w:pPr>
    </w:p>
    <w:p>
      <w:pPr>
        <w:spacing w:before="120" w:after="80"/>
      </w:pPr>
      <w:r>
        <w:rPr>
          <w:b/>
          <w:color w:val="A89060"/>
          <w:sz w:val="16"/>
        </w:rPr>
        <w:t xml:space="preserve">  MEMO COMUNITARIO  </w:t>
      </w:r>
    </w:p>
    <w:p>
      <w:pPr>
        <w:spacing w:before="0" w:after="40"/>
        <w:jc w:val="left"/>
      </w:pPr>
      <w:r>
        <w:rPr>
          <w:b w:val="0"/>
          <w:color w:val="1B2A4A"/>
          <w:sz w:val="36"/>
        </w:rPr>
        <w:t>[Asunto / Título del Memo]</w:t>
      </w:r>
    </w:p>
    <w:p>
      <w:pPr>
        <w:spacing w:before="0" w:after="240"/>
        <w:jc w:val="left"/>
      </w:pPr>
      <w:r>
        <w:rPr>
          <w:b/>
          <w:color w:val="A89060"/>
          <w:sz w:val="20"/>
        </w:rPr>
        <w:t>[Nombre de la Comunidad] Association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F4F6FA"/>
          </w:tcPr>
          <w:p>
            <w:r>
              <w:rPr>
                <w:b/>
                <w:color w:val="A89060"/>
                <w:sz w:val="16"/>
              </w:rPr>
              <w:t>FECHA</w:t>
            </w:r>
          </w:p>
        </w:tc>
        <w:tc>
          <w:tcPr>
            <w:tcW w:type="dxa" w:w="7200"/>
          </w:tcPr>
          <w:p>
            <w:r>
              <w:rPr>
                <w:color w:val="1B2A4A"/>
                <w:sz w:val="21"/>
              </w:rPr>
              <w:t>[Día Mes, Año]</w:t>
            </w:r>
          </w:p>
        </w:tc>
      </w:tr>
      <w:tr>
        <w:tc>
          <w:tcPr>
            <w:tcW w:type="dxa" w:w="2160"/>
            <w:shd w:fill="F4F6FA"/>
          </w:tcPr>
          <w:p>
            <w:r>
              <w:rPr>
                <w:b/>
                <w:color w:val="A89060"/>
                <w:sz w:val="16"/>
              </w:rPr>
              <w:t>PARA</w:t>
            </w:r>
          </w:p>
        </w:tc>
        <w:tc>
          <w:tcPr>
            <w:tcW w:type="dxa" w:w="7200"/>
          </w:tcPr>
          <w:p>
            <w:r>
              <w:rPr>
                <w:color w:val="1B2A4A"/>
                <w:sz w:val="21"/>
              </w:rPr>
              <w:t>Todos los Residentes y Propietarios</w:t>
            </w:r>
          </w:p>
        </w:tc>
      </w:tr>
      <w:tr>
        <w:tc>
          <w:tcPr>
            <w:tcW w:type="dxa" w:w="2160"/>
            <w:shd w:fill="F4F6FA"/>
          </w:tcPr>
          <w:p>
            <w:r>
              <w:rPr>
                <w:b/>
                <w:color w:val="A89060"/>
                <w:sz w:val="16"/>
              </w:rPr>
              <w:t>DE</w:t>
            </w:r>
          </w:p>
        </w:tc>
        <w:tc>
          <w:tcPr>
            <w:tcW w:type="dxa" w:w="7200"/>
          </w:tcPr>
          <w:p>
            <w:r>
              <w:rPr>
                <w:color w:val="1B2A4A"/>
                <w:sz w:val="21"/>
              </w:rPr>
              <w:t>ASPMG — Administración de Propiedades</w:t>
            </w:r>
          </w:p>
        </w:tc>
      </w:tr>
      <w:tr>
        <w:tc>
          <w:tcPr>
            <w:tcW w:type="dxa" w:w="2160"/>
            <w:shd w:fill="F4F6FA"/>
          </w:tcPr>
          <w:p>
            <w:r>
              <w:rPr>
                <w:b/>
                <w:color w:val="A89060"/>
                <w:sz w:val="16"/>
              </w:rPr>
              <w:t>PRIORIDAD</w:t>
            </w:r>
          </w:p>
        </w:tc>
        <w:tc>
          <w:tcPr>
            <w:tcW w:type="dxa" w:w="7200"/>
          </w:tcPr>
          <w:p>
            <w:r>
              <w:rPr>
                <w:color w:val="1B2A4A"/>
                <w:sz w:val="21"/>
              </w:rPr>
              <w:t>[Normal / Importante / Urgente]</w:t>
            </w:r>
          </w:p>
        </w:tc>
      </w:tr>
    </w:tbl>
    <w:p>
      <w:pPr>
        <w:spacing w:after="120"/>
      </w:pP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Estimados Residentes,</w:t>
      </w: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spacing w:before="240" w:after="120"/>
        <w:jc w:val="left"/>
      </w:pPr>
      <w:r>
        <w:rPr>
          <w:b/>
          <w:color w:val="1B2A4A"/>
          <w:sz w:val="26"/>
        </w:rPr>
        <w:t>Información Importante</w:t>
      </w:r>
    </w:p>
    <w:p>
      <w:pPr>
        <w:pStyle w:val="ListBullet"/>
        <w:spacing w:after="60"/>
      </w:pPr>
      <w:r>
        <w:t>Primer punto importante o actualización</w:t>
      </w:r>
    </w:p>
    <w:p>
      <w:pPr>
        <w:pStyle w:val="ListBullet"/>
        <w:spacing w:after="60"/>
      </w:pPr>
      <w:r>
        <w:t>Segundo punto importante o actualización</w:t>
      </w:r>
    </w:p>
    <w:p>
      <w:pPr>
        <w:pStyle w:val="ListBullet"/>
        <w:spacing w:after="60"/>
      </w:pPr>
      <w:r>
        <w:t>Tercer punto importante o actualización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4F6FA"/>
            <w:tcBorders>
              <w:left w:val="single" w:sz="18" w:space="0" w:color="A89060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1B2A4A"/>
                <w:sz w:val="21"/>
              </w:rPr>
              <w:t xml:space="preserve">Importante: </w:t>
            </w:r>
            <w:r>
              <w:rPr>
                <w:color w:val="1A1E2C"/>
                <w:sz w:val="21"/>
              </w:rPr>
              <w:t>[Acción clave o fecha límite que los residentes deben conocer.]</w:t>
            </w:r>
          </w:p>
        </w:tc>
      </w:tr>
    </w:tbl>
    <w:p>
      <w:pPr>
        <w:spacing w:after="80"/>
      </w:pPr>
    </w:p>
    <w:p>
      <w:pPr>
        <w:spacing w:before="0" w:after="200"/>
        <w:jc w:val="left"/>
      </w:pPr>
      <w:r>
        <w:rPr>
          <w:b w:val="0"/>
          <w:color w:val="1A1E2C"/>
          <w:sz w:val="22"/>
        </w:rPr>
        <w:t>Si tiene alguna pregunta o inquietud, no dude en contactar nuestra oficina al (305) 661-8400 o envíenos un correo a info@aspmg.com.</w:t>
      </w:r>
    </w:p>
    <w:p>
      <w:pPr>
        <w:spacing w:before="0" w:after="240"/>
        <w:jc w:val="left"/>
      </w:pPr>
      <w:r>
        <w:rPr>
          <w:b w:val="0"/>
          <w:color w:val="1A1E2C"/>
          <w:sz w:val="22"/>
        </w:rPr>
        <w:t>Gracias por su cooperación y por ser un miembro valioso de nuestra comunidad.</w:t>
      </w:r>
    </w:p>
    <w:p>
      <w:pPr>
        <w:spacing w:before="0" w:after="0"/>
        <w:jc w:val="left"/>
      </w:pPr>
      <w:r>
        <w:rPr>
          <w:b/>
          <w:color w:val="1B2A4A"/>
          <w:sz w:val="22"/>
        </w:rPr>
        <w:t>Equipo de Administración ASPMG</w:t>
      </w:r>
    </w:p>
    <w:p>
      <w:pPr>
        <w:spacing w:before="0" w:after="0"/>
        <w:jc w:val="left"/>
      </w:pPr>
      <w:r>
        <w:rPr>
          <w:b w:val="0"/>
          <w:color w:val="A89060"/>
          <w:sz w:val="20"/>
        </w:rPr>
        <w:t>A Solid Property Management Group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E0E0E0"/>
            </w:tcBorders>
          </w:tcPr>
          <w:p>
            <w:pPr>
              <w:jc w:val="left"/>
            </w:pPr>
            <w:r>
              <w:rPr>
                <w:color w:val="999999"/>
                <w:sz w:val="15"/>
              </w:rPr>
              <w:t>85 Grand Canal Dr, Unit 201, Miami, FL 33144</w:t>
            </w:r>
          </w:p>
        </w:tc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E0E0E0"/>
            </w:tcBorders>
          </w:tcPr>
          <w:p>
            <w:pPr>
              <w:jc w:val="right"/>
            </w:pPr>
            <w:r>
              <w:rPr>
                <w:color w:val="999999"/>
                <w:sz w:val="15"/>
              </w:rPr>
              <w:t>aspmg.com  |  (305) 661-8400</w:t>
            </w:r>
          </w:p>
        </w:tc>
      </w:tr>
    </w:tbl>
    <w:sectPr w:rsidR="00FC693F" w:rsidRPr="0006063C" w:rsidSect="00034616">
      <w:pgSz w:w="12240" w:h="15840"/>
      <w:pgMar w:top="283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erif Display" w:hAnsi="DM Serif Display"/>
      <w:color w:val="1A1E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