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85408" w:rsidRPr="00885408" w:rsidRDefault="00885408" w:rsidP="0008726D">
      <w:pPr>
        <w:widowControl w:val="0"/>
        <w:autoSpaceDE w:val="0"/>
        <w:autoSpaceDN w:val="0"/>
        <w:adjustRightInd w:val="0"/>
        <w:spacing w:line="200" w:lineRule="exact"/>
        <w:ind w:right="-427"/>
      </w:pPr>
      <w:r w:rsidRPr="00885408">
        <w:t xml:space="preserve">Todos os direitos autorais reservados pela </w:t>
      </w:r>
      <w:r w:rsidRPr="00885408">
        <w:rPr>
          <w:b/>
        </w:rPr>
        <w:t>TOTVS S.A.</w:t>
      </w:r>
    </w:p>
    <w:p w:rsidR="00885408" w:rsidRPr="00885408" w:rsidRDefault="00885408" w:rsidP="0008726D">
      <w:pPr>
        <w:widowControl w:val="0"/>
        <w:autoSpaceDE w:val="0"/>
        <w:autoSpaceDN w:val="0"/>
        <w:adjustRightInd w:val="0"/>
        <w:spacing w:line="200" w:lineRule="exact"/>
        <w:ind w:right="-427"/>
      </w:pPr>
    </w:p>
    <w:p w:rsidR="00885408" w:rsidRPr="00885408" w:rsidRDefault="00885408" w:rsidP="0008726D">
      <w:pPr>
        <w:widowControl w:val="0"/>
        <w:autoSpaceDE w:val="0"/>
        <w:autoSpaceDN w:val="0"/>
        <w:adjustRightInd w:val="0"/>
        <w:spacing w:line="200" w:lineRule="exact"/>
        <w:ind w:right="-427"/>
      </w:pPr>
      <w:r w:rsidRPr="00885408">
        <w:t>Proibida a reprodução total ou parcial, bem como a armazenagem em sistema de recuperação e a transmissão, de qualquer modo ou por qualquer outro meio, seja este eletrônico, mecânico, de fotocópia, de gravação, ou outros, sem prévia autorização por escrito da proprietária.</w:t>
      </w:r>
    </w:p>
    <w:p w:rsidR="00885408" w:rsidRPr="00885408" w:rsidRDefault="00885408" w:rsidP="0008726D">
      <w:pPr>
        <w:widowControl w:val="0"/>
        <w:autoSpaceDE w:val="0"/>
        <w:autoSpaceDN w:val="0"/>
        <w:adjustRightInd w:val="0"/>
        <w:spacing w:line="200" w:lineRule="exact"/>
        <w:ind w:right="-427"/>
      </w:pPr>
    </w:p>
    <w:p w:rsidR="00885408" w:rsidRPr="00885408" w:rsidRDefault="00885408" w:rsidP="0008726D">
      <w:pPr>
        <w:widowControl w:val="0"/>
        <w:autoSpaceDE w:val="0"/>
        <w:autoSpaceDN w:val="0"/>
        <w:adjustRightInd w:val="0"/>
        <w:spacing w:line="200" w:lineRule="exact"/>
        <w:ind w:right="-427"/>
      </w:pPr>
      <w:r w:rsidRPr="00885408">
        <w:t>O desrespeito a essa proibição configura em apropriação indevida dos direitos autorais e patrimoniais da TOTVS.</w:t>
      </w:r>
    </w:p>
    <w:p w:rsidR="00885408" w:rsidRPr="00885408" w:rsidRDefault="00885408" w:rsidP="0008726D">
      <w:pPr>
        <w:widowControl w:val="0"/>
        <w:autoSpaceDE w:val="0"/>
        <w:autoSpaceDN w:val="0"/>
        <w:adjustRightInd w:val="0"/>
        <w:spacing w:line="200" w:lineRule="exact"/>
        <w:ind w:right="-427"/>
      </w:pPr>
    </w:p>
    <w:p w:rsidR="00885408" w:rsidRPr="00885408" w:rsidRDefault="00885408" w:rsidP="0008726D">
      <w:pPr>
        <w:widowControl w:val="0"/>
        <w:autoSpaceDE w:val="0"/>
        <w:autoSpaceDN w:val="0"/>
        <w:adjustRightInd w:val="0"/>
        <w:spacing w:line="200" w:lineRule="exact"/>
        <w:ind w:right="-427"/>
      </w:pPr>
      <w:r w:rsidRPr="00885408">
        <w:t>Conforme artigos 122 e 130 da LEI no. 5.988 de 14 de Dezembro de 1973.</w:t>
      </w:r>
    </w:p>
    <w:p w:rsidR="00885408" w:rsidRPr="00885408" w:rsidRDefault="00885408" w:rsidP="0008726D">
      <w:pPr>
        <w:widowControl w:val="0"/>
        <w:autoSpaceDE w:val="0"/>
        <w:autoSpaceDN w:val="0"/>
        <w:adjustRightInd w:val="0"/>
        <w:spacing w:line="200" w:lineRule="exact"/>
        <w:rPr>
          <w:sz w:val="18"/>
        </w:rPr>
      </w:pPr>
    </w:p>
    <w:p w:rsidR="00885408" w:rsidRPr="00885408" w:rsidRDefault="00885408" w:rsidP="0008726D">
      <w:pPr>
        <w:widowControl w:val="0"/>
        <w:autoSpaceDE w:val="0"/>
        <w:autoSpaceDN w:val="0"/>
        <w:adjustRightInd w:val="0"/>
        <w:spacing w:line="200" w:lineRule="exact"/>
        <w:rPr>
          <w:sz w:val="18"/>
        </w:rPr>
      </w:pPr>
    </w:p>
    <w:tbl>
      <w:tblPr>
        <w:tblpPr w:leftFromText="187" w:rightFromText="187" w:vertAnchor="page" w:horzAnchor="margin" w:tblpY="5296"/>
        <w:tblW w:w="5106" w:type="pct"/>
        <w:tblCellMar>
          <w:top w:w="216" w:type="dxa"/>
          <w:left w:w="216" w:type="dxa"/>
          <w:bottom w:w="216" w:type="dxa"/>
          <w:right w:w="216" w:type="dxa"/>
        </w:tblCellMar>
        <w:tblLook w:val="04A0" w:firstRow="1" w:lastRow="0" w:firstColumn="1" w:lastColumn="0" w:noHBand="0" w:noVBand="1"/>
      </w:tblPr>
      <w:tblGrid>
        <w:gridCol w:w="6826"/>
        <w:gridCol w:w="4328"/>
      </w:tblGrid>
      <w:tr w:rsidR="00885408" w:rsidRPr="00885408" w:rsidTr="00EF3493">
        <w:trPr>
          <w:trHeight w:val="3698"/>
        </w:trPr>
        <w:tc>
          <w:tcPr>
            <w:tcW w:w="6523" w:type="dxa"/>
            <w:tcBorders>
              <w:top w:val="nil"/>
              <w:left w:val="nil"/>
              <w:bottom w:val="single" w:sz="4" w:space="0" w:color="auto"/>
              <w:right w:val="single" w:sz="4" w:space="0" w:color="auto"/>
            </w:tcBorders>
            <w:vAlign w:val="center"/>
          </w:tcPr>
          <w:p w:rsidR="00885408" w:rsidRPr="00885408" w:rsidRDefault="00885408" w:rsidP="0008726D">
            <w:pPr>
              <w:spacing w:line="276" w:lineRule="auto"/>
              <w:rPr>
                <w:rFonts w:eastAsia="Times New Roman"/>
                <w:sz w:val="68"/>
                <w:szCs w:val="68"/>
              </w:rPr>
            </w:pPr>
          </w:p>
          <w:p w:rsidR="00885408" w:rsidRPr="00885408" w:rsidRDefault="008C6D65" w:rsidP="0008726D">
            <w:pPr>
              <w:spacing w:line="276" w:lineRule="auto"/>
              <w:ind w:left="1985"/>
              <w:rPr>
                <w:sz w:val="68"/>
                <w:szCs w:val="68"/>
              </w:rPr>
            </w:pPr>
            <w:r>
              <w:rPr>
                <w:sz w:val="68"/>
                <w:szCs w:val="68"/>
              </w:rPr>
              <w:t>eSocial</w:t>
            </w:r>
          </w:p>
          <w:p w:rsidR="00885408" w:rsidRPr="00885408" w:rsidRDefault="00885408" w:rsidP="0008726D">
            <w:pPr>
              <w:spacing w:line="276" w:lineRule="auto"/>
              <w:rPr>
                <w:sz w:val="68"/>
                <w:szCs w:val="68"/>
              </w:rPr>
            </w:pPr>
          </w:p>
        </w:tc>
        <w:tc>
          <w:tcPr>
            <w:tcW w:w="4600" w:type="dxa"/>
            <w:tcBorders>
              <w:top w:val="nil"/>
              <w:left w:val="single" w:sz="4" w:space="0" w:color="auto"/>
              <w:bottom w:val="single" w:sz="4" w:space="0" w:color="auto"/>
            </w:tcBorders>
            <w:vAlign w:val="center"/>
          </w:tcPr>
          <w:p w:rsidR="00885408" w:rsidRPr="00885408" w:rsidRDefault="008C6D65" w:rsidP="0008726D">
            <w:pPr>
              <w:spacing w:line="276" w:lineRule="auto"/>
              <w:ind w:left="360"/>
              <w:rPr>
                <w:color w:val="4F81BD"/>
                <w:sz w:val="200"/>
                <w:szCs w:val="200"/>
              </w:rPr>
            </w:pPr>
            <w:r>
              <w:rPr>
                <w:sz w:val="40"/>
                <w:szCs w:val="40"/>
              </w:rPr>
              <w:t>Protheus</w:t>
            </w:r>
            <w:r w:rsidR="00885408" w:rsidRPr="00885408">
              <w:rPr>
                <w:sz w:val="40"/>
                <w:szCs w:val="40"/>
              </w:rPr>
              <w:t xml:space="preserve"> </w:t>
            </w:r>
            <w:r w:rsidR="00885408" w:rsidRPr="00885408">
              <w:rPr>
                <w:sz w:val="40"/>
                <w:szCs w:val="40"/>
              </w:rPr>
              <w:br/>
            </w:r>
            <w:r>
              <w:rPr>
                <w:sz w:val="40"/>
                <w:szCs w:val="40"/>
              </w:rPr>
              <w:t>11.80</w:t>
            </w:r>
          </w:p>
        </w:tc>
      </w:tr>
      <w:tr w:rsidR="00885408" w:rsidRPr="00885408" w:rsidTr="00EF3493">
        <w:trPr>
          <w:trHeight w:val="1012"/>
        </w:trPr>
        <w:tc>
          <w:tcPr>
            <w:tcW w:w="7637" w:type="dxa"/>
            <w:vAlign w:val="center"/>
          </w:tcPr>
          <w:p w:rsidR="00885408" w:rsidRPr="00885408" w:rsidRDefault="00885408" w:rsidP="0008726D">
            <w:pPr>
              <w:spacing w:line="276" w:lineRule="auto"/>
              <w:outlineLvl w:val="0"/>
              <w:rPr>
                <w:noProof/>
              </w:rPr>
            </w:pPr>
          </w:p>
        </w:tc>
        <w:tc>
          <w:tcPr>
            <w:tcW w:w="3486" w:type="dxa"/>
            <w:vAlign w:val="center"/>
          </w:tcPr>
          <w:p w:rsidR="00885408" w:rsidRPr="00885408" w:rsidRDefault="00885408" w:rsidP="0008726D">
            <w:pPr>
              <w:spacing w:line="276" w:lineRule="auto"/>
            </w:pPr>
          </w:p>
        </w:tc>
      </w:tr>
      <w:tr w:rsidR="00885408" w:rsidRPr="00885408" w:rsidTr="00EF3493">
        <w:trPr>
          <w:trHeight w:val="1012"/>
        </w:trPr>
        <w:tc>
          <w:tcPr>
            <w:tcW w:w="7637" w:type="dxa"/>
            <w:vAlign w:val="center"/>
          </w:tcPr>
          <w:p w:rsidR="00885408" w:rsidRPr="0077679B" w:rsidRDefault="00885408" w:rsidP="0008726D">
            <w:bookmarkStart w:id="0" w:name="_Toc319672033"/>
            <w:bookmarkStart w:id="1" w:name="_Toc319674879"/>
            <w:bookmarkStart w:id="2" w:name="_Toc319675017"/>
            <w:bookmarkStart w:id="3" w:name="_Toc350849667"/>
            <w:bookmarkStart w:id="4" w:name="_Toc379902375"/>
            <w:r w:rsidRPr="00885408">
              <w:t>Habilitar o participante nas funcionalidades do ambiente de forma sistemática e prática, abordando diversas opções oferecidas pelo sistema, tais como: Calendários Contábeis, Planos de Contas, Configurações de Custos, Históricos Inteligentes, Rateios, Lançamentos Contábeis e Fechamentos Contábeis.</w:t>
            </w:r>
            <w:bookmarkEnd w:id="0"/>
            <w:bookmarkEnd w:id="1"/>
            <w:bookmarkEnd w:id="2"/>
            <w:bookmarkEnd w:id="3"/>
            <w:bookmarkEnd w:id="4"/>
          </w:p>
          <w:p w:rsidR="00885408" w:rsidRPr="00885408" w:rsidRDefault="00885408" w:rsidP="0008726D">
            <w:pPr>
              <w:spacing w:line="276" w:lineRule="auto"/>
            </w:pPr>
          </w:p>
        </w:tc>
        <w:tc>
          <w:tcPr>
            <w:tcW w:w="3486" w:type="dxa"/>
            <w:vAlign w:val="center"/>
            <w:hideMark/>
          </w:tcPr>
          <w:p w:rsidR="00885408" w:rsidRPr="00885408" w:rsidRDefault="00885408" w:rsidP="0008726D">
            <w:pPr>
              <w:spacing w:line="276" w:lineRule="auto"/>
              <w:rPr>
                <w:sz w:val="40"/>
                <w:szCs w:val="40"/>
              </w:rPr>
            </w:pPr>
            <w:r>
              <w:rPr>
                <w:noProof/>
                <w:sz w:val="40"/>
                <w:szCs w:val="40"/>
                <w:lang w:eastAsia="pt-BR"/>
              </w:rPr>
              <w:drawing>
                <wp:inline distT="0" distB="0" distL="0" distR="0" wp14:anchorId="23B108FF" wp14:editId="59B2E9F0">
                  <wp:extent cx="1895475" cy="876300"/>
                  <wp:effectExtent l="19050" t="0" r="9525" b="0"/>
                  <wp:docPr id="3" name="Imagem 2" descr="TOTVS_po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TVS_pos.jpg"/>
                          <pic:cNvPicPr/>
                        </pic:nvPicPr>
                        <pic:blipFill>
                          <a:blip r:embed="rId8"/>
                          <a:srcRect l="5069" t="14019" r="3226"/>
                          <a:stretch>
                            <a:fillRect/>
                          </a:stretch>
                        </pic:blipFill>
                        <pic:spPr>
                          <a:xfrm>
                            <a:off x="0" y="0"/>
                            <a:ext cx="1895475" cy="876300"/>
                          </a:xfrm>
                          <a:prstGeom prst="rect">
                            <a:avLst/>
                          </a:prstGeom>
                        </pic:spPr>
                      </pic:pic>
                    </a:graphicData>
                  </a:graphic>
                </wp:inline>
              </w:drawing>
            </w:r>
          </w:p>
        </w:tc>
      </w:tr>
    </w:tbl>
    <w:p w:rsidR="00C2499C" w:rsidRPr="00EA3A95" w:rsidRDefault="00C2499C" w:rsidP="0008726D">
      <w:pPr>
        <w:rPr>
          <w:lang w:val="en-US"/>
        </w:rPr>
      </w:pPr>
    </w:p>
    <w:p w:rsidR="00B37B2B" w:rsidRPr="00B71428" w:rsidRDefault="001F3A6C" w:rsidP="0008726D">
      <w:r w:rsidRPr="00EA3A95">
        <w:rPr>
          <w:rFonts w:asciiTheme="minorHAnsi" w:hAnsiTheme="minorHAnsi"/>
          <w:lang w:val="en-US"/>
        </w:rPr>
        <w:br w:type="page"/>
      </w:r>
    </w:p>
    <w:p w:rsidR="00737D0D" w:rsidRDefault="00737D0D" w:rsidP="0008726D">
      <w:pPr>
        <w:pStyle w:val="Ttulo"/>
        <w:jc w:val="both"/>
      </w:pPr>
      <w:bookmarkStart w:id="5" w:name="_Toc379529482"/>
      <w:bookmarkStart w:id="6" w:name="_Toc379532242"/>
      <w:bookmarkStart w:id="7" w:name="_Toc379902376"/>
      <w:bookmarkStart w:id="8" w:name="_Toc379902413"/>
    </w:p>
    <w:p w:rsidR="006861F2" w:rsidRPr="00517D35" w:rsidRDefault="000839FD" w:rsidP="0008726D">
      <w:pPr>
        <w:pStyle w:val="Ttulo"/>
        <w:jc w:val="both"/>
      </w:pPr>
      <w:r w:rsidRPr="00517D35">
        <w:t>Sumário</w:t>
      </w:r>
      <w:bookmarkEnd w:id="5"/>
      <w:bookmarkEnd w:id="6"/>
      <w:bookmarkEnd w:id="7"/>
      <w:bookmarkEnd w:id="8"/>
    </w:p>
    <w:p w:rsidR="0077679B" w:rsidRPr="00ED4489" w:rsidRDefault="00145937" w:rsidP="00ED4489">
      <w:pPr>
        <w:pStyle w:val="Sumrio2"/>
        <w:rPr>
          <w:noProof/>
        </w:rPr>
      </w:pPr>
      <w:r w:rsidRPr="00AE4591">
        <w:rPr>
          <w:rFonts w:asciiTheme="minorHAnsi" w:hAnsiTheme="minorHAnsi"/>
          <w:b/>
          <w:sz w:val="20"/>
        </w:rPr>
        <w:fldChar w:fldCharType="begin"/>
      </w:r>
      <w:r w:rsidR="000839FD" w:rsidRPr="00AE4591">
        <w:rPr>
          <w:rFonts w:asciiTheme="minorHAnsi" w:hAnsiTheme="minorHAnsi"/>
        </w:rPr>
        <w:instrText xml:space="preserve"> TOC \o "1-3" \h \z \u </w:instrText>
      </w:r>
      <w:r w:rsidRPr="00AE4591">
        <w:rPr>
          <w:rFonts w:asciiTheme="minorHAnsi" w:hAnsiTheme="minorHAnsi"/>
          <w:b/>
          <w:sz w:val="20"/>
        </w:rPr>
        <w:fldChar w:fldCharType="separate"/>
      </w:r>
    </w:p>
    <w:p w:rsidR="0077679B" w:rsidRDefault="00DD0026" w:rsidP="0008726D">
      <w:pPr>
        <w:pStyle w:val="Sumrio2"/>
        <w:rPr>
          <w:noProof/>
        </w:rPr>
      </w:pPr>
      <w:hyperlink w:anchor="_Toc379902414" w:history="1">
        <w:r w:rsidR="0077679B" w:rsidRPr="00ED4489">
          <w:t>1.</w:t>
        </w:r>
        <w:r w:rsidR="0077679B" w:rsidRPr="00ED4489">
          <w:rPr>
            <w:noProof/>
          </w:rPr>
          <w:tab/>
        </w:r>
        <w:r w:rsidR="0077679B" w:rsidRPr="00ED4489">
          <w:t>Objetivo</w:t>
        </w:r>
        <w:r w:rsidR="0077679B">
          <w:rPr>
            <w:noProof/>
            <w:webHidden/>
          </w:rPr>
          <w:tab/>
        </w:r>
        <w:r w:rsidR="00ED4489">
          <w:rPr>
            <w:noProof/>
            <w:webHidden/>
          </w:rPr>
          <w:t>0</w:t>
        </w:r>
        <w:r w:rsidR="0077679B">
          <w:rPr>
            <w:noProof/>
            <w:webHidden/>
          </w:rPr>
          <w:fldChar w:fldCharType="begin"/>
        </w:r>
        <w:r w:rsidR="0077679B">
          <w:rPr>
            <w:noProof/>
            <w:webHidden/>
          </w:rPr>
          <w:instrText xml:space="preserve"> PAGEREF _Toc379902414 \h </w:instrText>
        </w:r>
        <w:r w:rsidR="0077679B">
          <w:rPr>
            <w:noProof/>
            <w:webHidden/>
          </w:rPr>
        </w:r>
        <w:r w:rsidR="0077679B">
          <w:rPr>
            <w:noProof/>
            <w:webHidden/>
          </w:rPr>
          <w:fldChar w:fldCharType="separate"/>
        </w:r>
        <w:r w:rsidR="0077679B">
          <w:rPr>
            <w:noProof/>
            <w:webHidden/>
          </w:rPr>
          <w:t>3</w:t>
        </w:r>
        <w:r w:rsidR="0077679B">
          <w:rPr>
            <w:noProof/>
            <w:webHidden/>
          </w:rPr>
          <w:fldChar w:fldCharType="end"/>
        </w:r>
      </w:hyperlink>
    </w:p>
    <w:p w:rsidR="00ED4489" w:rsidRDefault="00ED4489" w:rsidP="00ED4489">
      <w:pPr>
        <w:pStyle w:val="Sumrio2"/>
        <w:rPr>
          <w:noProof/>
        </w:rPr>
      </w:pPr>
      <w:r>
        <w:rPr>
          <w:noProof/>
        </w:rPr>
        <w:t>2.</w:t>
      </w:r>
      <w:r>
        <w:rPr>
          <w:noProof/>
        </w:rPr>
        <w:tab/>
        <w:t>Procedimentos..................................................................</w:t>
      </w:r>
      <w:r>
        <w:rPr>
          <w:noProof/>
        </w:rPr>
        <w:tab/>
        <w:t>04</w:t>
      </w:r>
    </w:p>
    <w:p w:rsidR="00ED4489" w:rsidRDefault="00ED4489" w:rsidP="00ED4489">
      <w:pPr>
        <w:pStyle w:val="Sumrio2"/>
        <w:rPr>
          <w:noProof/>
        </w:rPr>
      </w:pPr>
      <w:r>
        <w:rPr>
          <w:noProof/>
        </w:rPr>
        <w:t>3.</w:t>
      </w:r>
      <w:r>
        <w:rPr>
          <w:noProof/>
        </w:rPr>
        <w:tab/>
        <w:t>Cenário atual......................................................................</w:t>
      </w:r>
      <w:r>
        <w:rPr>
          <w:noProof/>
        </w:rPr>
        <w:tab/>
        <w:t>05</w:t>
      </w:r>
    </w:p>
    <w:p w:rsidR="00ED4489" w:rsidRDefault="00ED4489" w:rsidP="00ED4489">
      <w:pPr>
        <w:pStyle w:val="Sumrio2"/>
        <w:rPr>
          <w:noProof/>
        </w:rPr>
      </w:pPr>
      <w:r>
        <w:rPr>
          <w:noProof/>
        </w:rPr>
        <w:t>4.</w:t>
      </w:r>
      <w:r>
        <w:rPr>
          <w:noProof/>
        </w:rPr>
        <w:tab/>
        <w:t>Cenário proposto.............................</w:t>
      </w:r>
      <w:r>
        <w:rPr>
          <w:noProof/>
        </w:rPr>
        <w:tab/>
        <w:t>05</w:t>
      </w:r>
    </w:p>
    <w:p w:rsidR="00ED4489" w:rsidRDefault="00ED4489" w:rsidP="00ED4489">
      <w:pPr>
        <w:pStyle w:val="Sumrio2"/>
        <w:rPr>
          <w:noProof/>
        </w:rPr>
      </w:pPr>
      <w:r>
        <w:rPr>
          <w:noProof/>
        </w:rPr>
        <w:t>5.</w:t>
      </w:r>
      <w:r>
        <w:rPr>
          <w:noProof/>
        </w:rPr>
        <w:tab/>
        <w:t>Layout eSocial..........................................................</w:t>
      </w:r>
      <w:r>
        <w:rPr>
          <w:noProof/>
        </w:rPr>
        <w:tab/>
        <w:t>09</w:t>
      </w:r>
    </w:p>
    <w:p w:rsidR="00ED4489" w:rsidRDefault="00ED4489" w:rsidP="00ED4489">
      <w:pPr>
        <w:pStyle w:val="Sumrio2"/>
        <w:rPr>
          <w:noProof/>
        </w:rPr>
      </w:pPr>
      <w:r>
        <w:rPr>
          <w:noProof/>
        </w:rPr>
        <w:t>6.</w:t>
      </w:r>
      <w:r>
        <w:rPr>
          <w:noProof/>
        </w:rPr>
        <w:tab/>
        <w:t>Impacto nas empresas..........................................</w:t>
      </w:r>
      <w:r>
        <w:rPr>
          <w:noProof/>
        </w:rPr>
        <w:tab/>
        <w:t>13</w:t>
      </w:r>
    </w:p>
    <w:p w:rsidR="00ED4489" w:rsidRPr="00ED4489" w:rsidRDefault="0033348A" w:rsidP="00ED4489">
      <w:pPr>
        <w:pStyle w:val="Sumrio2"/>
        <w:rPr>
          <w:noProof/>
        </w:rPr>
      </w:pPr>
      <w:r>
        <w:rPr>
          <w:noProof/>
        </w:rPr>
        <w:t>7.</w:t>
      </w:r>
      <w:r>
        <w:rPr>
          <w:noProof/>
        </w:rPr>
        <w:tab/>
      </w:r>
      <w:r w:rsidR="00ED4489">
        <w:rPr>
          <w:noProof/>
        </w:rPr>
        <w:t>Alterações no ambiente Gestão de Pessoal......................................</w:t>
      </w:r>
      <w:r w:rsidR="00ED4489">
        <w:rPr>
          <w:noProof/>
        </w:rPr>
        <w:tab/>
        <w:t>1</w:t>
      </w:r>
      <w:r w:rsidR="008A1DC9">
        <w:rPr>
          <w:noProof/>
        </w:rPr>
        <w:t>7</w:t>
      </w:r>
    </w:p>
    <w:p w:rsidR="0077679B" w:rsidRDefault="0077679B" w:rsidP="0008726D">
      <w:pPr>
        <w:pStyle w:val="Sumrio2"/>
        <w:rPr>
          <w:rFonts w:asciiTheme="minorHAnsi" w:eastAsiaTheme="minorEastAsia" w:hAnsiTheme="minorHAnsi" w:cstheme="minorBidi"/>
          <w:noProof/>
          <w:color w:val="auto"/>
          <w:lang w:eastAsia="pt-BR"/>
        </w:rPr>
      </w:pPr>
    </w:p>
    <w:p w:rsidR="008B7EC1" w:rsidRPr="00BC2B52" w:rsidRDefault="00145937" w:rsidP="0008726D">
      <w:pPr>
        <w:rPr>
          <w:rFonts w:asciiTheme="minorHAnsi" w:hAnsiTheme="minorHAnsi"/>
          <w:color w:val="518DD4"/>
          <w:u w:val="single"/>
        </w:rPr>
      </w:pPr>
      <w:r w:rsidRPr="00AE4591">
        <w:rPr>
          <w:rFonts w:asciiTheme="minorHAnsi" w:hAnsiTheme="minorHAnsi"/>
          <w:color w:val="518DD4"/>
        </w:rPr>
        <w:fldChar w:fldCharType="end"/>
      </w:r>
      <w:r w:rsidR="000839FD" w:rsidRPr="00AE4591">
        <w:rPr>
          <w:rFonts w:asciiTheme="minorHAnsi" w:hAnsiTheme="minorHAnsi"/>
        </w:rPr>
        <w:br w:type="page"/>
      </w:r>
    </w:p>
    <w:p w:rsidR="00626804" w:rsidRPr="00ED4489" w:rsidRDefault="005054F3" w:rsidP="0008726D">
      <w:pPr>
        <w:pStyle w:val="Ttulo2"/>
        <w:ind w:left="1134"/>
        <w:rPr>
          <w:lang w:val="pt-BR"/>
        </w:rPr>
      </w:pPr>
      <w:bookmarkStart w:id="9" w:name="_Toc379902414"/>
      <w:r w:rsidRPr="00ED4489">
        <w:rPr>
          <w:lang w:val="pt-BR"/>
        </w:rPr>
        <w:lastRenderedPageBreak/>
        <w:t>Objetivo</w:t>
      </w:r>
      <w:bookmarkEnd w:id="9"/>
    </w:p>
    <w:p w:rsidR="00626804" w:rsidRPr="00ED4489" w:rsidRDefault="00626804" w:rsidP="0008726D"/>
    <w:p w:rsidR="00BC443F" w:rsidRDefault="00BC443F" w:rsidP="0008726D">
      <w:r>
        <w:t>Habilitar o participante a utilizar os novos: campos, cadastros e processos para o eSocial.</w:t>
      </w:r>
    </w:p>
    <w:p w:rsidR="007E74DF" w:rsidRDefault="007E74DF" w:rsidP="0008726D"/>
    <w:p w:rsidR="007E74DF" w:rsidRDefault="007E74DF" w:rsidP="0008726D"/>
    <w:p w:rsidR="00E66E4E" w:rsidRDefault="00E66E4E">
      <w:pPr>
        <w:jc w:val="left"/>
      </w:pPr>
      <w:r>
        <w:br w:type="page"/>
      </w:r>
    </w:p>
    <w:p w:rsidR="001C0F16" w:rsidRPr="001C0F16" w:rsidRDefault="001C0F16" w:rsidP="0008726D"/>
    <w:p w:rsidR="00C84FB8" w:rsidRPr="00ED4489" w:rsidRDefault="00EF3493" w:rsidP="0008726D">
      <w:pPr>
        <w:pStyle w:val="Ttulo2"/>
        <w:ind w:left="1134"/>
        <w:rPr>
          <w:lang w:val="pt-BR"/>
        </w:rPr>
      </w:pPr>
      <w:bookmarkStart w:id="10" w:name="_Toc379902418"/>
      <w:r w:rsidRPr="00ED4489">
        <w:rPr>
          <w:lang w:val="pt-BR"/>
        </w:rPr>
        <w:t>Proce</w:t>
      </w:r>
      <w:r w:rsidR="009B55F8" w:rsidRPr="00ED4489">
        <w:rPr>
          <w:lang w:val="pt-BR"/>
        </w:rPr>
        <w:t>dimento</w:t>
      </w:r>
      <w:bookmarkEnd w:id="10"/>
      <w:r w:rsidR="009B55F8" w:rsidRPr="00ED4489">
        <w:rPr>
          <w:lang w:val="pt-BR"/>
        </w:rPr>
        <w:t>s</w:t>
      </w:r>
    </w:p>
    <w:p w:rsidR="00BF69D2" w:rsidRDefault="00BF69D2" w:rsidP="0008726D">
      <w:pPr>
        <w:rPr>
          <w:rFonts w:asciiTheme="minorHAnsi" w:hAnsiTheme="minorHAnsi"/>
          <w:b/>
          <w:szCs w:val="18"/>
        </w:rPr>
      </w:pPr>
    </w:p>
    <w:p w:rsidR="0016076F" w:rsidRDefault="0016076F" w:rsidP="0008726D">
      <w:pPr>
        <w:rPr>
          <w:rFonts w:asciiTheme="minorHAnsi" w:hAnsiTheme="minorHAnsi"/>
          <w:b/>
          <w:szCs w:val="18"/>
        </w:rPr>
      </w:pPr>
    </w:p>
    <w:p w:rsidR="00DA18D5" w:rsidRDefault="00DA18D5" w:rsidP="0008726D">
      <w:pPr>
        <w:rPr>
          <w:rFonts w:asciiTheme="minorHAnsi" w:hAnsiTheme="minorHAnsi"/>
          <w:b/>
          <w:szCs w:val="18"/>
        </w:rPr>
      </w:pPr>
    </w:p>
    <w:p w:rsidR="00DA18D5" w:rsidRPr="00DA18D5" w:rsidRDefault="00DA18D5" w:rsidP="0008726D"/>
    <w:p w:rsidR="00314226" w:rsidRPr="003D74C0" w:rsidRDefault="00314226" w:rsidP="00F30910"/>
    <w:p w:rsidR="00073A62" w:rsidRPr="002D06BE" w:rsidRDefault="00073A62" w:rsidP="00E66E4E">
      <w:pPr>
        <w:rPr>
          <w:sz w:val="28"/>
          <w:szCs w:val="28"/>
        </w:rPr>
      </w:pPr>
      <w:r w:rsidRPr="002D06BE">
        <w:rPr>
          <w:b/>
          <w:bCs/>
          <w:sz w:val="28"/>
          <w:szCs w:val="28"/>
        </w:rPr>
        <w:t xml:space="preserve">O que é o eSocial? </w:t>
      </w:r>
    </w:p>
    <w:p w:rsidR="00073A62" w:rsidRDefault="00073A62" w:rsidP="0008726D"/>
    <w:p w:rsidR="00073A62" w:rsidRPr="00073A62" w:rsidRDefault="00073A62" w:rsidP="0008726D">
      <w:r w:rsidRPr="00073A62">
        <w:t xml:space="preserve">Uma nova forma de registros dos eventos relevantes ocorridos na relação de trabalho . </w:t>
      </w:r>
    </w:p>
    <w:p w:rsidR="00073A62" w:rsidRPr="00073A62" w:rsidRDefault="00073A62" w:rsidP="0008726D">
      <w:r w:rsidRPr="00073A62">
        <w:t xml:space="preserve">Possibilita ao empregador o cumprimento de obrigações trabalhistas, previdências e fiscais por meio de um canal único. </w:t>
      </w:r>
    </w:p>
    <w:p w:rsidR="00C55F54" w:rsidRDefault="00C55F54" w:rsidP="0008726D"/>
    <w:p w:rsidR="00073A62" w:rsidRDefault="00073A62" w:rsidP="0008726D"/>
    <w:p w:rsidR="00073A62" w:rsidRDefault="00073A62" w:rsidP="0008726D"/>
    <w:p w:rsidR="007E6CE4" w:rsidRPr="002D06BE" w:rsidRDefault="007E6CE4" w:rsidP="0008726D">
      <w:pPr>
        <w:rPr>
          <w:sz w:val="28"/>
          <w:szCs w:val="28"/>
        </w:rPr>
      </w:pPr>
      <w:r w:rsidRPr="002D06BE">
        <w:rPr>
          <w:b/>
          <w:bCs/>
          <w:sz w:val="28"/>
          <w:szCs w:val="28"/>
        </w:rPr>
        <w:t>Premissas</w:t>
      </w:r>
    </w:p>
    <w:p w:rsidR="00073A62" w:rsidRDefault="00073A62" w:rsidP="0008726D"/>
    <w:p w:rsidR="00073A62" w:rsidRDefault="00073A62" w:rsidP="0008726D"/>
    <w:p w:rsidR="004C658D" w:rsidRPr="007E6CE4" w:rsidRDefault="004C658D" w:rsidP="0008726D">
      <w:pPr>
        <w:numPr>
          <w:ilvl w:val="0"/>
          <w:numId w:val="12"/>
        </w:numPr>
      </w:pPr>
      <w:r w:rsidRPr="007E6CE4">
        <w:t>Atendimento às necessidades de cada participante e hibridez na solução = mesma Informação ou fato com diferentes visões e finalidades:</w:t>
      </w:r>
    </w:p>
    <w:p w:rsidR="00073A62" w:rsidRDefault="00B82DA7" w:rsidP="0008726D">
      <w:r w:rsidRPr="00B82DA7">
        <w:rPr>
          <w:noProof/>
          <w:lang w:eastAsia="pt-BR"/>
        </w:rPr>
        <mc:AlternateContent>
          <mc:Choice Requires="wps">
            <w:drawing>
              <wp:anchor distT="0" distB="0" distL="114300" distR="114300" simplePos="0" relativeHeight="251661312" behindDoc="0" locked="0" layoutInCell="1" allowOverlap="1" wp14:anchorId="0B42CB97" wp14:editId="1C892671">
                <wp:simplePos x="0" y="0"/>
                <wp:positionH relativeFrom="column">
                  <wp:posOffset>1334770</wp:posOffset>
                </wp:positionH>
                <wp:positionV relativeFrom="paragraph">
                  <wp:posOffset>147955</wp:posOffset>
                </wp:positionV>
                <wp:extent cx="1758315" cy="1578610"/>
                <wp:effectExtent l="0" t="0" r="0" b="0"/>
                <wp:wrapNone/>
                <wp:docPr id="2054" name="Text Box 10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8315" cy="1578610"/>
                        </a:xfrm>
                        <a:prstGeom prst="rect">
                          <a:avLst/>
                        </a:prstGeom>
                        <a:noFill/>
                        <a:ln w="9525">
                          <a:noFill/>
                          <a:miter lim="800000"/>
                          <a:headEnd/>
                          <a:tailEnd/>
                        </a:ln>
                      </wps:spPr>
                      <wps:txbx>
                        <w:txbxContent>
                          <w:p w:rsidR="006B5289" w:rsidRPr="006E310D" w:rsidRDefault="006B5289" w:rsidP="00B82DA7">
                            <w:pPr>
                              <w:pStyle w:val="NormalWeb"/>
                              <w:kinsoku w:val="0"/>
                              <w:overflowPunct w:val="0"/>
                              <w:spacing w:before="192" w:beforeAutospacing="0" w:after="0" w:afterAutospacing="0" w:line="187" w:lineRule="auto"/>
                              <w:rPr>
                                <w:sz w:val="28"/>
                                <w:szCs w:val="28"/>
                              </w:rPr>
                            </w:pPr>
                            <w:r w:rsidRPr="006E310D">
                              <w:rPr>
                                <w:rFonts w:asciiTheme="minorHAnsi" w:eastAsia="Arial Unicode MS" w:hAnsi="Calibri"/>
                                <w:color w:val="003399"/>
                                <w:kern w:val="24"/>
                                <w:sz w:val="28"/>
                                <w:szCs w:val="28"/>
                              </w:rPr>
                              <w:t>Contribuições Previdenciárias e IRRF</w:t>
                            </w:r>
                          </w:p>
                          <w:p w:rsidR="006B5289" w:rsidRPr="006E310D" w:rsidRDefault="006B5289" w:rsidP="00B82DA7">
                            <w:pPr>
                              <w:pStyle w:val="NormalWeb"/>
                              <w:kinsoku w:val="0"/>
                              <w:overflowPunct w:val="0"/>
                              <w:spacing w:before="192" w:beforeAutospacing="0" w:after="0" w:afterAutospacing="0" w:line="187" w:lineRule="auto"/>
                              <w:rPr>
                                <w:sz w:val="28"/>
                                <w:szCs w:val="28"/>
                              </w:rPr>
                            </w:pPr>
                            <w:r w:rsidRPr="006E310D">
                              <w:rPr>
                                <w:rFonts w:asciiTheme="minorHAnsi" w:eastAsia="Arial Unicode MS" w:hAnsi="Calibri"/>
                                <w:color w:val="003399"/>
                                <w:kern w:val="24"/>
                                <w:sz w:val="28"/>
                                <w:szCs w:val="28"/>
                              </w:rPr>
                              <w:t>Arrecadação, Cobrança, Fiscalização e</w:t>
                            </w:r>
                            <w:r w:rsidRPr="006E310D">
                              <w:rPr>
                                <w:rFonts w:asciiTheme="minorHAnsi" w:eastAsia="Arial Unicode MS" w:hAnsi="Calibri"/>
                                <w:color w:val="000066"/>
                                <w:kern w:val="24"/>
                                <w:sz w:val="28"/>
                                <w:szCs w:val="28"/>
                              </w:rPr>
                              <w:t xml:space="preserve"> </w:t>
                            </w:r>
                            <w:r w:rsidRPr="006E310D">
                              <w:rPr>
                                <w:rFonts w:asciiTheme="minorHAnsi" w:eastAsia="Arial Unicode MS" w:hAnsi="Calibri"/>
                                <w:color w:val="003399"/>
                                <w:kern w:val="24"/>
                                <w:sz w:val="28"/>
                                <w:szCs w:val="28"/>
                              </w:rPr>
                              <w:t>Normatização</w:t>
                            </w:r>
                          </w:p>
                        </w:txbxContent>
                      </wps:txbx>
                      <wps:bodyPr wrap="square" lIns="110377" tIns="55189" rIns="110377" bIns="55189">
                        <a:spAutoFit/>
                      </wps:bodyPr>
                    </wps:wsp>
                  </a:graphicData>
                </a:graphic>
              </wp:anchor>
            </w:drawing>
          </mc:Choice>
          <mc:Fallback>
            <w:pict>
              <v:shapetype w14:anchorId="0B42CB97" id="_x0000_t202" coordsize="21600,21600" o:spt="202" path="m,l,21600r21600,l21600,xe">
                <v:stroke joinstyle="miter"/>
                <v:path gradientshapeok="t" o:connecttype="rect"/>
              </v:shapetype>
              <v:shape id="Text Box 1029" o:spid="_x0000_s1026" type="#_x0000_t202" style="position:absolute;left:0;text-align:left;margin-left:105.1pt;margin-top:11.65pt;width:138.45pt;height:124.3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" filled="f" stroked="f">
                <v:textbox style="mso-fit-shape-to-text:t" inset="3.06603mm,1.53303mm,3.06603mm,1.53303mm">
                  <w:txbxContent>
                    <w:p w:rsidR="006B5289" w:rsidRPr="006E310D" w:rsidRDefault="006B5289" w:rsidP="00B82DA7">
                      <w:pPr>
                        <w:pStyle w:val="NormalWeb"/>
                        <w:kinsoku w:val="0"/>
                        <w:overflowPunct w:val="0"/>
                        <w:spacing w:before="192" w:beforeAutospacing="0" w:after="0" w:afterAutospacing="0" w:line="187" w:lineRule="auto"/>
                        <w:rPr>
                          <w:sz w:val="28"/>
                          <w:szCs w:val="28"/>
                        </w:rPr>
                      </w:pPr>
                      <w:r w:rsidRPr="006E310D">
                        <w:rPr>
                          <w:rFonts w:asciiTheme="minorHAnsi" w:eastAsia="Arial Unicode MS" w:hAnsi="Calibri"/>
                          <w:color w:val="003399"/>
                          <w:kern w:val="24"/>
                          <w:sz w:val="28"/>
                          <w:szCs w:val="28"/>
                        </w:rPr>
                        <w:t>Contribuições Previdenciárias e IRRF</w:t>
                      </w:r>
                    </w:p>
                    <w:p w:rsidR="006B5289" w:rsidRPr="006E310D" w:rsidRDefault="006B5289" w:rsidP="00B82DA7">
                      <w:pPr>
                        <w:pStyle w:val="NormalWeb"/>
                        <w:kinsoku w:val="0"/>
                        <w:overflowPunct w:val="0"/>
                        <w:spacing w:before="192" w:beforeAutospacing="0" w:after="0" w:afterAutospacing="0" w:line="187" w:lineRule="auto"/>
                        <w:rPr>
                          <w:sz w:val="28"/>
                          <w:szCs w:val="28"/>
                        </w:rPr>
                      </w:pPr>
                      <w:r w:rsidRPr="006E310D">
                        <w:rPr>
                          <w:rFonts w:asciiTheme="minorHAnsi" w:eastAsia="Arial Unicode MS" w:hAnsi="Calibri"/>
                          <w:color w:val="003399"/>
                          <w:kern w:val="24"/>
                          <w:sz w:val="28"/>
                          <w:szCs w:val="28"/>
                        </w:rPr>
                        <w:t>Arrecadação, Cobrança, Fiscalização e</w:t>
                      </w:r>
                      <w:r w:rsidRPr="006E310D">
                        <w:rPr>
                          <w:rFonts w:asciiTheme="minorHAnsi" w:eastAsia="Arial Unicode MS" w:hAnsi="Calibri"/>
                          <w:color w:val="000066"/>
                          <w:kern w:val="24"/>
                          <w:sz w:val="28"/>
                          <w:szCs w:val="28"/>
                        </w:rPr>
                        <w:t xml:space="preserve"> </w:t>
                      </w:r>
                      <w:r w:rsidRPr="006E310D">
                        <w:rPr>
                          <w:rFonts w:asciiTheme="minorHAnsi" w:eastAsia="Arial Unicode MS" w:hAnsi="Calibri"/>
                          <w:color w:val="003399"/>
                          <w:kern w:val="24"/>
                          <w:sz w:val="28"/>
                          <w:szCs w:val="28"/>
                        </w:rPr>
                        <w:t>Normatização</w:t>
                      </w:r>
                    </w:p>
                  </w:txbxContent>
                </v:textbox>
              </v:shape>
            </w:pict>
          </mc:Fallback>
        </mc:AlternateContent>
      </w:r>
    </w:p>
    <w:p w:rsidR="00C912D3" w:rsidRDefault="006B18E4" w:rsidP="0008726D">
      <w:r w:rsidRPr="00B82DA7">
        <w:rPr>
          <w:noProof/>
          <w:lang w:eastAsia="pt-BR"/>
        </w:rPr>
        <w:drawing>
          <wp:anchor distT="0" distB="0" distL="114300" distR="114300" simplePos="0" relativeHeight="251665408" behindDoc="0" locked="0" layoutInCell="1" allowOverlap="1" wp14:anchorId="54947492" wp14:editId="5E48F5BB">
            <wp:simplePos x="0" y="0"/>
            <wp:positionH relativeFrom="column">
              <wp:posOffset>3255010</wp:posOffset>
            </wp:positionH>
            <wp:positionV relativeFrom="paragraph">
              <wp:posOffset>92710</wp:posOffset>
            </wp:positionV>
            <wp:extent cx="1017270" cy="1238250"/>
            <wp:effectExtent l="0" t="0" r="0" b="0"/>
            <wp:wrapSquare wrapText="bothSides"/>
            <wp:docPr id="20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17270" cy="1238250"/>
                    </a:xfrm>
                    <a:prstGeom prst="rect">
                      <a:avLst/>
                    </a:prstGeom>
                    <a:noFill/>
                    <a:ln>
                      <a:noFill/>
                    </a:ln>
                    <a:effectLst/>
                    <a:extLst/>
                  </pic:spPr>
                </pic:pic>
              </a:graphicData>
            </a:graphic>
            <wp14:sizeRelH relativeFrom="page">
              <wp14:pctWidth>0</wp14:pctWidth>
            </wp14:sizeRelH>
            <wp14:sizeRelV relativeFrom="page">
              <wp14:pctHeight>0</wp14:pctHeight>
            </wp14:sizeRelV>
          </wp:anchor>
        </w:drawing>
      </w:r>
    </w:p>
    <w:p w:rsidR="006B18E4" w:rsidRDefault="006B18E4" w:rsidP="0008726D">
      <w:r w:rsidRPr="00B82DA7">
        <w:rPr>
          <w:noProof/>
          <w:lang w:eastAsia="pt-BR"/>
        </w:rPr>
        <w:drawing>
          <wp:anchor distT="0" distB="0" distL="114300" distR="114300" simplePos="0" relativeHeight="251666432" behindDoc="0" locked="0" layoutInCell="1" allowOverlap="1" wp14:anchorId="3007E7F8" wp14:editId="3A5AD130">
            <wp:simplePos x="0" y="0"/>
            <wp:positionH relativeFrom="column">
              <wp:posOffset>4838065</wp:posOffset>
            </wp:positionH>
            <wp:positionV relativeFrom="paragraph">
              <wp:posOffset>65405</wp:posOffset>
            </wp:positionV>
            <wp:extent cx="1266825" cy="392430"/>
            <wp:effectExtent l="0" t="0" r="9525" b="7620"/>
            <wp:wrapSquare wrapText="bothSides"/>
            <wp:docPr id="10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66825" cy="392430"/>
                    </a:xfrm>
                    <a:prstGeom prst="rect">
                      <a:avLst/>
                    </a:prstGeom>
                    <a:noFill/>
                    <a:ln>
                      <a:noFill/>
                    </a:ln>
                    <a:extLst/>
                  </pic:spPr>
                </pic:pic>
              </a:graphicData>
            </a:graphic>
            <wp14:sizeRelH relativeFrom="page">
              <wp14:pctWidth>0</wp14:pctWidth>
            </wp14:sizeRelH>
            <wp14:sizeRelV relativeFrom="page">
              <wp14:pctHeight>0</wp14:pctHeight>
            </wp14:sizeRelV>
          </wp:anchor>
        </w:drawing>
      </w:r>
    </w:p>
    <w:p w:rsidR="006B18E4" w:rsidRDefault="00FE06F2" w:rsidP="0008726D">
      <w:r w:rsidRPr="00FE06F2">
        <w:rPr>
          <w:noProof/>
          <w:lang w:eastAsia="pt-BR"/>
        </w:rPr>
        <mc:AlternateContent>
          <mc:Choice Requires="wps">
            <w:drawing>
              <wp:anchor distT="0" distB="0" distL="114300" distR="114300" simplePos="0" relativeHeight="251674624" behindDoc="0" locked="0" layoutInCell="1" allowOverlap="1" wp14:anchorId="4917EBD7" wp14:editId="35BF62EF">
                <wp:simplePos x="0" y="0"/>
                <wp:positionH relativeFrom="column">
                  <wp:posOffset>2966720</wp:posOffset>
                </wp:positionH>
                <wp:positionV relativeFrom="paragraph">
                  <wp:posOffset>133985</wp:posOffset>
                </wp:positionV>
                <wp:extent cx="447040" cy="0"/>
                <wp:effectExtent l="0" t="114300" r="0" b="133350"/>
                <wp:wrapNone/>
                <wp:docPr id="2058" name="Line 1033"/>
                <wp:cNvGraphicFramePr/>
                <a:graphic xmlns:a="http://schemas.openxmlformats.org/drawingml/2006/main">
                  <a:graphicData uri="http://schemas.microsoft.com/office/word/2010/wordprocessingShape">
                    <wps:wsp>
                      <wps:cNvCnPr/>
                      <wps:spPr bwMode="auto">
                        <a:xfrm flipH="1">
                          <a:off x="0" y="0"/>
                          <a:ext cx="447040" cy="0"/>
                        </a:xfrm>
                        <a:prstGeom prst="line">
                          <a:avLst/>
                        </a:prstGeom>
                        <a:noFill/>
                        <a:ln w="57150">
                          <a:solidFill>
                            <a:srgbClr val="000066"/>
                          </a:solidFill>
                          <a:round/>
                          <a:headEnd/>
                          <a:tailEnd type="triangle" w="med" len="med"/>
                        </a:ln>
                      </wps:spPr>
                      <wps:bodyPr/>
                    </wps:wsp>
                  </a:graphicData>
                </a:graphic>
                <wp14:sizeRelH relativeFrom="margin">
                  <wp14:pctWidth>0</wp14:pctWidth>
                </wp14:sizeRelH>
                <wp14:sizeRelV relativeFrom="margin">
                  <wp14:pctHeight>0</wp14:pctHeight>
                </wp14:sizeRelV>
              </wp:anchor>
            </w:drawing>
          </mc:Choice>
          <mc:Fallback>
            <w:pict>
              <v:line w14:anchorId="2B21911E" id="Line 1033" o:spid="_x0000_s1026" style="position:absolute;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3.6pt,10.55pt" to="268.8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" strokecolor="#006" strokeweight="4.5pt">
                <v:stroke endarrow="block"/>
              </v:line>
            </w:pict>
          </mc:Fallback>
        </mc:AlternateContent>
      </w:r>
      <w:r w:rsidR="006B18E4" w:rsidRPr="00B82DA7">
        <w:rPr>
          <w:noProof/>
          <w:lang w:eastAsia="pt-BR"/>
        </w:rPr>
        <w:drawing>
          <wp:anchor distT="0" distB="0" distL="114300" distR="114300" simplePos="0" relativeHeight="251664384" behindDoc="0" locked="0" layoutInCell="1" allowOverlap="1" wp14:anchorId="0A433DC6" wp14:editId="50A58B54">
            <wp:simplePos x="0" y="0"/>
            <wp:positionH relativeFrom="column">
              <wp:posOffset>240665</wp:posOffset>
            </wp:positionH>
            <wp:positionV relativeFrom="paragraph">
              <wp:posOffset>7620</wp:posOffset>
            </wp:positionV>
            <wp:extent cx="1000760" cy="1000760"/>
            <wp:effectExtent l="0" t="0" r="8890" b="8890"/>
            <wp:wrapSquare wrapText="bothSides"/>
            <wp:docPr id="2051"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m 15"/>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000760" cy="1000760"/>
                    </a:xfrm>
                    <a:prstGeom prst="rect">
                      <a:avLst/>
                    </a:prstGeom>
                  </pic:spPr>
                </pic:pic>
              </a:graphicData>
            </a:graphic>
          </wp:anchor>
        </w:drawing>
      </w:r>
    </w:p>
    <w:p w:rsidR="00280A2C" w:rsidRDefault="00280A2C" w:rsidP="0008726D"/>
    <w:p w:rsidR="00280A2C" w:rsidRDefault="006B18E4" w:rsidP="0008726D">
      <w:r w:rsidRPr="00B82DA7">
        <w:rPr>
          <w:noProof/>
          <w:lang w:eastAsia="pt-BR"/>
        </w:rPr>
        <mc:AlternateContent>
          <mc:Choice Requires="wps">
            <w:drawing>
              <wp:anchor distT="0" distB="0" distL="114300" distR="114300" simplePos="0" relativeHeight="251663360" behindDoc="0" locked="0" layoutInCell="1" allowOverlap="1" wp14:anchorId="79DEEA68" wp14:editId="77D39043">
                <wp:simplePos x="0" y="0"/>
                <wp:positionH relativeFrom="column">
                  <wp:posOffset>3308350</wp:posOffset>
                </wp:positionH>
                <wp:positionV relativeFrom="paragraph">
                  <wp:posOffset>79375</wp:posOffset>
                </wp:positionV>
                <wp:extent cx="1991360" cy="1819275"/>
                <wp:effectExtent l="0" t="0" r="0" b="0"/>
                <wp:wrapNone/>
                <wp:docPr id="2055" name="Text Box 10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1360" cy="1819275"/>
                        </a:xfrm>
                        <a:prstGeom prst="rect">
                          <a:avLst/>
                        </a:prstGeom>
                        <a:noFill/>
                        <a:ln w="9525">
                          <a:noFill/>
                          <a:miter lim="800000"/>
                          <a:headEnd/>
                          <a:tailEnd/>
                        </a:ln>
                      </wps:spPr>
                      <wps:txbx>
                        <w:txbxContent>
                          <w:p w:rsidR="006B5289" w:rsidRPr="006E310D" w:rsidRDefault="006B5289" w:rsidP="00B82DA7">
                            <w:pPr>
                              <w:pStyle w:val="NormalWeb"/>
                              <w:kinsoku w:val="0"/>
                              <w:overflowPunct w:val="0"/>
                              <w:spacing w:before="192" w:beforeAutospacing="0" w:after="0" w:afterAutospacing="0" w:line="187" w:lineRule="auto"/>
                              <w:rPr>
                                <w:sz w:val="28"/>
                                <w:szCs w:val="28"/>
                              </w:rPr>
                            </w:pPr>
                            <w:r w:rsidRPr="006E310D">
                              <w:rPr>
                                <w:rFonts w:asciiTheme="minorHAnsi" w:eastAsia="Arial Unicode MS" w:hAnsi="Calibri"/>
                                <w:color w:val="003399"/>
                                <w:kern w:val="24"/>
                                <w:sz w:val="28"/>
                                <w:szCs w:val="28"/>
                              </w:rPr>
                              <w:t>Fgts</w:t>
                            </w:r>
                          </w:p>
                          <w:p w:rsidR="006B5289" w:rsidRPr="006E310D" w:rsidRDefault="006B5289" w:rsidP="00B82DA7">
                            <w:pPr>
                              <w:pStyle w:val="NormalWeb"/>
                              <w:kinsoku w:val="0"/>
                              <w:overflowPunct w:val="0"/>
                              <w:spacing w:before="192" w:beforeAutospacing="0" w:after="0" w:afterAutospacing="0" w:line="187" w:lineRule="auto"/>
                              <w:rPr>
                                <w:rFonts w:asciiTheme="minorHAnsi" w:eastAsia="Arial Unicode MS" w:hAnsi="Calibri"/>
                                <w:color w:val="003399"/>
                                <w:kern w:val="24"/>
                                <w:sz w:val="28"/>
                                <w:szCs w:val="28"/>
                              </w:rPr>
                            </w:pPr>
                            <w:r w:rsidRPr="006E310D">
                              <w:rPr>
                                <w:rFonts w:asciiTheme="minorHAnsi" w:eastAsia="Arial Unicode MS" w:hAnsi="Calibri"/>
                                <w:color w:val="003399"/>
                                <w:kern w:val="24"/>
                                <w:sz w:val="28"/>
                                <w:szCs w:val="28"/>
                              </w:rPr>
                              <w:t>Arrecadação,</w:t>
                            </w:r>
                          </w:p>
                          <w:p w:rsidR="006B5289" w:rsidRPr="006E310D" w:rsidRDefault="006B5289" w:rsidP="00B82DA7">
                            <w:pPr>
                              <w:pStyle w:val="NormalWeb"/>
                              <w:kinsoku w:val="0"/>
                              <w:overflowPunct w:val="0"/>
                              <w:spacing w:before="192" w:beforeAutospacing="0" w:after="0" w:afterAutospacing="0" w:line="187" w:lineRule="auto"/>
                              <w:rPr>
                                <w:sz w:val="28"/>
                                <w:szCs w:val="28"/>
                              </w:rPr>
                            </w:pPr>
                            <w:r w:rsidRPr="006E310D">
                              <w:rPr>
                                <w:rFonts w:asciiTheme="minorHAnsi" w:eastAsia="Arial Unicode MS" w:hAnsi="Calibri"/>
                                <w:color w:val="003399"/>
                                <w:kern w:val="24"/>
                                <w:sz w:val="28"/>
                                <w:szCs w:val="28"/>
                              </w:rPr>
                              <w:t>Cobrança e Gestão</w:t>
                            </w:r>
                          </w:p>
                        </w:txbxContent>
                      </wps:txbx>
                      <wps:bodyPr wrap="square" lIns="110377" tIns="55189" rIns="110377" bIns="55189">
                        <a:noAutofit/>
                      </wps:bodyPr>
                    </wps:wsp>
                  </a:graphicData>
                </a:graphic>
                <wp14:sizeRelV relativeFrom="margin">
                  <wp14:pctHeight>0</wp14:pctHeight>
                </wp14:sizeRelV>
              </wp:anchor>
            </w:drawing>
          </mc:Choice>
          <mc:Fallback>
            <w:pict>
              <v:shape w14:anchorId="79DEEA68" id="Text Box 1030" o:spid="_x0000_s1027" type="#_x0000_t202" style="position:absolute;left:0;text-align:left;margin-left:260.5pt;margin-top:6.25pt;width:156.8pt;height:143.2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" filled="f" stroked="f">
                <v:textbox inset="3.06603mm,1.53303mm,3.06603mm,1.53303mm">
                  <w:txbxContent>
                    <w:p w:rsidR="006B5289" w:rsidRPr="006E310D" w:rsidRDefault="006B5289" w:rsidP="00B82DA7">
                      <w:pPr>
                        <w:pStyle w:val="NormalWeb"/>
                        <w:kinsoku w:val="0"/>
                        <w:overflowPunct w:val="0"/>
                        <w:spacing w:before="192" w:beforeAutospacing="0" w:after="0" w:afterAutospacing="0" w:line="187" w:lineRule="auto"/>
                        <w:rPr>
                          <w:sz w:val="28"/>
                          <w:szCs w:val="28"/>
                        </w:rPr>
                      </w:pPr>
                      <w:r w:rsidRPr="006E310D">
                        <w:rPr>
                          <w:rFonts w:asciiTheme="minorHAnsi" w:eastAsia="Arial Unicode MS" w:hAnsi="Calibri"/>
                          <w:color w:val="003399"/>
                          <w:kern w:val="24"/>
                          <w:sz w:val="28"/>
                          <w:szCs w:val="28"/>
                        </w:rPr>
                        <w:t>Fgts</w:t>
                      </w:r>
                    </w:p>
                    <w:p w:rsidR="006B5289" w:rsidRPr="006E310D" w:rsidRDefault="006B5289" w:rsidP="00B82DA7">
                      <w:pPr>
                        <w:pStyle w:val="NormalWeb"/>
                        <w:kinsoku w:val="0"/>
                        <w:overflowPunct w:val="0"/>
                        <w:spacing w:before="192" w:beforeAutospacing="0" w:after="0" w:afterAutospacing="0" w:line="187" w:lineRule="auto"/>
                        <w:rPr>
                          <w:rFonts w:asciiTheme="minorHAnsi" w:eastAsia="Arial Unicode MS" w:hAnsi="Calibri"/>
                          <w:color w:val="003399"/>
                          <w:kern w:val="24"/>
                          <w:sz w:val="28"/>
                          <w:szCs w:val="28"/>
                        </w:rPr>
                      </w:pPr>
                      <w:r w:rsidRPr="006E310D">
                        <w:rPr>
                          <w:rFonts w:asciiTheme="minorHAnsi" w:eastAsia="Arial Unicode MS" w:hAnsi="Calibri"/>
                          <w:color w:val="003399"/>
                          <w:kern w:val="24"/>
                          <w:sz w:val="28"/>
                          <w:szCs w:val="28"/>
                        </w:rPr>
                        <w:t>Arrecadação,</w:t>
                      </w:r>
                    </w:p>
                    <w:p w:rsidR="006B5289" w:rsidRPr="006E310D" w:rsidRDefault="006B5289" w:rsidP="00B82DA7">
                      <w:pPr>
                        <w:pStyle w:val="NormalWeb"/>
                        <w:kinsoku w:val="0"/>
                        <w:overflowPunct w:val="0"/>
                        <w:spacing w:before="192" w:beforeAutospacing="0" w:after="0" w:afterAutospacing="0" w:line="187" w:lineRule="auto"/>
                        <w:rPr>
                          <w:sz w:val="28"/>
                          <w:szCs w:val="28"/>
                        </w:rPr>
                      </w:pPr>
                      <w:r w:rsidRPr="006E310D">
                        <w:rPr>
                          <w:rFonts w:asciiTheme="minorHAnsi" w:eastAsia="Arial Unicode MS" w:hAnsi="Calibri"/>
                          <w:color w:val="003399"/>
                          <w:kern w:val="24"/>
                          <w:sz w:val="28"/>
                          <w:szCs w:val="28"/>
                        </w:rPr>
                        <w:t>Cobrança e Gestão</w:t>
                      </w:r>
                    </w:p>
                  </w:txbxContent>
                </v:textbox>
              </v:shape>
            </w:pict>
          </mc:Fallback>
        </mc:AlternateContent>
      </w:r>
    </w:p>
    <w:p w:rsidR="00280A2C" w:rsidRDefault="00FE06F2" w:rsidP="0008726D">
      <w:r w:rsidRPr="00FE06F2">
        <w:rPr>
          <w:noProof/>
          <w:lang w:eastAsia="pt-BR"/>
        </w:rPr>
        <mc:AlternateContent>
          <mc:Choice Requires="wps">
            <w:drawing>
              <wp:anchor distT="0" distB="0" distL="114300" distR="114300" simplePos="0" relativeHeight="251672576" behindDoc="0" locked="0" layoutInCell="1" allowOverlap="1" wp14:anchorId="0A525D8B" wp14:editId="14DB5313">
                <wp:simplePos x="0" y="0"/>
                <wp:positionH relativeFrom="column">
                  <wp:posOffset>1134110</wp:posOffset>
                </wp:positionH>
                <wp:positionV relativeFrom="paragraph">
                  <wp:posOffset>5715</wp:posOffset>
                </wp:positionV>
                <wp:extent cx="754380" cy="14605"/>
                <wp:effectExtent l="0" t="114300" r="0" b="137795"/>
                <wp:wrapNone/>
                <wp:docPr id="2057" name="Line 1033"/>
                <wp:cNvGraphicFramePr/>
                <a:graphic xmlns:a="http://schemas.openxmlformats.org/drawingml/2006/main">
                  <a:graphicData uri="http://schemas.microsoft.com/office/word/2010/wordprocessingShape">
                    <wps:wsp>
                      <wps:cNvCnPr/>
                      <wps:spPr bwMode="auto">
                        <a:xfrm flipV="1">
                          <a:off x="0" y="0"/>
                          <a:ext cx="754380" cy="14605"/>
                        </a:xfrm>
                        <a:prstGeom prst="line">
                          <a:avLst/>
                        </a:prstGeom>
                        <a:noFill/>
                        <a:ln w="57150">
                          <a:solidFill>
                            <a:srgbClr val="000066"/>
                          </a:solidFill>
                          <a:round/>
                          <a:headEnd/>
                          <a:tailEnd type="triangle" w="med" len="med"/>
                        </a:ln>
                      </wps:spPr>
                      <wps:bodyPr/>
                    </wps:wsp>
                  </a:graphicData>
                </a:graphic>
              </wp:anchor>
            </w:drawing>
          </mc:Choice>
          <mc:Fallback>
            <w:pict>
              <v:line w14:anchorId="65DF81E4" id="Line 1033" o:spid="_x0000_s1026" style="position:absolute;flip:y;z-index:251672576;visibility:visible;mso-wrap-style:square;mso-wrap-distance-left:9pt;mso-wrap-distance-top:0;mso-wrap-distance-right:9pt;mso-wrap-distance-bottom:0;mso-position-horizontal:absolute;mso-position-horizontal-relative:text;mso-position-vertical:absolute;mso-position-vertical-relative:text" from="89.3pt,.45pt" to="148.7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" strokecolor="#006" strokeweight="4.5pt">
                <v:stroke endarrow="block"/>
              </v:line>
            </w:pict>
          </mc:Fallback>
        </mc:AlternateContent>
      </w:r>
    </w:p>
    <w:p w:rsidR="00C912D3" w:rsidRDefault="00C912D3" w:rsidP="0008726D"/>
    <w:p w:rsidR="00B82DA7" w:rsidRDefault="00B82DA7" w:rsidP="0008726D"/>
    <w:p w:rsidR="00B82DA7" w:rsidRDefault="00B82DA7" w:rsidP="0008726D"/>
    <w:p w:rsidR="00C912D3" w:rsidRDefault="00C912D3" w:rsidP="0008726D"/>
    <w:p w:rsidR="006B18E4" w:rsidRPr="006B18E4" w:rsidRDefault="006B18E4" w:rsidP="0008726D">
      <w:pPr>
        <w:keepNext/>
        <w:rPr>
          <w:rFonts w:asciiTheme="minorHAnsi" w:hAnsiTheme="minorHAnsi"/>
          <w:b/>
          <w:sz w:val="32"/>
          <w:szCs w:val="32"/>
        </w:rPr>
      </w:pPr>
      <w:r>
        <w:br w:type="textWrapping" w:clear="all"/>
      </w:r>
      <w:r w:rsidRPr="006B18E4">
        <w:rPr>
          <w:rFonts w:asciiTheme="minorHAnsi" w:hAnsiTheme="minorHAnsi"/>
          <w:b/>
          <w:sz w:val="32"/>
          <w:szCs w:val="32"/>
        </w:rPr>
        <w:t>Remuneração</w:t>
      </w:r>
    </w:p>
    <w:p w:rsidR="006B18E4" w:rsidRPr="006B18E4" w:rsidRDefault="006E310D" w:rsidP="0008726D">
      <w:r w:rsidRPr="00FE06F2">
        <w:rPr>
          <w:noProof/>
          <w:lang w:eastAsia="pt-BR"/>
        </w:rPr>
        <mc:AlternateContent>
          <mc:Choice Requires="wps">
            <w:drawing>
              <wp:anchor distT="0" distB="0" distL="114300" distR="114300" simplePos="0" relativeHeight="251678720" behindDoc="0" locked="0" layoutInCell="1" allowOverlap="1" wp14:anchorId="3D0EAE82" wp14:editId="77498A50">
                <wp:simplePos x="0" y="0"/>
                <wp:positionH relativeFrom="column">
                  <wp:posOffset>2121535</wp:posOffset>
                </wp:positionH>
                <wp:positionV relativeFrom="paragraph">
                  <wp:posOffset>119381</wp:posOffset>
                </wp:positionV>
                <wp:extent cx="621030" cy="466724"/>
                <wp:effectExtent l="19050" t="38100" r="45720" b="48260"/>
                <wp:wrapNone/>
                <wp:docPr id="2060" name="Line 1033"/>
                <wp:cNvGraphicFramePr/>
                <a:graphic xmlns:a="http://schemas.openxmlformats.org/drawingml/2006/main">
                  <a:graphicData uri="http://schemas.microsoft.com/office/word/2010/wordprocessingShape">
                    <wps:wsp>
                      <wps:cNvCnPr/>
                      <wps:spPr bwMode="auto">
                        <a:xfrm flipV="1">
                          <a:off x="0" y="0"/>
                          <a:ext cx="621030" cy="466724"/>
                        </a:xfrm>
                        <a:prstGeom prst="line">
                          <a:avLst/>
                        </a:prstGeom>
                        <a:noFill/>
                        <a:ln w="57150">
                          <a:solidFill>
                            <a:srgbClr val="000066"/>
                          </a:solidFill>
                          <a:round/>
                          <a:headEnd/>
                          <a:tailEnd type="triangle" w="med" len="med"/>
                        </a:ln>
                      </wps:spPr>
                      <wps:bodyPr/>
                    </wps:wsp>
                  </a:graphicData>
                </a:graphic>
                <wp14:sizeRelH relativeFrom="margin">
                  <wp14:pctWidth>0</wp14:pctWidth>
                </wp14:sizeRelH>
                <wp14:sizeRelV relativeFrom="margin">
                  <wp14:pctHeight>0</wp14:pctHeight>
                </wp14:sizeRelV>
              </wp:anchor>
            </w:drawing>
          </mc:Choice>
          <mc:Fallback>
            <w:pict>
              <v:line w14:anchorId="557A140E" id="Line 1033" o:spid="_x0000_s1026" style="position:absolute;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7.05pt,9.4pt" to="215.95pt,4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" strokecolor="#006" strokeweight="4.5pt">
                <v:stroke endarrow="block"/>
              </v:line>
            </w:pict>
          </mc:Fallback>
        </mc:AlternateContent>
      </w:r>
    </w:p>
    <w:p w:rsidR="00C912D3" w:rsidRDefault="006E310D" w:rsidP="0008726D">
      <w:r w:rsidRPr="00FE06F2">
        <w:rPr>
          <w:noProof/>
          <w:lang w:eastAsia="pt-BR"/>
        </w:rPr>
        <mc:AlternateContent>
          <mc:Choice Requires="wps">
            <w:drawing>
              <wp:anchor distT="0" distB="0" distL="114300" distR="114300" simplePos="0" relativeHeight="251676672" behindDoc="0" locked="0" layoutInCell="1" allowOverlap="1" wp14:anchorId="5B4C1E24" wp14:editId="122D2751">
                <wp:simplePos x="0" y="0"/>
                <wp:positionH relativeFrom="column">
                  <wp:posOffset>3743325</wp:posOffset>
                </wp:positionH>
                <wp:positionV relativeFrom="paragraph">
                  <wp:posOffset>64135</wp:posOffset>
                </wp:positionV>
                <wp:extent cx="514350" cy="452755"/>
                <wp:effectExtent l="38100" t="38100" r="38100" b="42545"/>
                <wp:wrapNone/>
                <wp:docPr id="2059" name="Line 1033"/>
                <wp:cNvGraphicFramePr/>
                <a:graphic xmlns:a="http://schemas.openxmlformats.org/drawingml/2006/main">
                  <a:graphicData uri="http://schemas.microsoft.com/office/word/2010/wordprocessingShape">
                    <wps:wsp>
                      <wps:cNvCnPr/>
                      <wps:spPr bwMode="auto">
                        <a:xfrm flipH="1" flipV="1">
                          <a:off x="0" y="0"/>
                          <a:ext cx="514350" cy="452755"/>
                        </a:xfrm>
                        <a:prstGeom prst="line">
                          <a:avLst/>
                        </a:prstGeom>
                        <a:noFill/>
                        <a:ln w="57150">
                          <a:solidFill>
                            <a:srgbClr val="000066"/>
                          </a:solidFill>
                          <a:round/>
                          <a:headEnd/>
                          <a:tailEnd type="triangle" w="med" len="med"/>
                        </a:ln>
                      </wps:spPr>
                      <wps:bodyPr/>
                    </wps:wsp>
                  </a:graphicData>
                </a:graphic>
                <wp14:sizeRelH relativeFrom="margin">
                  <wp14:pctWidth>0</wp14:pctWidth>
                </wp14:sizeRelH>
                <wp14:sizeRelV relativeFrom="margin">
                  <wp14:pctHeight>0</wp14:pctHeight>
                </wp14:sizeRelV>
              </wp:anchor>
            </w:drawing>
          </mc:Choice>
          <mc:Fallback>
            <w:pict>
              <v:line w14:anchorId="693C1E93" id="Line 1033" o:spid="_x0000_s1026" style="position:absolute;flip:x 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4.75pt,5.05pt" to="335.25pt,4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" strokecolor="#006" strokeweight="4.5pt">
                <v:stroke endarrow="block"/>
              </v:line>
            </w:pict>
          </mc:Fallback>
        </mc:AlternateContent>
      </w:r>
      <w:r w:rsidRPr="00B82DA7">
        <w:rPr>
          <w:noProof/>
          <w:lang w:eastAsia="pt-BR"/>
        </w:rPr>
        <mc:AlternateContent>
          <mc:Choice Requires="wps">
            <w:drawing>
              <wp:anchor distT="0" distB="0" distL="114300" distR="114300" simplePos="0" relativeHeight="251670528" behindDoc="0" locked="0" layoutInCell="1" allowOverlap="1" wp14:anchorId="694A18E7" wp14:editId="5AAA44E3">
                <wp:simplePos x="0" y="0"/>
                <wp:positionH relativeFrom="column">
                  <wp:posOffset>4523105</wp:posOffset>
                </wp:positionH>
                <wp:positionV relativeFrom="paragraph">
                  <wp:posOffset>141605</wp:posOffset>
                </wp:positionV>
                <wp:extent cx="1991360" cy="1819275"/>
                <wp:effectExtent l="0" t="0" r="0" b="0"/>
                <wp:wrapNone/>
                <wp:docPr id="2056" name="Text Box 10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1360" cy="1819275"/>
                        </a:xfrm>
                        <a:prstGeom prst="rect">
                          <a:avLst/>
                        </a:prstGeom>
                        <a:noFill/>
                        <a:ln w="9525">
                          <a:noFill/>
                          <a:miter lim="800000"/>
                          <a:headEnd/>
                          <a:tailEnd/>
                        </a:ln>
                      </wps:spPr>
                      <wps:txbx>
                        <w:txbxContent>
                          <w:p w:rsidR="006B5289" w:rsidRPr="006E310D" w:rsidRDefault="006B5289" w:rsidP="005B6254">
                            <w:pPr>
                              <w:pStyle w:val="NormalWeb"/>
                              <w:kinsoku w:val="0"/>
                              <w:overflowPunct w:val="0"/>
                              <w:spacing w:before="192" w:beforeAutospacing="0" w:after="0" w:afterAutospacing="0" w:line="187" w:lineRule="auto"/>
                              <w:rPr>
                                <w:sz w:val="28"/>
                                <w:szCs w:val="28"/>
                              </w:rPr>
                            </w:pPr>
                            <w:r w:rsidRPr="006E310D">
                              <w:rPr>
                                <w:rFonts w:asciiTheme="minorHAnsi" w:eastAsia="Arial Unicode MS" w:hAnsi="Calibri"/>
                                <w:color w:val="003399"/>
                                <w:kern w:val="24"/>
                                <w:sz w:val="28"/>
                                <w:szCs w:val="28"/>
                              </w:rPr>
                              <w:t>Fgts e Direitos</w:t>
                            </w:r>
                          </w:p>
                          <w:p w:rsidR="006B5289" w:rsidRPr="006E310D" w:rsidRDefault="006B5289" w:rsidP="005B6254">
                            <w:pPr>
                              <w:pStyle w:val="NormalWeb"/>
                              <w:kinsoku w:val="0"/>
                              <w:overflowPunct w:val="0"/>
                              <w:spacing w:before="192" w:beforeAutospacing="0" w:after="0" w:afterAutospacing="0" w:line="187" w:lineRule="auto"/>
                              <w:rPr>
                                <w:rFonts w:asciiTheme="minorHAnsi" w:eastAsia="Arial Unicode MS" w:hAnsi="Calibri"/>
                                <w:color w:val="003399"/>
                                <w:kern w:val="24"/>
                                <w:sz w:val="28"/>
                                <w:szCs w:val="28"/>
                              </w:rPr>
                            </w:pPr>
                            <w:r w:rsidRPr="006E310D">
                              <w:rPr>
                                <w:rFonts w:asciiTheme="minorHAnsi" w:eastAsia="Arial Unicode MS" w:hAnsi="Calibri"/>
                                <w:color w:val="003399"/>
                                <w:kern w:val="24"/>
                                <w:sz w:val="28"/>
                                <w:szCs w:val="28"/>
                              </w:rPr>
                              <w:t>Trabalhistas</w:t>
                            </w:r>
                          </w:p>
                          <w:p w:rsidR="006B5289" w:rsidRPr="006E310D" w:rsidRDefault="006B5289" w:rsidP="005B6254">
                            <w:pPr>
                              <w:pStyle w:val="NormalWeb"/>
                              <w:kinsoku w:val="0"/>
                              <w:overflowPunct w:val="0"/>
                              <w:spacing w:before="192" w:beforeAutospacing="0" w:after="0" w:afterAutospacing="0" w:line="187" w:lineRule="auto"/>
                              <w:rPr>
                                <w:sz w:val="28"/>
                                <w:szCs w:val="28"/>
                              </w:rPr>
                            </w:pPr>
                            <w:r w:rsidRPr="006E310D">
                              <w:rPr>
                                <w:rFonts w:asciiTheme="minorHAnsi" w:eastAsia="Arial Unicode MS" w:hAnsi="Calibri"/>
                                <w:color w:val="003399"/>
                                <w:kern w:val="24"/>
                                <w:sz w:val="28"/>
                                <w:szCs w:val="28"/>
                              </w:rPr>
                              <w:t>Fiscalização, Estudos e Políticas Públicas</w:t>
                            </w:r>
                          </w:p>
                        </w:txbxContent>
                      </wps:txbx>
                      <wps:bodyPr wrap="square" lIns="110377" tIns="55189" rIns="110377" bIns="55189">
                        <a:noAutofit/>
                      </wps:bodyPr>
                    </wps:wsp>
                  </a:graphicData>
                </a:graphic>
                <wp14:sizeRelV relativeFrom="margin">
                  <wp14:pctHeight>0</wp14:pctHeight>
                </wp14:sizeRelV>
              </wp:anchor>
            </w:drawing>
          </mc:Choice>
          <mc:Fallback>
            <w:pict>
              <v:shape w14:anchorId="694A18E7" id="_x0000_s1028" type="#_x0000_t202" style="position:absolute;left:0;text-align:left;margin-left:356.15pt;margin-top:11.15pt;width:156.8pt;height:143.2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" filled="f" stroked="f">
                <v:textbox inset="3.06603mm,1.53303mm,3.06603mm,1.53303mm">
                  <w:txbxContent>
                    <w:p w:rsidR="006B5289" w:rsidRPr="006E310D" w:rsidRDefault="006B5289" w:rsidP="005B6254">
                      <w:pPr>
                        <w:pStyle w:val="NormalWeb"/>
                        <w:kinsoku w:val="0"/>
                        <w:overflowPunct w:val="0"/>
                        <w:spacing w:before="192" w:beforeAutospacing="0" w:after="0" w:afterAutospacing="0" w:line="187" w:lineRule="auto"/>
                        <w:rPr>
                          <w:sz w:val="28"/>
                          <w:szCs w:val="28"/>
                        </w:rPr>
                      </w:pPr>
                      <w:r w:rsidRPr="006E310D">
                        <w:rPr>
                          <w:rFonts w:asciiTheme="minorHAnsi" w:eastAsia="Arial Unicode MS" w:hAnsi="Calibri"/>
                          <w:color w:val="003399"/>
                          <w:kern w:val="24"/>
                          <w:sz w:val="28"/>
                          <w:szCs w:val="28"/>
                        </w:rPr>
                        <w:t>Fgts e Direitos</w:t>
                      </w:r>
                    </w:p>
                    <w:p w:rsidR="006B5289" w:rsidRPr="006E310D" w:rsidRDefault="006B5289" w:rsidP="005B6254">
                      <w:pPr>
                        <w:pStyle w:val="NormalWeb"/>
                        <w:kinsoku w:val="0"/>
                        <w:overflowPunct w:val="0"/>
                        <w:spacing w:before="192" w:beforeAutospacing="0" w:after="0" w:afterAutospacing="0" w:line="187" w:lineRule="auto"/>
                        <w:rPr>
                          <w:rFonts w:asciiTheme="minorHAnsi" w:eastAsia="Arial Unicode MS" w:hAnsi="Calibri"/>
                          <w:color w:val="003399"/>
                          <w:kern w:val="24"/>
                          <w:sz w:val="28"/>
                          <w:szCs w:val="28"/>
                        </w:rPr>
                      </w:pPr>
                      <w:r w:rsidRPr="006E310D">
                        <w:rPr>
                          <w:rFonts w:asciiTheme="minorHAnsi" w:eastAsia="Arial Unicode MS" w:hAnsi="Calibri"/>
                          <w:color w:val="003399"/>
                          <w:kern w:val="24"/>
                          <w:sz w:val="28"/>
                          <w:szCs w:val="28"/>
                        </w:rPr>
                        <w:t>Trabalhistas</w:t>
                      </w:r>
                    </w:p>
                    <w:p w:rsidR="006B5289" w:rsidRPr="006E310D" w:rsidRDefault="006B5289" w:rsidP="005B6254">
                      <w:pPr>
                        <w:pStyle w:val="NormalWeb"/>
                        <w:kinsoku w:val="0"/>
                        <w:overflowPunct w:val="0"/>
                        <w:spacing w:before="192" w:beforeAutospacing="0" w:after="0" w:afterAutospacing="0" w:line="187" w:lineRule="auto"/>
                        <w:rPr>
                          <w:sz w:val="28"/>
                          <w:szCs w:val="28"/>
                        </w:rPr>
                      </w:pPr>
                      <w:r w:rsidRPr="006E310D">
                        <w:rPr>
                          <w:rFonts w:asciiTheme="minorHAnsi" w:eastAsia="Arial Unicode MS" w:hAnsi="Calibri"/>
                          <w:color w:val="003399"/>
                          <w:kern w:val="24"/>
                          <w:sz w:val="28"/>
                          <w:szCs w:val="28"/>
                        </w:rPr>
                        <w:t>Fiscalização, Estudos e Políticas Públicas</w:t>
                      </w:r>
                    </w:p>
                  </w:txbxContent>
                </v:textbox>
              </v:shape>
            </w:pict>
          </mc:Fallback>
        </mc:AlternateContent>
      </w:r>
    </w:p>
    <w:p w:rsidR="00C912D3" w:rsidRDefault="00C912D3" w:rsidP="0008726D"/>
    <w:p w:rsidR="00C912D3" w:rsidRDefault="00C912D3" w:rsidP="0008726D"/>
    <w:p w:rsidR="00C912D3" w:rsidRDefault="006E310D" w:rsidP="0008726D">
      <w:r w:rsidRPr="00B82DA7">
        <w:rPr>
          <w:noProof/>
          <w:lang w:eastAsia="pt-BR"/>
        </w:rPr>
        <w:drawing>
          <wp:anchor distT="0" distB="0" distL="114300" distR="114300" simplePos="0" relativeHeight="251680768" behindDoc="0" locked="0" layoutInCell="1" allowOverlap="1" wp14:anchorId="512192AE" wp14:editId="1004EB5D">
            <wp:simplePos x="0" y="0"/>
            <wp:positionH relativeFrom="column">
              <wp:posOffset>-132715</wp:posOffset>
            </wp:positionH>
            <wp:positionV relativeFrom="paragraph">
              <wp:posOffset>33020</wp:posOffset>
            </wp:positionV>
            <wp:extent cx="2737485" cy="508000"/>
            <wp:effectExtent l="0" t="0" r="5715" b="6350"/>
            <wp:wrapSquare wrapText="bothSides"/>
            <wp:docPr id="10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37485" cy="508000"/>
                    </a:xfrm>
                    <a:prstGeom prst="rect">
                      <a:avLst/>
                    </a:prstGeom>
                    <a:noFill/>
                    <a:ln>
                      <a:noFill/>
                    </a:ln>
                    <a:extLst/>
                  </pic:spPr>
                </pic:pic>
              </a:graphicData>
            </a:graphic>
            <wp14:sizeRelH relativeFrom="page">
              <wp14:pctWidth>0</wp14:pctWidth>
            </wp14:sizeRelH>
            <wp14:sizeRelV relativeFrom="page">
              <wp14:pctHeight>0</wp14:pctHeight>
            </wp14:sizeRelV>
          </wp:anchor>
        </w:drawing>
      </w:r>
    </w:p>
    <w:p w:rsidR="00C912D3" w:rsidRDefault="006E310D" w:rsidP="0008726D">
      <w:r w:rsidRPr="00B82DA7">
        <w:rPr>
          <w:noProof/>
          <w:lang w:eastAsia="pt-BR"/>
        </w:rPr>
        <w:drawing>
          <wp:anchor distT="0" distB="0" distL="114300" distR="114300" simplePos="0" relativeHeight="251668480" behindDoc="0" locked="0" layoutInCell="1" allowOverlap="1" wp14:anchorId="27C61392" wp14:editId="74E99822">
            <wp:simplePos x="0" y="0"/>
            <wp:positionH relativeFrom="column">
              <wp:posOffset>352425</wp:posOffset>
            </wp:positionH>
            <wp:positionV relativeFrom="paragraph">
              <wp:posOffset>120650</wp:posOffset>
            </wp:positionV>
            <wp:extent cx="1460500" cy="720090"/>
            <wp:effectExtent l="0" t="0" r="6350" b="3810"/>
            <wp:wrapSquare wrapText="bothSides"/>
            <wp:docPr id="10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60500" cy="720090"/>
                    </a:xfrm>
                    <a:prstGeom prst="rect">
                      <a:avLst/>
                    </a:prstGeom>
                    <a:noFill/>
                    <a:ln>
                      <a:noFill/>
                    </a:ln>
                    <a:extLst/>
                  </pic:spPr>
                </pic:pic>
              </a:graphicData>
            </a:graphic>
            <wp14:sizeRelH relativeFrom="page">
              <wp14:pctWidth>0</wp14:pctWidth>
            </wp14:sizeRelH>
            <wp14:sizeRelV relativeFrom="page">
              <wp14:pctHeight>0</wp14:pctHeight>
            </wp14:sizeRelV>
          </wp:anchor>
        </w:drawing>
      </w:r>
    </w:p>
    <w:p w:rsidR="00C912D3" w:rsidRDefault="00C912D3" w:rsidP="0008726D"/>
    <w:p w:rsidR="00C912D3" w:rsidRDefault="00C912D3" w:rsidP="0008726D"/>
    <w:p w:rsidR="00C912D3" w:rsidRDefault="006E310D" w:rsidP="0008726D">
      <w:r w:rsidRPr="00B82DA7">
        <w:rPr>
          <w:noProof/>
          <w:lang w:eastAsia="pt-BR"/>
        </w:rPr>
        <mc:AlternateContent>
          <mc:Choice Requires="wps">
            <w:drawing>
              <wp:anchor distT="0" distB="0" distL="114300" distR="114300" simplePos="0" relativeHeight="251682816" behindDoc="0" locked="0" layoutInCell="1" allowOverlap="1" wp14:anchorId="407E5739" wp14:editId="49E4FDBF">
                <wp:simplePos x="0" y="0"/>
                <wp:positionH relativeFrom="column">
                  <wp:posOffset>17780</wp:posOffset>
                </wp:positionH>
                <wp:positionV relativeFrom="paragraph">
                  <wp:posOffset>48260</wp:posOffset>
                </wp:positionV>
                <wp:extent cx="1991360" cy="1819275"/>
                <wp:effectExtent l="0" t="0" r="0" b="0"/>
                <wp:wrapNone/>
                <wp:docPr id="2061" name="Text Box 10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1360" cy="1819275"/>
                        </a:xfrm>
                        <a:prstGeom prst="rect">
                          <a:avLst/>
                        </a:prstGeom>
                        <a:noFill/>
                        <a:ln w="9525">
                          <a:noFill/>
                          <a:miter lim="800000"/>
                          <a:headEnd/>
                          <a:tailEnd/>
                        </a:ln>
                      </wps:spPr>
                      <wps:txbx>
                        <w:txbxContent>
                          <w:p w:rsidR="006B5289" w:rsidRPr="006E310D" w:rsidRDefault="006B5289" w:rsidP="006E310D">
                            <w:pPr>
                              <w:pStyle w:val="NormalWeb"/>
                              <w:kinsoku w:val="0"/>
                              <w:overflowPunct w:val="0"/>
                              <w:spacing w:before="192" w:beforeAutospacing="0" w:after="0" w:afterAutospacing="0" w:line="187" w:lineRule="auto"/>
                              <w:rPr>
                                <w:sz w:val="28"/>
                                <w:szCs w:val="28"/>
                              </w:rPr>
                            </w:pPr>
                            <w:r w:rsidRPr="006E310D">
                              <w:rPr>
                                <w:rFonts w:asciiTheme="minorHAnsi" w:eastAsia="Arial Unicode MS" w:hAnsi="Calibri"/>
                                <w:color w:val="003399"/>
                                <w:kern w:val="24"/>
                                <w:sz w:val="28"/>
                                <w:szCs w:val="28"/>
                              </w:rPr>
                              <w:t>Salário de contribuição</w:t>
                            </w:r>
                          </w:p>
                          <w:p w:rsidR="006B5289" w:rsidRPr="006E310D" w:rsidRDefault="006B5289" w:rsidP="006E310D">
                            <w:pPr>
                              <w:pStyle w:val="NormalWeb"/>
                              <w:kinsoku w:val="0"/>
                              <w:overflowPunct w:val="0"/>
                              <w:spacing w:before="192" w:beforeAutospacing="0" w:after="0" w:afterAutospacing="0" w:line="187" w:lineRule="auto"/>
                              <w:rPr>
                                <w:rFonts w:asciiTheme="minorHAnsi" w:eastAsia="Arial Unicode MS" w:hAnsi="Calibri"/>
                                <w:color w:val="003399"/>
                                <w:kern w:val="24"/>
                                <w:sz w:val="28"/>
                                <w:szCs w:val="28"/>
                              </w:rPr>
                            </w:pPr>
                            <w:r w:rsidRPr="006E310D">
                              <w:rPr>
                                <w:rFonts w:asciiTheme="minorHAnsi" w:eastAsia="Arial Unicode MS" w:hAnsi="Calibri"/>
                                <w:color w:val="003399"/>
                                <w:kern w:val="24"/>
                                <w:sz w:val="28"/>
                                <w:szCs w:val="28"/>
                              </w:rPr>
                              <w:t>Concessão de benefícios e Políticas Pública</w:t>
                            </w:r>
                          </w:p>
                        </w:txbxContent>
                      </wps:txbx>
                      <wps:bodyPr wrap="square" lIns="110377" tIns="55189" rIns="110377" bIns="55189">
                        <a:noAutofit/>
                      </wps:bodyPr>
                    </wps:wsp>
                  </a:graphicData>
                </a:graphic>
                <wp14:sizeRelV relativeFrom="margin">
                  <wp14:pctHeight>0</wp14:pctHeight>
                </wp14:sizeRelV>
              </wp:anchor>
            </w:drawing>
          </mc:Choice>
          <mc:Fallback>
            <w:pict>
              <v:shape w14:anchorId="407E5739" id="_x0000_s1029" type="#_x0000_t202" style="position:absolute;left:0;text-align:left;margin-left:1.4pt;margin-top:3.8pt;width:156.8pt;height:143.2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" filled="f" stroked="f">
                <v:textbox inset="3.06603mm,1.53303mm,3.06603mm,1.53303mm">
                  <w:txbxContent>
                    <w:p w:rsidR="006B5289" w:rsidRPr="006E310D" w:rsidRDefault="006B5289" w:rsidP="006E310D">
                      <w:pPr>
                        <w:pStyle w:val="NormalWeb"/>
                        <w:kinsoku w:val="0"/>
                        <w:overflowPunct w:val="0"/>
                        <w:spacing w:before="192" w:beforeAutospacing="0" w:after="0" w:afterAutospacing="0" w:line="187" w:lineRule="auto"/>
                        <w:rPr>
                          <w:sz w:val="28"/>
                          <w:szCs w:val="28"/>
                        </w:rPr>
                      </w:pPr>
                      <w:r w:rsidRPr="006E310D">
                        <w:rPr>
                          <w:rFonts w:asciiTheme="minorHAnsi" w:eastAsia="Arial Unicode MS" w:hAnsi="Calibri"/>
                          <w:color w:val="003399"/>
                          <w:kern w:val="24"/>
                          <w:sz w:val="28"/>
                          <w:szCs w:val="28"/>
                        </w:rPr>
                        <w:t>Salário de contribuição</w:t>
                      </w:r>
                    </w:p>
                    <w:p w:rsidR="006B5289" w:rsidRPr="006E310D" w:rsidRDefault="006B5289" w:rsidP="006E310D">
                      <w:pPr>
                        <w:pStyle w:val="NormalWeb"/>
                        <w:kinsoku w:val="0"/>
                        <w:overflowPunct w:val="0"/>
                        <w:spacing w:before="192" w:beforeAutospacing="0" w:after="0" w:afterAutospacing="0" w:line="187" w:lineRule="auto"/>
                        <w:rPr>
                          <w:rFonts w:asciiTheme="minorHAnsi" w:eastAsia="Arial Unicode MS" w:hAnsi="Calibri"/>
                          <w:color w:val="003399"/>
                          <w:kern w:val="24"/>
                          <w:sz w:val="28"/>
                          <w:szCs w:val="28"/>
                        </w:rPr>
                      </w:pPr>
                      <w:r w:rsidRPr="006E310D">
                        <w:rPr>
                          <w:rFonts w:asciiTheme="minorHAnsi" w:eastAsia="Arial Unicode MS" w:hAnsi="Calibri"/>
                          <w:color w:val="003399"/>
                          <w:kern w:val="24"/>
                          <w:sz w:val="28"/>
                          <w:szCs w:val="28"/>
                        </w:rPr>
                        <w:t>Concessão de benefícios e Políticas Pública</w:t>
                      </w:r>
                    </w:p>
                  </w:txbxContent>
                </v:textbox>
              </v:shape>
            </w:pict>
          </mc:Fallback>
        </mc:AlternateContent>
      </w:r>
    </w:p>
    <w:p w:rsidR="00C912D3" w:rsidRDefault="00C912D3" w:rsidP="0008726D"/>
    <w:p w:rsidR="00C912D3" w:rsidRDefault="00C912D3" w:rsidP="0008726D"/>
    <w:p w:rsidR="00C912D3" w:rsidRDefault="00C912D3" w:rsidP="0008726D"/>
    <w:p w:rsidR="00C912D3" w:rsidRDefault="00C912D3" w:rsidP="0008726D"/>
    <w:p w:rsidR="00C912D3" w:rsidRDefault="00C912D3" w:rsidP="0008726D"/>
    <w:p w:rsidR="00C912D3" w:rsidRDefault="00C912D3" w:rsidP="0008726D"/>
    <w:p w:rsidR="00C912D3" w:rsidRDefault="00C912D3" w:rsidP="0008726D"/>
    <w:p w:rsidR="00C912D3" w:rsidRDefault="00C912D3" w:rsidP="0008726D">
      <w:r>
        <w:br w:type="page"/>
      </w:r>
    </w:p>
    <w:p w:rsidR="00073A62" w:rsidRDefault="00A92146" w:rsidP="00EB6CDB">
      <w:pPr>
        <w:pStyle w:val="Ttulo2"/>
        <w:ind w:left="1134"/>
      </w:pPr>
      <w:r>
        <w:lastRenderedPageBreak/>
        <w:t>Cenário Atual</w:t>
      </w:r>
    </w:p>
    <w:p w:rsidR="00F627B2" w:rsidRDefault="00F627B2" w:rsidP="0008726D"/>
    <w:p w:rsidR="00F627B2" w:rsidRDefault="00F627B2" w:rsidP="0008726D"/>
    <w:p w:rsidR="00F627B2" w:rsidRDefault="009476A0" w:rsidP="000701D5">
      <w:pPr>
        <w:jc w:val="center"/>
      </w:pPr>
      <w:r w:rsidRPr="009476A0">
        <w:rPr>
          <w:noProof/>
          <w:lang w:eastAsia="pt-BR"/>
        </w:rPr>
        <w:drawing>
          <wp:inline distT="0" distB="0" distL="0" distR="0" wp14:anchorId="1088148C" wp14:editId="4F88F315">
            <wp:extent cx="5612130" cy="3298190"/>
            <wp:effectExtent l="0" t="0" r="7620" b="0"/>
            <wp:docPr id="40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12130" cy="3298190"/>
                    </a:xfrm>
                    <a:prstGeom prst="rect">
                      <a:avLst/>
                    </a:prstGeom>
                    <a:noFill/>
                    <a:ln>
                      <a:noFill/>
                    </a:ln>
                    <a:extLst/>
                  </pic:spPr>
                </pic:pic>
              </a:graphicData>
            </a:graphic>
          </wp:inline>
        </w:drawing>
      </w:r>
    </w:p>
    <w:p w:rsidR="00F627B2" w:rsidRDefault="00F627B2" w:rsidP="0008726D"/>
    <w:p w:rsidR="00F627B2" w:rsidRDefault="00F627B2" w:rsidP="0008726D"/>
    <w:p w:rsidR="00116070" w:rsidRDefault="00116070" w:rsidP="0008726D">
      <w:pPr>
        <w:rPr>
          <w:u w:val="single"/>
        </w:rPr>
      </w:pPr>
      <w:r w:rsidRPr="00116070">
        <w:rPr>
          <w:u w:val="single"/>
        </w:rPr>
        <w:t>Resultado da Fiscalização</w:t>
      </w:r>
    </w:p>
    <w:p w:rsidR="002D06BE" w:rsidRPr="00116070" w:rsidRDefault="002D06BE" w:rsidP="0008726D"/>
    <w:p w:rsidR="00116070" w:rsidRPr="00116070" w:rsidRDefault="00116070" w:rsidP="0008726D">
      <w:r w:rsidRPr="00116070">
        <w:t>Resultado de fiscalizações encerradas no ano de 2010 sobre diferença de valores de contribuições previdenciárias devidas que foram informadas em folha de pagamento e não foram declaradas em GFIP: R$ 3.556.082.242,60.</w:t>
      </w:r>
    </w:p>
    <w:p w:rsidR="00116070" w:rsidRPr="00116070" w:rsidRDefault="00116070" w:rsidP="0008726D">
      <w:r w:rsidRPr="00116070">
        <w:t>Resultado de fiscalizações encerradas em 2010 sobre salários e ordenados pagos a empregados não incluídos em folha de pagamento pelas empresas: R$ 1.743.830.046,93</w:t>
      </w:r>
    </w:p>
    <w:p w:rsidR="009476A0" w:rsidRDefault="009476A0" w:rsidP="0008726D"/>
    <w:p w:rsidR="009476A0" w:rsidRDefault="009476A0" w:rsidP="0008726D"/>
    <w:p w:rsidR="009476A0" w:rsidRDefault="009476A0" w:rsidP="0008726D"/>
    <w:p w:rsidR="009476A0" w:rsidRDefault="009476A0" w:rsidP="0008726D"/>
    <w:p w:rsidR="00116070" w:rsidRPr="00116070" w:rsidRDefault="00116070" w:rsidP="0008726D">
      <w:r w:rsidRPr="00116070">
        <w:rPr>
          <w:b/>
          <w:bCs/>
        </w:rPr>
        <w:t>Fonte:</w:t>
      </w:r>
      <w:r w:rsidRPr="00116070">
        <w:t xml:space="preserve"> Receita Federal Brasil</w:t>
      </w:r>
    </w:p>
    <w:p w:rsidR="009476A0" w:rsidRDefault="009476A0" w:rsidP="0008726D"/>
    <w:p w:rsidR="009476A0" w:rsidRDefault="009476A0" w:rsidP="0008726D"/>
    <w:p w:rsidR="00C55F54" w:rsidRDefault="00C55F54" w:rsidP="0008726D">
      <w:r>
        <w:br w:type="page"/>
      </w:r>
    </w:p>
    <w:p w:rsidR="00FB1B79" w:rsidRDefault="00FB1B79" w:rsidP="0008726D"/>
    <w:p w:rsidR="00FB1B79" w:rsidRPr="00A92146" w:rsidRDefault="00FB1B79" w:rsidP="00A92146">
      <w:pPr>
        <w:pStyle w:val="Ttulo2"/>
        <w:ind w:left="1134"/>
      </w:pPr>
      <w:r w:rsidRPr="00A92146">
        <w:t>Cenário Proposto</w:t>
      </w:r>
    </w:p>
    <w:p w:rsidR="00FB1B79" w:rsidRDefault="00FB1B79" w:rsidP="009D0453">
      <w:pPr>
        <w:pStyle w:val="TOTVSItlico"/>
      </w:pPr>
      <w:bookmarkStart w:id="11" w:name="_GoBack"/>
      <w:bookmarkEnd w:id="11"/>
    </w:p>
    <w:p w:rsidR="00FB1B79" w:rsidRDefault="00FB1B79" w:rsidP="00086EE7">
      <w:pPr>
        <w:jc w:val="center"/>
      </w:pPr>
      <w:r w:rsidRPr="00FB1B79">
        <w:rPr>
          <w:noProof/>
          <w:lang w:eastAsia="pt-BR"/>
        </w:rPr>
        <w:drawing>
          <wp:inline distT="0" distB="0" distL="0" distR="0" wp14:anchorId="5B1BBC94" wp14:editId="521E6D9B">
            <wp:extent cx="5612130" cy="3620135"/>
            <wp:effectExtent l="0" t="0" r="762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3"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12130" cy="3620135"/>
                    </a:xfrm>
                    <a:prstGeom prst="rect">
                      <a:avLst/>
                    </a:prstGeom>
                    <a:noFill/>
                    <a:ln>
                      <a:noFill/>
                    </a:ln>
                    <a:extLst/>
                  </pic:spPr>
                </pic:pic>
              </a:graphicData>
            </a:graphic>
          </wp:inline>
        </w:drawing>
      </w:r>
    </w:p>
    <w:p w:rsidR="00FB1B79" w:rsidRDefault="00FB1B79" w:rsidP="0008726D"/>
    <w:p w:rsidR="00DA3608" w:rsidRDefault="00DA3608" w:rsidP="0008726D">
      <w:pPr>
        <w:rPr>
          <w:b/>
          <w:bCs/>
        </w:rPr>
      </w:pPr>
    </w:p>
    <w:p w:rsidR="00E30252" w:rsidRPr="00E30252" w:rsidRDefault="00E30252" w:rsidP="0008726D">
      <w:r w:rsidRPr="00E30252">
        <w:rPr>
          <w:b/>
          <w:bCs/>
        </w:rPr>
        <w:t>Obrigações acessórias a serem substituídas (80%):</w:t>
      </w:r>
    </w:p>
    <w:p w:rsidR="0047630A" w:rsidRPr="00E30252" w:rsidRDefault="0047630A" w:rsidP="0008726D">
      <w:pPr>
        <w:numPr>
          <w:ilvl w:val="1"/>
          <w:numId w:val="15"/>
        </w:numPr>
      </w:pPr>
      <w:r w:rsidRPr="00E30252">
        <w:t>Livro de Registro de Empregado</w:t>
      </w:r>
    </w:p>
    <w:p w:rsidR="0047630A" w:rsidRPr="00E30252" w:rsidRDefault="0047630A" w:rsidP="0008726D">
      <w:pPr>
        <w:numPr>
          <w:ilvl w:val="1"/>
          <w:numId w:val="15"/>
        </w:numPr>
      </w:pPr>
      <w:r w:rsidRPr="00E30252">
        <w:t>Folha de Pagamento</w:t>
      </w:r>
    </w:p>
    <w:p w:rsidR="0047630A" w:rsidRPr="00E30252" w:rsidRDefault="0047630A" w:rsidP="0008726D">
      <w:pPr>
        <w:numPr>
          <w:ilvl w:val="1"/>
          <w:numId w:val="15"/>
        </w:numPr>
      </w:pPr>
      <w:r w:rsidRPr="00E30252">
        <w:t>GFIP</w:t>
      </w:r>
    </w:p>
    <w:p w:rsidR="0047630A" w:rsidRPr="00E30252" w:rsidRDefault="0047630A" w:rsidP="0008726D">
      <w:pPr>
        <w:numPr>
          <w:ilvl w:val="1"/>
          <w:numId w:val="15"/>
        </w:numPr>
      </w:pPr>
      <w:r w:rsidRPr="00E30252">
        <w:t>RAIS</w:t>
      </w:r>
    </w:p>
    <w:p w:rsidR="0047630A" w:rsidRPr="00E30252" w:rsidRDefault="0047630A" w:rsidP="0008726D">
      <w:pPr>
        <w:numPr>
          <w:ilvl w:val="1"/>
          <w:numId w:val="15"/>
        </w:numPr>
      </w:pPr>
      <w:r w:rsidRPr="00E30252">
        <w:t>CAGED</w:t>
      </w:r>
    </w:p>
    <w:p w:rsidR="0047630A" w:rsidRPr="00E30252" w:rsidRDefault="0047630A" w:rsidP="0008726D">
      <w:pPr>
        <w:numPr>
          <w:ilvl w:val="1"/>
          <w:numId w:val="15"/>
        </w:numPr>
      </w:pPr>
      <w:r w:rsidRPr="00E30252">
        <w:t>DIRF</w:t>
      </w:r>
    </w:p>
    <w:p w:rsidR="0047630A" w:rsidRPr="00E30252" w:rsidRDefault="0047630A" w:rsidP="0008726D">
      <w:pPr>
        <w:numPr>
          <w:ilvl w:val="1"/>
          <w:numId w:val="15"/>
        </w:numPr>
      </w:pPr>
      <w:r w:rsidRPr="00E30252">
        <w:t>Comunicação Acidente de Trabalho</w:t>
      </w:r>
    </w:p>
    <w:p w:rsidR="0047630A" w:rsidRPr="00E30252" w:rsidRDefault="0047630A" w:rsidP="0008726D">
      <w:pPr>
        <w:numPr>
          <w:ilvl w:val="1"/>
          <w:numId w:val="15"/>
        </w:numPr>
      </w:pPr>
      <w:r w:rsidRPr="00E30252">
        <w:t>Perfil Profissiográfico Previdenciário</w:t>
      </w:r>
    </w:p>
    <w:p w:rsidR="0047630A" w:rsidRPr="00E30252" w:rsidRDefault="0047630A" w:rsidP="0008726D">
      <w:pPr>
        <w:numPr>
          <w:ilvl w:val="1"/>
          <w:numId w:val="15"/>
        </w:numPr>
      </w:pPr>
      <w:r w:rsidRPr="00E30252">
        <w:t>Arquivos eletrônicos entregues à fiscalização (Manad)</w:t>
      </w:r>
    </w:p>
    <w:p w:rsidR="0047630A" w:rsidRPr="00E30252" w:rsidRDefault="0047630A" w:rsidP="0008726D">
      <w:pPr>
        <w:numPr>
          <w:ilvl w:val="1"/>
          <w:numId w:val="15"/>
        </w:numPr>
      </w:pPr>
      <w:r w:rsidRPr="00E30252">
        <w:t>Formulário do seguro desemprego</w:t>
      </w:r>
    </w:p>
    <w:p w:rsidR="00E30252" w:rsidRDefault="00E30252" w:rsidP="0008726D"/>
    <w:p w:rsidR="00E30252" w:rsidRDefault="00E30252" w:rsidP="0008726D"/>
    <w:p w:rsidR="00E30252" w:rsidRDefault="00E30252" w:rsidP="0008726D"/>
    <w:p w:rsidR="00E30252" w:rsidRDefault="00E30252" w:rsidP="0008726D"/>
    <w:p w:rsidR="00E30252" w:rsidRDefault="00E30252" w:rsidP="0008726D"/>
    <w:p w:rsidR="00E30252" w:rsidRDefault="00E30252" w:rsidP="0008726D"/>
    <w:p w:rsidR="00C55F54" w:rsidRDefault="00C55F54" w:rsidP="0008726D">
      <w:r>
        <w:br w:type="page"/>
      </w:r>
    </w:p>
    <w:p w:rsidR="00DA0081" w:rsidRPr="004254A5" w:rsidRDefault="00DA0081" w:rsidP="0008726D">
      <w:pPr>
        <w:rPr>
          <w:sz w:val="28"/>
          <w:szCs w:val="28"/>
        </w:rPr>
      </w:pPr>
    </w:p>
    <w:p w:rsidR="005F54B1" w:rsidRPr="005F54B1" w:rsidRDefault="005F54B1" w:rsidP="0008726D">
      <w:r w:rsidRPr="005F54B1">
        <w:rPr>
          <w:b/>
          <w:bCs/>
        </w:rPr>
        <w:t>Projeto eSocial e Nova DCTFPrev</w:t>
      </w:r>
    </w:p>
    <w:p w:rsidR="005F54B1" w:rsidRPr="005F54B1" w:rsidRDefault="005F54B1" w:rsidP="0008726D">
      <w:r w:rsidRPr="005F54B1">
        <w:rPr>
          <w:b/>
          <w:bCs/>
          <w:u w:val="single"/>
        </w:rPr>
        <w:t xml:space="preserve">Objetivo: </w:t>
      </w:r>
    </w:p>
    <w:p w:rsidR="004254A5" w:rsidRDefault="004254A5" w:rsidP="0008726D"/>
    <w:p w:rsidR="005F54B1" w:rsidRPr="005F54B1" w:rsidRDefault="005F54B1" w:rsidP="0008726D">
      <w:r w:rsidRPr="005F54B1">
        <w:t>Geração de versão digital da Folha de Pagamento e demais Informações Fiscais, Previdenciárias e Trabalhistas, com padronização das rubricas da folha de pagamento, de layout, de registro de empregados, vinculada a geração dos créditos tributários de contribuições previdenciárias para sua constituição e cobrança em DCTF, substituindo gradualmente as obrigações acessórias atuais existentes no âmbito dos órgãos participantes</w:t>
      </w:r>
      <w:r>
        <w:t>.</w:t>
      </w:r>
    </w:p>
    <w:p w:rsidR="00DA0081" w:rsidRDefault="00DA0081" w:rsidP="0008726D"/>
    <w:p w:rsidR="00DA0081" w:rsidRDefault="00DA0081" w:rsidP="0008726D"/>
    <w:p w:rsidR="005F54B1" w:rsidRPr="005F54B1" w:rsidRDefault="005F54B1" w:rsidP="0008726D">
      <w:r w:rsidRPr="005F54B1">
        <w:rPr>
          <w:b/>
          <w:bCs/>
        </w:rPr>
        <w:t>Fluxo para geração da DCTFPrev</w:t>
      </w:r>
    </w:p>
    <w:p w:rsidR="0047630A" w:rsidRPr="005F54B1" w:rsidRDefault="0047630A" w:rsidP="0008726D">
      <w:pPr>
        <w:numPr>
          <w:ilvl w:val="1"/>
          <w:numId w:val="16"/>
        </w:numPr>
      </w:pPr>
      <w:r w:rsidRPr="005F54B1">
        <w:t>Consulta dos débitos apurados</w:t>
      </w:r>
    </w:p>
    <w:p w:rsidR="0047630A" w:rsidRPr="005F54B1" w:rsidRDefault="0047630A" w:rsidP="0008726D">
      <w:pPr>
        <w:numPr>
          <w:ilvl w:val="1"/>
          <w:numId w:val="16"/>
        </w:numPr>
      </w:pPr>
      <w:r w:rsidRPr="005F54B1">
        <w:t>Consulta dos créditos disponíveis (a vinculação será feita pelo sistema do próprio contribuinte ou utilizando o módulo web)</w:t>
      </w:r>
    </w:p>
    <w:p w:rsidR="0047630A" w:rsidRPr="005F54B1" w:rsidRDefault="0047630A" w:rsidP="0008726D">
      <w:pPr>
        <w:numPr>
          <w:ilvl w:val="1"/>
          <w:numId w:val="16"/>
        </w:numPr>
      </w:pPr>
      <w:r w:rsidRPr="005F54B1">
        <w:t>Emissão de DARF (somente será permitida a emissão de DARF relativo aos débitos apurados para a DCTF do período)</w:t>
      </w:r>
    </w:p>
    <w:p w:rsidR="0047630A" w:rsidRPr="005F54B1" w:rsidRDefault="0047630A" w:rsidP="0008726D">
      <w:pPr>
        <w:numPr>
          <w:ilvl w:val="1"/>
          <w:numId w:val="16"/>
        </w:numPr>
      </w:pPr>
      <w:r w:rsidRPr="005F54B1">
        <w:t>Envio da DCTF (Encerramento da Folha)</w:t>
      </w:r>
    </w:p>
    <w:p w:rsidR="000B081B" w:rsidRDefault="000B081B" w:rsidP="0008726D"/>
    <w:p w:rsidR="000B081B" w:rsidRDefault="005F54B1" w:rsidP="000C6446">
      <w:pPr>
        <w:jc w:val="center"/>
      </w:pPr>
      <w:r w:rsidRPr="005F54B1">
        <w:rPr>
          <w:noProof/>
          <w:lang w:eastAsia="pt-BR"/>
        </w:rPr>
        <w:drawing>
          <wp:inline distT="0" distB="0" distL="0" distR="0" wp14:anchorId="470A494F" wp14:editId="70AB2A99">
            <wp:extent cx="5612130" cy="4210685"/>
            <wp:effectExtent l="0" t="0" r="7620" b="0"/>
            <wp:docPr id="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noChangeArrowheads="1"/>
                    </pic:cNvPicPr>
                  </pic:nvPicPr>
                  <pic:blipFill>
                    <a:blip r:embed="rId16"/>
                    <a:srcRect/>
                    <a:stretch>
                      <a:fillRect/>
                    </a:stretch>
                  </pic:blipFill>
                  <pic:spPr bwMode="auto">
                    <a:xfrm>
                      <a:off x="0" y="0"/>
                      <a:ext cx="5612130" cy="4210685"/>
                    </a:xfrm>
                    <a:prstGeom prst="rect">
                      <a:avLst/>
                    </a:prstGeom>
                    <a:noFill/>
                    <a:ln w="9525">
                      <a:noFill/>
                      <a:round/>
                      <a:headEnd/>
                      <a:tailEnd/>
                    </a:ln>
                  </pic:spPr>
                </pic:pic>
              </a:graphicData>
            </a:graphic>
          </wp:inline>
        </w:drawing>
      </w:r>
    </w:p>
    <w:p w:rsidR="000B081B" w:rsidRDefault="000B081B" w:rsidP="0008726D"/>
    <w:p w:rsidR="000B081B" w:rsidRDefault="000B081B" w:rsidP="0008726D"/>
    <w:p w:rsidR="000B081B" w:rsidRDefault="000B081B" w:rsidP="0008726D"/>
    <w:p w:rsidR="00C55F54" w:rsidRDefault="00C55F54" w:rsidP="0008726D">
      <w:r>
        <w:br w:type="page"/>
      </w:r>
    </w:p>
    <w:p w:rsidR="00FB3AB4" w:rsidRPr="00FB3AB4" w:rsidRDefault="00FB3AB4" w:rsidP="0008726D"/>
    <w:p w:rsidR="000B081B" w:rsidRDefault="005F54B1" w:rsidP="000C6446">
      <w:pPr>
        <w:jc w:val="center"/>
      </w:pPr>
      <w:r w:rsidRPr="005F54B1">
        <w:rPr>
          <w:noProof/>
          <w:lang w:eastAsia="pt-BR"/>
        </w:rPr>
        <w:drawing>
          <wp:inline distT="0" distB="0" distL="0" distR="0" wp14:anchorId="718E13AF" wp14:editId="72961430">
            <wp:extent cx="5612130" cy="4191635"/>
            <wp:effectExtent l="0" t="0" r="7620" b="0"/>
            <wp:docPr id="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75" name="Picture 2"/>
                    <pic:cNvPicPr>
                      <a:picLocks noChangeAspect="1" noChangeArrowheads="1"/>
                    </pic:cNvPicPr>
                  </pic:nvPicPr>
                  <pic:blipFill>
                    <a:blip r:embed="rId17"/>
                    <a:srcRect/>
                    <a:stretch>
                      <a:fillRect/>
                    </a:stretch>
                  </pic:blipFill>
                  <pic:spPr bwMode="auto">
                    <a:xfrm>
                      <a:off x="0" y="0"/>
                      <a:ext cx="5612130" cy="4191635"/>
                    </a:xfrm>
                    <a:prstGeom prst="rect">
                      <a:avLst/>
                    </a:prstGeom>
                    <a:noFill/>
                    <a:ln w="9525">
                      <a:noFill/>
                      <a:round/>
                      <a:headEnd/>
                      <a:tailEnd/>
                    </a:ln>
                  </pic:spPr>
                </pic:pic>
              </a:graphicData>
            </a:graphic>
          </wp:inline>
        </w:drawing>
      </w:r>
    </w:p>
    <w:p w:rsidR="000B081B" w:rsidRDefault="000B081B" w:rsidP="0008726D"/>
    <w:p w:rsidR="000B081B" w:rsidRDefault="000B081B" w:rsidP="0008726D"/>
    <w:p w:rsidR="000B081B" w:rsidRDefault="000B081B" w:rsidP="0008726D"/>
    <w:p w:rsidR="000B081B" w:rsidRDefault="000B081B" w:rsidP="0008726D"/>
    <w:p w:rsidR="00C55F54" w:rsidRDefault="00C55F54" w:rsidP="0008726D">
      <w:r>
        <w:br w:type="page"/>
      </w:r>
    </w:p>
    <w:p w:rsidR="0096230D" w:rsidRDefault="0096230D" w:rsidP="0008726D"/>
    <w:p w:rsidR="005F54B1" w:rsidRPr="00EB6CDB" w:rsidRDefault="005F54B1" w:rsidP="00EB6CDB">
      <w:pPr>
        <w:pStyle w:val="Ttulo2"/>
        <w:ind w:left="1134"/>
      </w:pPr>
      <w:r w:rsidRPr="00EB6CDB">
        <w:t>Layout eSocial</w:t>
      </w:r>
    </w:p>
    <w:p w:rsidR="005F54B1" w:rsidRDefault="005F54B1" w:rsidP="0008726D"/>
    <w:p w:rsidR="0096230D" w:rsidRDefault="0096230D" w:rsidP="0008726D"/>
    <w:tbl>
      <w:tblPr>
        <w:tblW w:w="9600" w:type="dxa"/>
        <w:jc w:val="center"/>
        <w:tblCellMar>
          <w:left w:w="0" w:type="dxa"/>
          <w:right w:w="0" w:type="dxa"/>
        </w:tblCellMar>
        <w:tblLook w:val="0420" w:firstRow="1" w:lastRow="0" w:firstColumn="0" w:lastColumn="0" w:noHBand="0" w:noVBand="1"/>
      </w:tblPr>
      <w:tblGrid>
        <w:gridCol w:w="1458"/>
        <w:gridCol w:w="6505"/>
        <w:gridCol w:w="1637"/>
      </w:tblGrid>
      <w:tr w:rsidR="005F54B1" w:rsidRPr="005F54B1" w:rsidTr="005F54B1">
        <w:trPr>
          <w:trHeight w:val="584"/>
          <w:jc w:val="center"/>
        </w:trPr>
        <w:tc>
          <w:tcPr>
            <w:tcW w:w="7960" w:type="dxa"/>
            <w:gridSpan w:val="2"/>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rsidR="0047630A" w:rsidRPr="005F54B1" w:rsidRDefault="005F54B1" w:rsidP="0008726D">
            <w:pPr>
              <w:rPr>
                <w:b/>
                <w:bCs/>
              </w:rPr>
            </w:pPr>
            <w:r w:rsidRPr="005F54B1">
              <w:rPr>
                <w:b/>
                <w:bCs/>
              </w:rPr>
              <w:t>Tabelas</w:t>
            </w:r>
          </w:p>
        </w:tc>
        <w:tc>
          <w:tcPr>
            <w:tcW w:w="164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rsidR="0047630A" w:rsidRPr="005F54B1" w:rsidRDefault="005F54B1" w:rsidP="0008726D">
            <w:pPr>
              <w:rPr>
                <w:b/>
                <w:bCs/>
              </w:rPr>
            </w:pPr>
            <w:r w:rsidRPr="005F54B1">
              <w:rPr>
                <w:b/>
                <w:bCs/>
              </w:rPr>
              <w:t>TAGs</w:t>
            </w:r>
          </w:p>
        </w:tc>
      </w:tr>
      <w:tr w:rsidR="005F54B1" w:rsidRPr="005F54B1" w:rsidTr="005F54B1">
        <w:trPr>
          <w:trHeight w:val="584"/>
          <w:jc w:val="center"/>
        </w:trPr>
        <w:tc>
          <w:tcPr>
            <w:tcW w:w="146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47630A" w:rsidRPr="005F54B1" w:rsidRDefault="005F54B1" w:rsidP="0008726D">
            <w:pPr>
              <w:rPr>
                <w:b/>
                <w:bCs/>
              </w:rPr>
            </w:pPr>
            <w:r w:rsidRPr="005F54B1">
              <w:rPr>
                <w:b/>
                <w:bCs/>
              </w:rPr>
              <w:t xml:space="preserve">S-1000 </w:t>
            </w:r>
          </w:p>
        </w:tc>
        <w:tc>
          <w:tcPr>
            <w:tcW w:w="652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47630A" w:rsidRPr="005F54B1" w:rsidRDefault="005F54B1" w:rsidP="0008726D">
            <w:pPr>
              <w:rPr>
                <w:b/>
                <w:bCs/>
              </w:rPr>
            </w:pPr>
            <w:r w:rsidRPr="005F54B1">
              <w:rPr>
                <w:b/>
                <w:bCs/>
              </w:rPr>
              <w:t>Informações do Empregador</w:t>
            </w:r>
          </w:p>
        </w:tc>
        <w:tc>
          <w:tcPr>
            <w:tcW w:w="164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47630A" w:rsidRPr="005F54B1" w:rsidRDefault="005F54B1" w:rsidP="0008726D">
            <w:pPr>
              <w:rPr>
                <w:b/>
                <w:bCs/>
              </w:rPr>
            </w:pPr>
            <w:r w:rsidRPr="005F54B1">
              <w:rPr>
                <w:b/>
                <w:bCs/>
              </w:rPr>
              <w:t>130</w:t>
            </w:r>
          </w:p>
        </w:tc>
      </w:tr>
      <w:tr w:rsidR="005F54B1" w:rsidRPr="005F54B1" w:rsidTr="005F54B1">
        <w:trPr>
          <w:trHeight w:val="584"/>
          <w:jc w:val="center"/>
        </w:trPr>
        <w:tc>
          <w:tcPr>
            <w:tcW w:w="146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rsidR="0047630A" w:rsidRPr="005F54B1" w:rsidRDefault="005F54B1" w:rsidP="0008726D">
            <w:pPr>
              <w:rPr>
                <w:b/>
                <w:bCs/>
              </w:rPr>
            </w:pPr>
            <w:r w:rsidRPr="005F54B1">
              <w:rPr>
                <w:b/>
                <w:bCs/>
              </w:rPr>
              <w:t xml:space="preserve">S-1010 </w:t>
            </w:r>
          </w:p>
        </w:tc>
        <w:tc>
          <w:tcPr>
            <w:tcW w:w="652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rsidR="0047630A" w:rsidRPr="005F54B1" w:rsidRDefault="005F54B1" w:rsidP="0008726D">
            <w:pPr>
              <w:rPr>
                <w:b/>
                <w:bCs/>
              </w:rPr>
            </w:pPr>
            <w:r w:rsidRPr="005F54B1">
              <w:rPr>
                <w:b/>
                <w:bCs/>
              </w:rPr>
              <w:t>Tabela de Rubricas</w:t>
            </w:r>
          </w:p>
        </w:tc>
        <w:tc>
          <w:tcPr>
            <w:tcW w:w="164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rsidR="0047630A" w:rsidRPr="005F54B1" w:rsidRDefault="005F54B1" w:rsidP="0008726D">
            <w:pPr>
              <w:rPr>
                <w:b/>
                <w:bCs/>
              </w:rPr>
            </w:pPr>
            <w:r w:rsidRPr="005F54B1">
              <w:rPr>
                <w:b/>
                <w:bCs/>
              </w:rPr>
              <w:t>83</w:t>
            </w:r>
          </w:p>
        </w:tc>
      </w:tr>
      <w:tr w:rsidR="005F54B1" w:rsidRPr="005F54B1" w:rsidTr="005F54B1">
        <w:trPr>
          <w:trHeight w:val="584"/>
          <w:jc w:val="center"/>
        </w:trPr>
        <w:tc>
          <w:tcPr>
            <w:tcW w:w="1460"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47630A" w:rsidRPr="005F54B1" w:rsidRDefault="005F54B1" w:rsidP="0008726D">
            <w:pPr>
              <w:rPr>
                <w:b/>
                <w:bCs/>
              </w:rPr>
            </w:pPr>
            <w:r w:rsidRPr="005F54B1">
              <w:rPr>
                <w:b/>
                <w:bCs/>
              </w:rPr>
              <w:t xml:space="preserve">S-1020 </w:t>
            </w:r>
          </w:p>
        </w:tc>
        <w:tc>
          <w:tcPr>
            <w:tcW w:w="6520"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47630A" w:rsidRPr="005F54B1" w:rsidRDefault="005F54B1" w:rsidP="0008726D">
            <w:pPr>
              <w:rPr>
                <w:b/>
                <w:bCs/>
              </w:rPr>
            </w:pPr>
            <w:r w:rsidRPr="005F54B1">
              <w:rPr>
                <w:b/>
                <w:bCs/>
              </w:rPr>
              <w:t>Tabela de Lotações</w:t>
            </w:r>
          </w:p>
        </w:tc>
        <w:tc>
          <w:tcPr>
            <w:tcW w:w="1640"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47630A" w:rsidRPr="005F54B1" w:rsidRDefault="005F54B1" w:rsidP="0008726D">
            <w:pPr>
              <w:rPr>
                <w:b/>
                <w:bCs/>
              </w:rPr>
            </w:pPr>
            <w:r w:rsidRPr="005F54B1">
              <w:rPr>
                <w:b/>
                <w:bCs/>
              </w:rPr>
              <w:t>75</w:t>
            </w:r>
          </w:p>
        </w:tc>
      </w:tr>
      <w:tr w:rsidR="005F54B1" w:rsidRPr="005F54B1" w:rsidTr="005F54B1">
        <w:trPr>
          <w:trHeight w:val="584"/>
          <w:jc w:val="center"/>
        </w:trPr>
        <w:tc>
          <w:tcPr>
            <w:tcW w:w="146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rsidR="0047630A" w:rsidRPr="005F54B1" w:rsidRDefault="005F54B1" w:rsidP="0008726D">
            <w:pPr>
              <w:rPr>
                <w:b/>
                <w:bCs/>
              </w:rPr>
            </w:pPr>
            <w:r w:rsidRPr="005F54B1">
              <w:rPr>
                <w:b/>
                <w:bCs/>
              </w:rPr>
              <w:t xml:space="preserve">S-1030 </w:t>
            </w:r>
          </w:p>
        </w:tc>
        <w:tc>
          <w:tcPr>
            <w:tcW w:w="652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rsidR="0047630A" w:rsidRPr="005F54B1" w:rsidRDefault="005F54B1" w:rsidP="0008726D">
            <w:pPr>
              <w:rPr>
                <w:b/>
                <w:bCs/>
              </w:rPr>
            </w:pPr>
            <w:r w:rsidRPr="005F54B1">
              <w:rPr>
                <w:b/>
                <w:bCs/>
              </w:rPr>
              <w:t>Tabela de Cargos</w:t>
            </w:r>
          </w:p>
        </w:tc>
        <w:tc>
          <w:tcPr>
            <w:tcW w:w="164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rsidR="0047630A" w:rsidRPr="005F54B1" w:rsidRDefault="005F54B1" w:rsidP="0008726D">
            <w:pPr>
              <w:rPr>
                <w:b/>
                <w:bCs/>
              </w:rPr>
            </w:pPr>
            <w:r w:rsidRPr="005F54B1">
              <w:rPr>
                <w:b/>
                <w:bCs/>
              </w:rPr>
              <w:t>37</w:t>
            </w:r>
          </w:p>
        </w:tc>
      </w:tr>
      <w:tr w:rsidR="005F54B1" w:rsidRPr="005F54B1" w:rsidTr="005F54B1">
        <w:trPr>
          <w:trHeight w:val="584"/>
          <w:jc w:val="center"/>
        </w:trPr>
        <w:tc>
          <w:tcPr>
            <w:tcW w:w="1460"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47630A" w:rsidRPr="005F54B1" w:rsidRDefault="005F54B1" w:rsidP="0008726D">
            <w:pPr>
              <w:rPr>
                <w:b/>
                <w:bCs/>
              </w:rPr>
            </w:pPr>
            <w:r w:rsidRPr="005F54B1">
              <w:rPr>
                <w:b/>
                <w:bCs/>
              </w:rPr>
              <w:t xml:space="preserve">S-1040 </w:t>
            </w:r>
          </w:p>
        </w:tc>
        <w:tc>
          <w:tcPr>
            <w:tcW w:w="6520"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47630A" w:rsidRPr="005F54B1" w:rsidRDefault="005F54B1" w:rsidP="0008726D">
            <w:pPr>
              <w:rPr>
                <w:b/>
                <w:bCs/>
              </w:rPr>
            </w:pPr>
            <w:r w:rsidRPr="005F54B1">
              <w:rPr>
                <w:b/>
                <w:bCs/>
              </w:rPr>
              <w:t>Tabela de Funções</w:t>
            </w:r>
          </w:p>
        </w:tc>
        <w:tc>
          <w:tcPr>
            <w:tcW w:w="1640"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47630A" w:rsidRPr="005F54B1" w:rsidRDefault="005F54B1" w:rsidP="0008726D">
            <w:pPr>
              <w:rPr>
                <w:b/>
                <w:bCs/>
              </w:rPr>
            </w:pPr>
            <w:r w:rsidRPr="005F54B1">
              <w:rPr>
                <w:b/>
                <w:bCs/>
              </w:rPr>
              <w:t>35</w:t>
            </w:r>
          </w:p>
        </w:tc>
      </w:tr>
      <w:tr w:rsidR="005F54B1" w:rsidRPr="005F54B1" w:rsidTr="005F54B1">
        <w:trPr>
          <w:trHeight w:val="584"/>
          <w:jc w:val="center"/>
        </w:trPr>
        <w:tc>
          <w:tcPr>
            <w:tcW w:w="146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rsidR="0047630A" w:rsidRPr="005F54B1" w:rsidRDefault="005F54B1" w:rsidP="0008726D">
            <w:pPr>
              <w:rPr>
                <w:b/>
                <w:bCs/>
              </w:rPr>
            </w:pPr>
            <w:r w:rsidRPr="005F54B1">
              <w:rPr>
                <w:b/>
                <w:bCs/>
              </w:rPr>
              <w:t xml:space="preserve">S-1050 </w:t>
            </w:r>
          </w:p>
        </w:tc>
        <w:tc>
          <w:tcPr>
            <w:tcW w:w="652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rsidR="0047630A" w:rsidRPr="005F54B1" w:rsidRDefault="005F54B1" w:rsidP="0008726D">
            <w:pPr>
              <w:rPr>
                <w:b/>
                <w:bCs/>
              </w:rPr>
            </w:pPr>
            <w:r w:rsidRPr="005F54B1">
              <w:rPr>
                <w:b/>
                <w:bCs/>
              </w:rPr>
              <w:t>Tabela de Horários/Turnos de Trabalho</w:t>
            </w:r>
          </w:p>
        </w:tc>
        <w:tc>
          <w:tcPr>
            <w:tcW w:w="164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rsidR="0047630A" w:rsidRPr="005F54B1" w:rsidRDefault="005F54B1" w:rsidP="0008726D">
            <w:pPr>
              <w:rPr>
                <w:b/>
                <w:bCs/>
              </w:rPr>
            </w:pPr>
            <w:r w:rsidRPr="005F54B1">
              <w:rPr>
                <w:b/>
                <w:bCs/>
              </w:rPr>
              <w:t>47</w:t>
            </w:r>
          </w:p>
        </w:tc>
      </w:tr>
      <w:tr w:rsidR="005F54B1" w:rsidRPr="005F54B1" w:rsidTr="005F54B1">
        <w:trPr>
          <w:trHeight w:val="584"/>
          <w:jc w:val="center"/>
        </w:trPr>
        <w:tc>
          <w:tcPr>
            <w:tcW w:w="1460"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47630A" w:rsidRPr="005F54B1" w:rsidRDefault="005F54B1" w:rsidP="0008726D">
            <w:pPr>
              <w:rPr>
                <w:b/>
                <w:bCs/>
              </w:rPr>
            </w:pPr>
            <w:r w:rsidRPr="005F54B1">
              <w:rPr>
                <w:b/>
                <w:bCs/>
              </w:rPr>
              <w:t xml:space="preserve">S-1060 </w:t>
            </w:r>
          </w:p>
        </w:tc>
        <w:tc>
          <w:tcPr>
            <w:tcW w:w="6520"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47630A" w:rsidRPr="005F54B1" w:rsidRDefault="005F54B1" w:rsidP="0008726D">
            <w:pPr>
              <w:rPr>
                <w:b/>
                <w:bCs/>
              </w:rPr>
            </w:pPr>
            <w:r w:rsidRPr="005F54B1">
              <w:rPr>
                <w:b/>
                <w:bCs/>
              </w:rPr>
              <w:t>Tabela de Estabelecimentos</w:t>
            </w:r>
          </w:p>
        </w:tc>
        <w:tc>
          <w:tcPr>
            <w:tcW w:w="1640"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47630A" w:rsidRPr="005F54B1" w:rsidRDefault="005F54B1" w:rsidP="0008726D">
            <w:pPr>
              <w:rPr>
                <w:b/>
                <w:bCs/>
              </w:rPr>
            </w:pPr>
            <w:r w:rsidRPr="005F54B1">
              <w:rPr>
                <w:b/>
                <w:bCs/>
              </w:rPr>
              <w:t>54</w:t>
            </w:r>
          </w:p>
        </w:tc>
      </w:tr>
      <w:tr w:rsidR="005F54B1" w:rsidRPr="005F54B1" w:rsidTr="005F54B1">
        <w:trPr>
          <w:trHeight w:val="584"/>
          <w:jc w:val="center"/>
        </w:trPr>
        <w:tc>
          <w:tcPr>
            <w:tcW w:w="146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rsidR="0047630A" w:rsidRPr="005F54B1" w:rsidRDefault="005F54B1" w:rsidP="0008726D">
            <w:pPr>
              <w:rPr>
                <w:b/>
                <w:bCs/>
              </w:rPr>
            </w:pPr>
            <w:r w:rsidRPr="005F54B1">
              <w:rPr>
                <w:b/>
                <w:bCs/>
              </w:rPr>
              <w:t xml:space="preserve">S-1070 </w:t>
            </w:r>
          </w:p>
        </w:tc>
        <w:tc>
          <w:tcPr>
            <w:tcW w:w="652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rsidR="0047630A" w:rsidRPr="005F54B1" w:rsidRDefault="005F54B1" w:rsidP="0008726D">
            <w:pPr>
              <w:rPr>
                <w:b/>
                <w:bCs/>
              </w:rPr>
            </w:pPr>
            <w:r w:rsidRPr="005F54B1">
              <w:rPr>
                <w:b/>
                <w:bCs/>
              </w:rPr>
              <w:t>Tabela de Processos</w:t>
            </w:r>
          </w:p>
        </w:tc>
        <w:tc>
          <w:tcPr>
            <w:tcW w:w="164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rsidR="0047630A" w:rsidRPr="005F54B1" w:rsidRDefault="005F54B1" w:rsidP="0008726D">
            <w:pPr>
              <w:rPr>
                <w:b/>
                <w:bCs/>
              </w:rPr>
            </w:pPr>
            <w:r w:rsidRPr="005F54B1">
              <w:rPr>
                <w:b/>
                <w:bCs/>
              </w:rPr>
              <w:t>52</w:t>
            </w:r>
          </w:p>
        </w:tc>
      </w:tr>
      <w:tr w:rsidR="005F54B1" w:rsidRPr="005F54B1" w:rsidTr="005F54B1">
        <w:trPr>
          <w:trHeight w:val="584"/>
          <w:jc w:val="center"/>
        </w:trPr>
        <w:tc>
          <w:tcPr>
            <w:tcW w:w="1460"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47630A" w:rsidRPr="005F54B1" w:rsidRDefault="005F54B1" w:rsidP="0008726D">
            <w:pPr>
              <w:rPr>
                <w:b/>
                <w:bCs/>
              </w:rPr>
            </w:pPr>
            <w:r w:rsidRPr="005F54B1">
              <w:rPr>
                <w:b/>
                <w:bCs/>
              </w:rPr>
              <w:t xml:space="preserve">S-1080 </w:t>
            </w:r>
          </w:p>
        </w:tc>
        <w:tc>
          <w:tcPr>
            <w:tcW w:w="6520"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47630A" w:rsidRPr="005F54B1" w:rsidRDefault="005F54B1" w:rsidP="0008726D">
            <w:pPr>
              <w:rPr>
                <w:b/>
                <w:bCs/>
              </w:rPr>
            </w:pPr>
            <w:r w:rsidRPr="005F54B1">
              <w:rPr>
                <w:b/>
                <w:bCs/>
              </w:rPr>
              <w:t>Tabela de Operadores Portuários</w:t>
            </w:r>
          </w:p>
        </w:tc>
        <w:tc>
          <w:tcPr>
            <w:tcW w:w="1640"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47630A" w:rsidRPr="005F54B1" w:rsidRDefault="005F54B1" w:rsidP="0008726D">
            <w:pPr>
              <w:rPr>
                <w:b/>
                <w:bCs/>
              </w:rPr>
            </w:pPr>
            <w:r w:rsidRPr="005F54B1">
              <w:rPr>
                <w:b/>
                <w:bCs/>
              </w:rPr>
              <w:t>39</w:t>
            </w:r>
          </w:p>
        </w:tc>
      </w:tr>
      <w:tr w:rsidR="005F54B1" w:rsidRPr="005F54B1" w:rsidTr="005F54B1">
        <w:trPr>
          <w:trHeight w:val="584"/>
          <w:jc w:val="center"/>
        </w:trPr>
        <w:tc>
          <w:tcPr>
            <w:tcW w:w="7960" w:type="dxa"/>
            <w:gridSpan w:val="2"/>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rsidR="0047630A" w:rsidRPr="005F54B1" w:rsidRDefault="005F54B1" w:rsidP="0008726D">
            <w:pPr>
              <w:rPr>
                <w:b/>
                <w:bCs/>
              </w:rPr>
            </w:pPr>
            <w:r w:rsidRPr="005F54B1">
              <w:rPr>
                <w:b/>
                <w:bCs/>
              </w:rPr>
              <w:t>TOTAL DE ARQUIVOS = 9</w:t>
            </w:r>
          </w:p>
        </w:tc>
        <w:tc>
          <w:tcPr>
            <w:tcW w:w="164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rsidR="0047630A" w:rsidRPr="005F54B1" w:rsidRDefault="005F54B1" w:rsidP="0008726D">
            <w:pPr>
              <w:rPr>
                <w:b/>
                <w:bCs/>
              </w:rPr>
            </w:pPr>
            <w:r w:rsidRPr="005F54B1">
              <w:rPr>
                <w:b/>
                <w:bCs/>
              </w:rPr>
              <w:t>552</w:t>
            </w:r>
          </w:p>
        </w:tc>
      </w:tr>
    </w:tbl>
    <w:p w:rsidR="005F54B1" w:rsidRDefault="005F54B1" w:rsidP="0008726D">
      <w:pPr>
        <w:rPr>
          <w:b/>
          <w:bCs/>
        </w:rPr>
      </w:pPr>
    </w:p>
    <w:p w:rsidR="0096230D" w:rsidRDefault="0096230D" w:rsidP="0008726D"/>
    <w:p w:rsidR="0096230D" w:rsidRDefault="0096230D" w:rsidP="0008726D"/>
    <w:p w:rsidR="0096230D" w:rsidRDefault="0096230D" w:rsidP="0008726D"/>
    <w:p w:rsidR="0096230D" w:rsidRDefault="0096230D" w:rsidP="0008726D"/>
    <w:p w:rsidR="0096230D" w:rsidRDefault="0096230D" w:rsidP="0008726D"/>
    <w:p w:rsidR="0096230D" w:rsidRDefault="0096230D" w:rsidP="0008726D"/>
    <w:p w:rsidR="00C55F54" w:rsidRDefault="00C55F54" w:rsidP="0008726D">
      <w:r>
        <w:br w:type="page"/>
      </w:r>
    </w:p>
    <w:p w:rsidR="003B74B7" w:rsidRDefault="003B74B7" w:rsidP="0008726D"/>
    <w:p w:rsidR="003B74B7" w:rsidRDefault="003B74B7" w:rsidP="0008726D"/>
    <w:tbl>
      <w:tblPr>
        <w:tblW w:w="9320" w:type="dxa"/>
        <w:jc w:val="center"/>
        <w:tblCellMar>
          <w:left w:w="0" w:type="dxa"/>
          <w:right w:w="0" w:type="dxa"/>
        </w:tblCellMar>
        <w:tblLook w:val="0420" w:firstRow="1" w:lastRow="0" w:firstColumn="0" w:lastColumn="0" w:noHBand="0" w:noVBand="1"/>
      </w:tblPr>
      <w:tblGrid>
        <w:gridCol w:w="1183"/>
        <w:gridCol w:w="7155"/>
        <w:gridCol w:w="982"/>
      </w:tblGrid>
      <w:tr w:rsidR="00C00A04" w:rsidRPr="00C00A04" w:rsidTr="00C00A04">
        <w:trPr>
          <w:trHeight w:val="519"/>
          <w:jc w:val="center"/>
        </w:trPr>
        <w:tc>
          <w:tcPr>
            <w:tcW w:w="8320" w:type="dxa"/>
            <w:gridSpan w:val="2"/>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rsidR="0047630A" w:rsidRPr="00C00A04" w:rsidRDefault="00C00A04" w:rsidP="0008726D">
            <w:r w:rsidRPr="00C00A04">
              <w:rPr>
                <w:b/>
                <w:bCs/>
              </w:rPr>
              <w:t>Mensal</w:t>
            </w:r>
          </w:p>
        </w:tc>
        <w:tc>
          <w:tcPr>
            <w:tcW w:w="98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rsidR="0047630A" w:rsidRPr="00C00A04" w:rsidRDefault="00C00A04" w:rsidP="0008726D">
            <w:r w:rsidRPr="00C00A04">
              <w:rPr>
                <w:b/>
                <w:bCs/>
              </w:rPr>
              <w:t>TAGs</w:t>
            </w:r>
          </w:p>
        </w:tc>
      </w:tr>
      <w:tr w:rsidR="00C00A04" w:rsidRPr="00C00A04" w:rsidTr="00C00A04">
        <w:trPr>
          <w:trHeight w:val="519"/>
          <w:jc w:val="center"/>
        </w:trPr>
        <w:tc>
          <w:tcPr>
            <w:tcW w:w="118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47630A" w:rsidRPr="00C00A04" w:rsidRDefault="00C00A04" w:rsidP="0008726D">
            <w:r w:rsidRPr="00C00A04">
              <w:t xml:space="preserve">S-1100 </w:t>
            </w:r>
          </w:p>
        </w:tc>
        <w:tc>
          <w:tcPr>
            <w:tcW w:w="7140" w:type="dxa"/>
            <w:tcBorders>
              <w:top w:val="single" w:sz="24"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bottom"/>
            <w:hideMark/>
          </w:tcPr>
          <w:p w:rsidR="0047630A" w:rsidRPr="00C00A04" w:rsidRDefault="00C00A04" w:rsidP="0008726D">
            <w:r w:rsidRPr="00C00A04">
              <w:t>eSocial Mensal - Abertura</w:t>
            </w:r>
          </w:p>
        </w:tc>
        <w:tc>
          <w:tcPr>
            <w:tcW w:w="980" w:type="dxa"/>
            <w:tcBorders>
              <w:top w:val="single" w:sz="24"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bottom"/>
            <w:hideMark/>
          </w:tcPr>
          <w:p w:rsidR="0047630A" w:rsidRPr="00C00A04" w:rsidRDefault="00C00A04" w:rsidP="0008726D">
            <w:r w:rsidRPr="00C00A04">
              <w:t>38</w:t>
            </w:r>
          </w:p>
        </w:tc>
      </w:tr>
      <w:tr w:rsidR="00C00A04" w:rsidRPr="00C00A04" w:rsidTr="00C00A04">
        <w:trPr>
          <w:trHeight w:val="519"/>
          <w:jc w:val="center"/>
        </w:trPr>
        <w:tc>
          <w:tcPr>
            <w:tcW w:w="1180" w:type="dxa"/>
            <w:tcBorders>
              <w:top w:val="single" w:sz="8" w:space="0" w:color="FFFFFF"/>
              <w:left w:val="single" w:sz="8" w:space="0" w:color="FFFFFF"/>
              <w:bottom w:val="single" w:sz="8" w:space="0" w:color="FFFFFF"/>
              <w:right w:val="single" w:sz="8" w:space="0" w:color="FFFFFF"/>
            </w:tcBorders>
            <w:shd w:val="clear" w:color="auto" w:fill="E9EDF4"/>
            <w:tcMar>
              <w:top w:w="15" w:type="dxa"/>
              <w:left w:w="15" w:type="dxa"/>
              <w:bottom w:w="0" w:type="dxa"/>
              <w:right w:w="15" w:type="dxa"/>
            </w:tcMar>
            <w:vAlign w:val="bottom"/>
            <w:hideMark/>
          </w:tcPr>
          <w:p w:rsidR="0047630A" w:rsidRPr="00C00A04" w:rsidRDefault="00C00A04" w:rsidP="0008726D">
            <w:r w:rsidRPr="00C00A04">
              <w:t>S-1200</w:t>
            </w:r>
          </w:p>
        </w:tc>
        <w:tc>
          <w:tcPr>
            <w:tcW w:w="7140" w:type="dxa"/>
            <w:tcBorders>
              <w:top w:val="single" w:sz="8" w:space="0" w:color="FFFFFF"/>
              <w:left w:val="single" w:sz="8" w:space="0" w:color="FFFFFF"/>
              <w:bottom w:val="single" w:sz="8" w:space="0" w:color="FFFFFF"/>
              <w:right w:val="single" w:sz="8" w:space="0" w:color="FFFFFF"/>
            </w:tcBorders>
            <w:shd w:val="clear" w:color="auto" w:fill="E9EDF4"/>
            <w:tcMar>
              <w:top w:w="15" w:type="dxa"/>
              <w:left w:w="15" w:type="dxa"/>
              <w:bottom w:w="0" w:type="dxa"/>
              <w:right w:w="15" w:type="dxa"/>
            </w:tcMar>
            <w:vAlign w:val="bottom"/>
            <w:hideMark/>
          </w:tcPr>
          <w:p w:rsidR="0047630A" w:rsidRPr="00C00A04" w:rsidRDefault="00C00A04" w:rsidP="0008726D">
            <w:r w:rsidRPr="00C00A04">
              <w:t>eSocial Mensal - Remuneração</w:t>
            </w:r>
          </w:p>
        </w:tc>
        <w:tc>
          <w:tcPr>
            <w:tcW w:w="980" w:type="dxa"/>
            <w:tcBorders>
              <w:top w:val="single" w:sz="8" w:space="0" w:color="FFFFFF"/>
              <w:left w:val="single" w:sz="8" w:space="0" w:color="FFFFFF"/>
              <w:bottom w:val="single" w:sz="8" w:space="0" w:color="FFFFFF"/>
              <w:right w:val="single" w:sz="8" w:space="0" w:color="FFFFFF"/>
            </w:tcBorders>
            <w:shd w:val="clear" w:color="auto" w:fill="E9EDF4"/>
            <w:tcMar>
              <w:top w:w="15" w:type="dxa"/>
              <w:left w:w="15" w:type="dxa"/>
              <w:bottom w:w="0" w:type="dxa"/>
              <w:right w:w="15" w:type="dxa"/>
            </w:tcMar>
            <w:vAlign w:val="bottom"/>
            <w:hideMark/>
          </w:tcPr>
          <w:p w:rsidR="0047630A" w:rsidRPr="00C00A04" w:rsidRDefault="00C00A04" w:rsidP="0008726D">
            <w:r w:rsidRPr="00C00A04">
              <w:t>100</w:t>
            </w:r>
          </w:p>
        </w:tc>
      </w:tr>
      <w:tr w:rsidR="00C00A04" w:rsidRPr="00C00A04" w:rsidTr="00C00A04">
        <w:trPr>
          <w:trHeight w:val="782"/>
          <w:jc w:val="center"/>
        </w:trPr>
        <w:tc>
          <w:tcPr>
            <w:tcW w:w="1180" w:type="dxa"/>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bottom"/>
            <w:hideMark/>
          </w:tcPr>
          <w:p w:rsidR="0047630A" w:rsidRPr="00C00A04" w:rsidRDefault="00C00A04" w:rsidP="0008726D">
            <w:r w:rsidRPr="00C00A04">
              <w:t>S-1310</w:t>
            </w:r>
          </w:p>
        </w:tc>
        <w:tc>
          <w:tcPr>
            <w:tcW w:w="7140" w:type="dxa"/>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bottom"/>
            <w:hideMark/>
          </w:tcPr>
          <w:p w:rsidR="0047630A" w:rsidRPr="00C00A04" w:rsidRDefault="00C00A04" w:rsidP="0008726D">
            <w:r w:rsidRPr="00C00A04">
              <w:t>eSocial Mensal – Out.Inf. - Serv. Tomados (Cessão de Mão de Obra)</w:t>
            </w:r>
          </w:p>
        </w:tc>
        <w:tc>
          <w:tcPr>
            <w:tcW w:w="980" w:type="dxa"/>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bottom"/>
            <w:hideMark/>
          </w:tcPr>
          <w:p w:rsidR="0047630A" w:rsidRPr="00C00A04" w:rsidRDefault="00C00A04" w:rsidP="0008726D">
            <w:r w:rsidRPr="00C00A04">
              <w:t>51</w:t>
            </w:r>
          </w:p>
        </w:tc>
      </w:tr>
      <w:tr w:rsidR="00C00A04" w:rsidRPr="00C00A04" w:rsidTr="00C00A04">
        <w:trPr>
          <w:trHeight w:val="782"/>
          <w:jc w:val="center"/>
        </w:trPr>
        <w:tc>
          <w:tcPr>
            <w:tcW w:w="1180" w:type="dxa"/>
            <w:tcBorders>
              <w:top w:val="single" w:sz="8" w:space="0" w:color="FFFFFF"/>
              <w:left w:val="single" w:sz="8" w:space="0" w:color="FFFFFF"/>
              <w:bottom w:val="single" w:sz="8" w:space="0" w:color="FFFFFF"/>
              <w:right w:val="single" w:sz="8" w:space="0" w:color="FFFFFF"/>
            </w:tcBorders>
            <w:shd w:val="clear" w:color="auto" w:fill="E9EDF4"/>
            <w:tcMar>
              <w:top w:w="15" w:type="dxa"/>
              <w:left w:w="15" w:type="dxa"/>
              <w:bottom w:w="0" w:type="dxa"/>
              <w:right w:w="15" w:type="dxa"/>
            </w:tcMar>
            <w:vAlign w:val="bottom"/>
            <w:hideMark/>
          </w:tcPr>
          <w:p w:rsidR="0047630A" w:rsidRPr="00C00A04" w:rsidRDefault="00C00A04" w:rsidP="0008726D">
            <w:r w:rsidRPr="00C00A04">
              <w:t>S-1320</w:t>
            </w:r>
          </w:p>
        </w:tc>
        <w:tc>
          <w:tcPr>
            <w:tcW w:w="7140" w:type="dxa"/>
            <w:tcBorders>
              <w:top w:val="single" w:sz="8" w:space="0" w:color="FFFFFF"/>
              <w:left w:val="single" w:sz="8" w:space="0" w:color="FFFFFF"/>
              <w:bottom w:val="single" w:sz="8" w:space="0" w:color="FFFFFF"/>
              <w:right w:val="single" w:sz="8" w:space="0" w:color="FFFFFF"/>
            </w:tcBorders>
            <w:shd w:val="clear" w:color="auto" w:fill="E9EDF4"/>
            <w:tcMar>
              <w:top w:w="15" w:type="dxa"/>
              <w:left w:w="15" w:type="dxa"/>
              <w:bottom w:w="0" w:type="dxa"/>
              <w:right w:w="15" w:type="dxa"/>
            </w:tcMar>
            <w:vAlign w:val="bottom"/>
            <w:hideMark/>
          </w:tcPr>
          <w:p w:rsidR="0047630A" w:rsidRPr="00C00A04" w:rsidRDefault="00C00A04" w:rsidP="0008726D">
            <w:r w:rsidRPr="00C00A04">
              <w:t>eSocial Mensal – Out.Inf. - Serv. Prestados (Cessão de Mão de Obra)</w:t>
            </w:r>
          </w:p>
        </w:tc>
        <w:tc>
          <w:tcPr>
            <w:tcW w:w="980" w:type="dxa"/>
            <w:tcBorders>
              <w:top w:val="single" w:sz="8" w:space="0" w:color="FFFFFF"/>
              <w:left w:val="single" w:sz="8" w:space="0" w:color="FFFFFF"/>
              <w:bottom w:val="single" w:sz="8" w:space="0" w:color="FFFFFF"/>
              <w:right w:val="single" w:sz="8" w:space="0" w:color="FFFFFF"/>
            </w:tcBorders>
            <w:shd w:val="clear" w:color="auto" w:fill="E9EDF4"/>
            <w:tcMar>
              <w:top w:w="15" w:type="dxa"/>
              <w:left w:w="15" w:type="dxa"/>
              <w:bottom w:w="0" w:type="dxa"/>
              <w:right w:w="15" w:type="dxa"/>
            </w:tcMar>
            <w:vAlign w:val="bottom"/>
            <w:hideMark/>
          </w:tcPr>
          <w:p w:rsidR="0047630A" w:rsidRPr="00C00A04" w:rsidRDefault="00C00A04" w:rsidP="0008726D">
            <w:r w:rsidRPr="00C00A04">
              <w:t>58</w:t>
            </w:r>
          </w:p>
        </w:tc>
      </w:tr>
      <w:tr w:rsidR="00C00A04" w:rsidRPr="00C00A04" w:rsidTr="00C00A04">
        <w:trPr>
          <w:trHeight w:val="782"/>
          <w:jc w:val="center"/>
        </w:trPr>
        <w:tc>
          <w:tcPr>
            <w:tcW w:w="1180" w:type="dxa"/>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bottom"/>
            <w:hideMark/>
          </w:tcPr>
          <w:p w:rsidR="0047630A" w:rsidRPr="00C00A04" w:rsidRDefault="00C00A04" w:rsidP="0008726D">
            <w:r w:rsidRPr="00C00A04">
              <w:t>S-1330</w:t>
            </w:r>
          </w:p>
        </w:tc>
        <w:tc>
          <w:tcPr>
            <w:tcW w:w="7140" w:type="dxa"/>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bottom"/>
            <w:hideMark/>
          </w:tcPr>
          <w:p w:rsidR="0047630A" w:rsidRPr="00C00A04" w:rsidRDefault="00C00A04" w:rsidP="0008726D">
            <w:r w:rsidRPr="00C00A04">
              <w:t>eSocial Mensal – Out.Inf.- Serv. Tomados de Coop. de Trabalho</w:t>
            </w:r>
          </w:p>
        </w:tc>
        <w:tc>
          <w:tcPr>
            <w:tcW w:w="980" w:type="dxa"/>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bottom"/>
            <w:hideMark/>
          </w:tcPr>
          <w:p w:rsidR="0047630A" w:rsidRPr="00C00A04" w:rsidRDefault="00C00A04" w:rsidP="0008726D">
            <w:r w:rsidRPr="00C00A04">
              <w:t>51</w:t>
            </w:r>
          </w:p>
        </w:tc>
      </w:tr>
      <w:tr w:rsidR="00C00A04" w:rsidRPr="00C00A04" w:rsidTr="00C00A04">
        <w:trPr>
          <w:trHeight w:val="782"/>
          <w:jc w:val="center"/>
        </w:trPr>
        <w:tc>
          <w:tcPr>
            <w:tcW w:w="1180" w:type="dxa"/>
            <w:tcBorders>
              <w:top w:val="single" w:sz="8" w:space="0" w:color="FFFFFF"/>
              <w:left w:val="single" w:sz="8" w:space="0" w:color="FFFFFF"/>
              <w:bottom w:val="single" w:sz="8" w:space="0" w:color="FFFFFF"/>
              <w:right w:val="single" w:sz="8" w:space="0" w:color="FFFFFF"/>
            </w:tcBorders>
            <w:shd w:val="clear" w:color="auto" w:fill="E9EDF4"/>
            <w:tcMar>
              <w:top w:w="15" w:type="dxa"/>
              <w:left w:w="15" w:type="dxa"/>
              <w:bottom w:w="0" w:type="dxa"/>
              <w:right w:w="15" w:type="dxa"/>
            </w:tcMar>
            <w:vAlign w:val="bottom"/>
            <w:hideMark/>
          </w:tcPr>
          <w:p w:rsidR="0047630A" w:rsidRPr="00C00A04" w:rsidRDefault="00C00A04" w:rsidP="0008726D">
            <w:r w:rsidRPr="00C00A04">
              <w:t>S-1340</w:t>
            </w:r>
          </w:p>
        </w:tc>
        <w:tc>
          <w:tcPr>
            <w:tcW w:w="7140" w:type="dxa"/>
            <w:tcBorders>
              <w:top w:val="single" w:sz="8" w:space="0" w:color="FFFFFF"/>
              <w:left w:val="single" w:sz="8" w:space="0" w:color="FFFFFF"/>
              <w:bottom w:val="single" w:sz="8" w:space="0" w:color="FFFFFF"/>
              <w:right w:val="single" w:sz="8" w:space="0" w:color="FFFFFF"/>
            </w:tcBorders>
            <w:shd w:val="clear" w:color="auto" w:fill="E9EDF4"/>
            <w:tcMar>
              <w:top w:w="15" w:type="dxa"/>
              <w:left w:w="15" w:type="dxa"/>
              <w:bottom w:w="0" w:type="dxa"/>
              <w:right w:w="15" w:type="dxa"/>
            </w:tcMar>
            <w:vAlign w:val="bottom"/>
            <w:hideMark/>
          </w:tcPr>
          <w:p w:rsidR="0047630A" w:rsidRPr="00C00A04" w:rsidRDefault="00C00A04" w:rsidP="0008726D">
            <w:r w:rsidRPr="00C00A04">
              <w:t>eSocial Mensal – Out.Inf. - Serv. Prestados pela Coop. de Trabalho</w:t>
            </w:r>
          </w:p>
        </w:tc>
        <w:tc>
          <w:tcPr>
            <w:tcW w:w="980" w:type="dxa"/>
            <w:tcBorders>
              <w:top w:val="single" w:sz="8" w:space="0" w:color="FFFFFF"/>
              <w:left w:val="single" w:sz="8" w:space="0" w:color="FFFFFF"/>
              <w:bottom w:val="single" w:sz="8" w:space="0" w:color="FFFFFF"/>
              <w:right w:val="single" w:sz="8" w:space="0" w:color="FFFFFF"/>
            </w:tcBorders>
            <w:shd w:val="clear" w:color="auto" w:fill="E9EDF4"/>
            <w:tcMar>
              <w:top w:w="15" w:type="dxa"/>
              <w:left w:w="15" w:type="dxa"/>
              <w:bottom w:w="0" w:type="dxa"/>
              <w:right w:w="15" w:type="dxa"/>
            </w:tcMar>
            <w:vAlign w:val="bottom"/>
            <w:hideMark/>
          </w:tcPr>
          <w:p w:rsidR="0047630A" w:rsidRPr="00C00A04" w:rsidRDefault="00C00A04" w:rsidP="0008726D">
            <w:r w:rsidRPr="00C00A04">
              <w:t>44</w:t>
            </w:r>
          </w:p>
        </w:tc>
      </w:tr>
      <w:tr w:rsidR="00C00A04" w:rsidRPr="00C00A04" w:rsidTr="00C00A04">
        <w:trPr>
          <w:trHeight w:val="519"/>
          <w:jc w:val="center"/>
        </w:trPr>
        <w:tc>
          <w:tcPr>
            <w:tcW w:w="1180" w:type="dxa"/>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bottom"/>
            <w:hideMark/>
          </w:tcPr>
          <w:p w:rsidR="0047630A" w:rsidRPr="00C00A04" w:rsidRDefault="00C00A04" w:rsidP="0008726D">
            <w:r w:rsidRPr="00C00A04">
              <w:t>S-1350</w:t>
            </w:r>
          </w:p>
        </w:tc>
        <w:tc>
          <w:tcPr>
            <w:tcW w:w="7140" w:type="dxa"/>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bottom"/>
            <w:hideMark/>
          </w:tcPr>
          <w:p w:rsidR="0047630A" w:rsidRPr="00C00A04" w:rsidRDefault="00C00A04" w:rsidP="0008726D">
            <w:r w:rsidRPr="00C00A04">
              <w:t>eSocial Mensal – Out.Inf. - Aquisição de Produção</w:t>
            </w:r>
          </w:p>
        </w:tc>
        <w:tc>
          <w:tcPr>
            <w:tcW w:w="980" w:type="dxa"/>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bottom"/>
            <w:hideMark/>
          </w:tcPr>
          <w:p w:rsidR="0047630A" w:rsidRPr="00C00A04" w:rsidRDefault="00C00A04" w:rsidP="0008726D">
            <w:r w:rsidRPr="00C00A04">
              <w:t>40</w:t>
            </w:r>
          </w:p>
        </w:tc>
      </w:tr>
      <w:tr w:rsidR="00C00A04" w:rsidRPr="00C00A04" w:rsidTr="00C00A04">
        <w:trPr>
          <w:trHeight w:val="519"/>
          <w:jc w:val="center"/>
        </w:trPr>
        <w:tc>
          <w:tcPr>
            <w:tcW w:w="1180" w:type="dxa"/>
            <w:tcBorders>
              <w:top w:val="single" w:sz="8" w:space="0" w:color="FFFFFF"/>
              <w:left w:val="single" w:sz="8" w:space="0" w:color="FFFFFF"/>
              <w:bottom w:val="single" w:sz="8" w:space="0" w:color="FFFFFF"/>
              <w:right w:val="single" w:sz="8" w:space="0" w:color="FFFFFF"/>
            </w:tcBorders>
            <w:shd w:val="clear" w:color="auto" w:fill="E9EDF4"/>
            <w:tcMar>
              <w:top w:w="15" w:type="dxa"/>
              <w:left w:w="15" w:type="dxa"/>
              <w:bottom w:w="0" w:type="dxa"/>
              <w:right w:w="15" w:type="dxa"/>
            </w:tcMar>
            <w:vAlign w:val="bottom"/>
            <w:hideMark/>
          </w:tcPr>
          <w:p w:rsidR="0047630A" w:rsidRPr="00C00A04" w:rsidRDefault="00C00A04" w:rsidP="0008726D">
            <w:r w:rsidRPr="00C00A04">
              <w:t>S-1360</w:t>
            </w:r>
          </w:p>
        </w:tc>
        <w:tc>
          <w:tcPr>
            <w:tcW w:w="7140" w:type="dxa"/>
            <w:tcBorders>
              <w:top w:val="single" w:sz="8" w:space="0" w:color="FFFFFF"/>
              <w:left w:val="single" w:sz="8" w:space="0" w:color="FFFFFF"/>
              <w:bottom w:val="single" w:sz="8" w:space="0" w:color="FFFFFF"/>
              <w:right w:val="single" w:sz="8" w:space="0" w:color="FFFFFF"/>
            </w:tcBorders>
            <w:shd w:val="clear" w:color="auto" w:fill="E9EDF4"/>
            <w:tcMar>
              <w:top w:w="15" w:type="dxa"/>
              <w:left w:w="15" w:type="dxa"/>
              <w:bottom w:w="0" w:type="dxa"/>
              <w:right w:w="15" w:type="dxa"/>
            </w:tcMar>
            <w:vAlign w:val="bottom"/>
            <w:hideMark/>
          </w:tcPr>
          <w:p w:rsidR="0047630A" w:rsidRPr="00C00A04" w:rsidRDefault="00C00A04" w:rsidP="0008726D">
            <w:r w:rsidRPr="00C00A04">
              <w:t>eSocial Mensal – Out.Inf. - Comercialização da Produção</w:t>
            </w:r>
          </w:p>
        </w:tc>
        <w:tc>
          <w:tcPr>
            <w:tcW w:w="980" w:type="dxa"/>
            <w:tcBorders>
              <w:top w:val="single" w:sz="8" w:space="0" w:color="FFFFFF"/>
              <w:left w:val="single" w:sz="8" w:space="0" w:color="FFFFFF"/>
              <w:bottom w:val="single" w:sz="8" w:space="0" w:color="FFFFFF"/>
              <w:right w:val="single" w:sz="8" w:space="0" w:color="FFFFFF"/>
            </w:tcBorders>
            <w:shd w:val="clear" w:color="auto" w:fill="E9EDF4"/>
            <w:tcMar>
              <w:top w:w="15" w:type="dxa"/>
              <w:left w:w="15" w:type="dxa"/>
              <w:bottom w:w="0" w:type="dxa"/>
              <w:right w:w="15" w:type="dxa"/>
            </w:tcMar>
            <w:vAlign w:val="bottom"/>
            <w:hideMark/>
          </w:tcPr>
          <w:p w:rsidR="0047630A" w:rsidRPr="00C00A04" w:rsidRDefault="00C00A04" w:rsidP="0008726D">
            <w:r w:rsidRPr="00C00A04">
              <w:t>28</w:t>
            </w:r>
          </w:p>
        </w:tc>
      </w:tr>
      <w:tr w:rsidR="00C00A04" w:rsidRPr="00C00A04" w:rsidTr="00C00A04">
        <w:trPr>
          <w:trHeight w:val="782"/>
          <w:jc w:val="center"/>
        </w:trPr>
        <w:tc>
          <w:tcPr>
            <w:tcW w:w="1180" w:type="dxa"/>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bottom"/>
            <w:hideMark/>
          </w:tcPr>
          <w:p w:rsidR="0047630A" w:rsidRPr="00C00A04" w:rsidRDefault="00C00A04" w:rsidP="0008726D">
            <w:r w:rsidRPr="00C00A04">
              <w:t xml:space="preserve">S-1370 </w:t>
            </w:r>
          </w:p>
        </w:tc>
        <w:tc>
          <w:tcPr>
            <w:tcW w:w="7140" w:type="dxa"/>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bottom"/>
            <w:hideMark/>
          </w:tcPr>
          <w:p w:rsidR="0047630A" w:rsidRPr="00C00A04" w:rsidRDefault="00C00A04" w:rsidP="0008726D">
            <w:r w:rsidRPr="00C00A04">
              <w:t>eSocial Mensal – Out.Inf. - Rec. Receb.ou Repassados p/ Clube de Futebol</w:t>
            </w:r>
          </w:p>
        </w:tc>
        <w:tc>
          <w:tcPr>
            <w:tcW w:w="980" w:type="dxa"/>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bottom"/>
            <w:hideMark/>
          </w:tcPr>
          <w:p w:rsidR="0047630A" w:rsidRPr="00C00A04" w:rsidRDefault="00C00A04" w:rsidP="0008726D">
            <w:r w:rsidRPr="00C00A04">
              <w:t>32</w:t>
            </w:r>
          </w:p>
        </w:tc>
      </w:tr>
      <w:tr w:rsidR="00C00A04" w:rsidRPr="00C00A04" w:rsidTr="00C00A04">
        <w:trPr>
          <w:trHeight w:val="782"/>
          <w:jc w:val="center"/>
        </w:trPr>
        <w:tc>
          <w:tcPr>
            <w:tcW w:w="1180" w:type="dxa"/>
            <w:tcBorders>
              <w:top w:val="single" w:sz="8" w:space="0" w:color="FFFFFF"/>
              <w:left w:val="single" w:sz="8" w:space="0" w:color="FFFFFF"/>
              <w:bottom w:val="single" w:sz="8" w:space="0" w:color="FFFFFF"/>
              <w:right w:val="single" w:sz="8" w:space="0" w:color="FFFFFF"/>
            </w:tcBorders>
            <w:shd w:val="clear" w:color="auto" w:fill="E9EDF4"/>
            <w:tcMar>
              <w:top w:w="15" w:type="dxa"/>
              <w:left w:w="15" w:type="dxa"/>
              <w:bottom w:w="0" w:type="dxa"/>
              <w:right w:w="15" w:type="dxa"/>
            </w:tcMar>
            <w:vAlign w:val="bottom"/>
            <w:hideMark/>
          </w:tcPr>
          <w:p w:rsidR="0047630A" w:rsidRPr="00C00A04" w:rsidRDefault="00C00A04" w:rsidP="0008726D">
            <w:r w:rsidRPr="00C00A04">
              <w:t xml:space="preserve">S-1400 </w:t>
            </w:r>
          </w:p>
        </w:tc>
        <w:tc>
          <w:tcPr>
            <w:tcW w:w="7140" w:type="dxa"/>
            <w:tcBorders>
              <w:top w:val="single" w:sz="8" w:space="0" w:color="FFFFFF"/>
              <w:left w:val="single" w:sz="8" w:space="0" w:color="FFFFFF"/>
              <w:bottom w:val="single" w:sz="8" w:space="0" w:color="FFFFFF"/>
              <w:right w:val="single" w:sz="8" w:space="0" w:color="FFFFFF"/>
            </w:tcBorders>
            <w:shd w:val="clear" w:color="auto" w:fill="E9EDF4"/>
            <w:tcMar>
              <w:top w:w="15" w:type="dxa"/>
              <w:left w:w="15" w:type="dxa"/>
              <w:bottom w:w="0" w:type="dxa"/>
              <w:right w:w="15" w:type="dxa"/>
            </w:tcMar>
            <w:vAlign w:val="bottom"/>
            <w:hideMark/>
          </w:tcPr>
          <w:p w:rsidR="0047630A" w:rsidRPr="00C00A04" w:rsidRDefault="00C00A04" w:rsidP="0008726D">
            <w:r w:rsidRPr="00C00A04">
              <w:t>eSocial Mensal - Bases de Cálculo, Retenção, Deduções e Contribuições</w:t>
            </w:r>
          </w:p>
        </w:tc>
        <w:tc>
          <w:tcPr>
            <w:tcW w:w="980" w:type="dxa"/>
            <w:tcBorders>
              <w:top w:val="single" w:sz="8" w:space="0" w:color="FFFFFF"/>
              <w:left w:val="single" w:sz="8" w:space="0" w:color="FFFFFF"/>
              <w:bottom w:val="single" w:sz="8" w:space="0" w:color="FFFFFF"/>
              <w:right w:val="single" w:sz="8" w:space="0" w:color="FFFFFF"/>
            </w:tcBorders>
            <w:shd w:val="clear" w:color="auto" w:fill="E9EDF4"/>
            <w:tcMar>
              <w:top w:w="15" w:type="dxa"/>
              <w:left w:w="15" w:type="dxa"/>
              <w:bottom w:w="0" w:type="dxa"/>
              <w:right w:w="15" w:type="dxa"/>
            </w:tcMar>
            <w:vAlign w:val="bottom"/>
            <w:hideMark/>
          </w:tcPr>
          <w:p w:rsidR="0047630A" w:rsidRPr="00C00A04" w:rsidRDefault="00C00A04" w:rsidP="0008726D">
            <w:r w:rsidRPr="00C00A04">
              <w:t>83</w:t>
            </w:r>
          </w:p>
        </w:tc>
      </w:tr>
      <w:tr w:rsidR="00C00A04" w:rsidRPr="00C00A04" w:rsidTr="00C00A04">
        <w:trPr>
          <w:trHeight w:val="782"/>
          <w:jc w:val="center"/>
        </w:trPr>
        <w:tc>
          <w:tcPr>
            <w:tcW w:w="1180" w:type="dxa"/>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bottom"/>
            <w:hideMark/>
          </w:tcPr>
          <w:p w:rsidR="0047630A" w:rsidRPr="00C00A04" w:rsidRDefault="00C00A04" w:rsidP="0008726D">
            <w:r w:rsidRPr="00C00A04">
              <w:t>S-1500</w:t>
            </w:r>
          </w:p>
        </w:tc>
        <w:tc>
          <w:tcPr>
            <w:tcW w:w="7140" w:type="dxa"/>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bottom"/>
            <w:hideMark/>
          </w:tcPr>
          <w:p w:rsidR="0047630A" w:rsidRPr="00C00A04" w:rsidRDefault="00C00A04" w:rsidP="0008726D">
            <w:r w:rsidRPr="00C00A04">
              <w:t>eSocial Mensal – Resumo da Folha e Encerramento das Informações</w:t>
            </w:r>
          </w:p>
        </w:tc>
        <w:tc>
          <w:tcPr>
            <w:tcW w:w="980" w:type="dxa"/>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bottom"/>
            <w:hideMark/>
          </w:tcPr>
          <w:p w:rsidR="0047630A" w:rsidRPr="00C00A04" w:rsidRDefault="00C00A04" w:rsidP="0008726D">
            <w:r w:rsidRPr="00C00A04">
              <w:t> </w:t>
            </w:r>
          </w:p>
        </w:tc>
      </w:tr>
      <w:tr w:rsidR="00C00A04" w:rsidRPr="00C00A04" w:rsidTr="00C00A04">
        <w:trPr>
          <w:trHeight w:val="519"/>
          <w:jc w:val="center"/>
        </w:trPr>
        <w:tc>
          <w:tcPr>
            <w:tcW w:w="8320" w:type="dxa"/>
            <w:gridSpan w:val="2"/>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rsidR="0047630A" w:rsidRPr="00C00A04" w:rsidRDefault="00C00A04" w:rsidP="0008726D">
            <w:r w:rsidRPr="00C00A04">
              <w:t>TOTAL DE ARQUIVOS = 11</w:t>
            </w:r>
          </w:p>
        </w:tc>
        <w:tc>
          <w:tcPr>
            <w:tcW w:w="98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rsidR="0047630A" w:rsidRPr="00C00A04" w:rsidRDefault="00C00A04" w:rsidP="0008726D">
            <w:r w:rsidRPr="00C00A04">
              <w:t>525</w:t>
            </w:r>
          </w:p>
        </w:tc>
      </w:tr>
    </w:tbl>
    <w:p w:rsidR="003B74B7" w:rsidRDefault="003B74B7" w:rsidP="0008726D"/>
    <w:p w:rsidR="003B74B7" w:rsidRDefault="003B74B7" w:rsidP="0008726D"/>
    <w:p w:rsidR="003B74B7" w:rsidRDefault="003B74B7" w:rsidP="0008726D"/>
    <w:p w:rsidR="003B74B7" w:rsidRDefault="003B74B7" w:rsidP="0008726D"/>
    <w:p w:rsidR="00C55F54" w:rsidRDefault="00C55F54" w:rsidP="0008726D">
      <w:r>
        <w:br w:type="page"/>
      </w:r>
    </w:p>
    <w:p w:rsidR="003B74B7" w:rsidRDefault="003B74B7" w:rsidP="0008726D"/>
    <w:tbl>
      <w:tblPr>
        <w:tblW w:w="9600" w:type="dxa"/>
        <w:jc w:val="center"/>
        <w:tblCellMar>
          <w:left w:w="0" w:type="dxa"/>
          <w:right w:w="0" w:type="dxa"/>
        </w:tblCellMar>
        <w:tblLook w:val="0420" w:firstRow="1" w:lastRow="0" w:firstColumn="0" w:lastColumn="0" w:noHBand="0" w:noVBand="1"/>
      </w:tblPr>
      <w:tblGrid>
        <w:gridCol w:w="1460"/>
        <w:gridCol w:w="7040"/>
        <w:gridCol w:w="1100"/>
      </w:tblGrid>
      <w:tr w:rsidR="0057429F" w:rsidRPr="0057429F" w:rsidTr="0057429F">
        <w:trPr>
          <w:trHeight w:val="584"/>
          <w:jc w:val="center"/>
        </w:trPr>
        <w:tc>
          <w:tcPr>
            <w:tcW w:w="8500" w:type="dxa"/>
            <w:gridSpan w:val="2"/>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rsidR="0047630A" w:rsidRPr="0057429F" w:rsidRDefault="0057429F" w:rsidP="0008726D">
            <w:r w:rsidRPr="0057429F">
              <w:rPr>
                <w:b/>
                <w:bCs/>
              </w:rPr>
              <w:t>Movimentações</w:t>
            </w:r>
          </w:p>
        </w:tc>
        <w:tc>
          <w:tcPr>
            <w:tcW w:w="110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rsidR="0047630A" w:rsidRPr="0057429F" w:rsidRDefault="0057429F" w:rsidP="0008726D">
            <w:r w:rsidRPr="0057429F">
              <w:rPr>
                <w:b/>
                <w:bCs/>
              </w:rPr>
              <w:t>TAGs</w:t>
            </w:r>
          </w:p>
        </w:tc>
      </w:tr>
      <w:tr w:rsidR="0057429F" w:rsidRPr="0057429F" w:rsidTr="0057429F">
        <w:trPr>
          <w:trHeight w:val="584"/>
          <w:jc w:val="center"/>
        </w:trPr>
        <w:tc>
          <w:tcPr>
            <w:tcW w:w="1460" w:type="dxa"/>
            <w:tcBorders>
              <w:top w:val="single" w:sz="24"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bottom"/>
            <w:hideMark/>
          </w:tcPr>
          <w:p w:rsidR="0047630A" w:rsidRPr="0057429F" w:rsidRDefault="0057429F" w:rsidP="0008726D">
            <w:r w:rsidRPr="0057429F">
              <w:t xml:space="preserve">S-2100 </w:t>
            </w:r>
          </w:p>
        </w:tc>
        <w:tc>
          <w:tcPr>
            <w:tcW w:w="7040" w:type="dxa"/>
            <w:tcBorders>
              <w:top w:val="single" w:sz="24"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bottom"/>
            <w:hideMark/>
          </w:tcPr>
          <w:p w:rsidR="0047630A" w:rsidRPr="0057429F" w:rsidRDefault="0057429F" w:rsidP="0008726D">
            <w:r w:rsidRPr="0057429F">
              <w:t>Evento Cadastramento Inicial do Vínculo</w:t>
            </w:r>
          </w:p>
        </w:tc>
        <w:tc>
          <w:tcPr>
            <w:tcW w:w="1100" w:type="dxa"/>
            <w:tcBorders>
              <w:top w:val="single" w:sz="24"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bottom"/>
            <w:hideMark/>
          </w:tcPr>
          <w:p w:rsidR="0047630A" w:rsidRPr="0057429F" w:rsidRDefault="0057429F" w:rsidP="0008726D">
            <w:r w:rsidRPr="0057429F">
              <w:t>173</w:t>
            </w:r>
          </w:p>
        </w:tc>
      </w:tr>
      <w:tr w:rsidR="0057429F" w:rsidRPr="0057429F" w:rsidTr="0057429F">
        <w:trPr>
          <w:trHeight w:val="584"/>
          <w:jc w:val="center"/>
        </w:trPr>
        <w:tc>
          <w:tcPr>
            <w:tcW w:w="1460" w:type="dxa"/>
            <w:tcBorders>
              <w:top w:val="single" w:sz="8" w:space="0" w:color="FFFFFF"/>
              <w:left w:val="single" w:sz="8" w:space="0" w:color="FFFFFF"/>
              <w:bottom w:val="single" w:sz="8" w:space="0" w:color="FFFFFF"/>
              <w:right w:val="single" w:sz="8" w:space="0" w:color="FFFFFF"/>
            </w:tcBorders>
            <w:shd w:val="clear" w:color="auto" w:fill="E9EDF4"/>
            <w:tcMar>
              <w:top w:w="15" w:type="dxa"/>
              <w:left w:w="15" w:type="dxa"/>
              <w:bottom w:w="0" w:type="dxa"/>
              <w:right w:w="15" w:type="dxa"/>
            </w:tcMar>
            <w:vAlign w:val="bottom"/>
            <w:hideMark/>
          </w:tcPr>
          <w:p w:rsidR="0047630A" w:rsidRPr="0057429F" w:rsidRDefault="0057429F" w:rsidP="0008726D">
            <w:r w:rsidRPr="0057429F">
              <w:t>S-2200</w:t>
            </w:r>
          </w:p>
        </w:tc>
        <w:tc>
          <w:tcPr>
            <w:tcW w:w="7040" w:type="dxa"/>
            <w:tcBorders>
              <w:top w:val="single" w:sz="8" w:space="0" w:color="FFFFFF"/>
              <w:left w:val="single" w:sz="8" w:space="0" w:color="FFFFFF"/>
              <w:bottom w:val="single" w:sz="8" w:space="0" w:color="FFFFFF"/>
              <w:right w:val="single" w:sz="8" w:space="0" w:color="FFFFFF"/>
            </w:tcBorders>
            <w:shd w:val="clear" w:color="auto" w:fill="E9EDF4"/>
            <w:tcMar>
              <w:top w:w="15" w:type="dxa"/>
              <w:left w:w="15" w:type="dxa"/>
              <w:bottom w:w="0" w:type="dxa"/>
              <w:right w:w="15" w:type="dxa"/>
            </w:tcMar>
            <w:vAlign w:val="bottom"/>
            <w:hideMark/>
          </w:tcPr>
          <w:p w:rsidR="0047630A" w:rsidRPr="0057429F" w:rsidRDefault="0057429F" w:rsidP="0008726D">
            <w:r w:rsidRPr="0057429F">
              <w:t>Evento Admissão</w:t>
            </w:r>
          </w:p>
        </w:tc>
        <w:tc>
          <w:tcPr>
            <w:tcW w:w="1100" w:type="dxa"/>
            <w:tcBorders>
              <w:top w:val="single" w:sz="8" w:space="0" w:color="FFFFFF"/>
              <w:left w:val="single" w:sz="8" w:space="0" w:color="FFFFFF"/>
              <w:bottom w:val="single" w:sz="8" w:space="0" w:color="FFFFFF"/>
              <w:right w:val="single" w:sz="8" w:space="0" w:color="FFFFFF"/>
            </w:tcBorders>
            <w:shd w:val="clear" w:color="auto" w:fill="E9EDF4"/>
            <w:tcMar>
              <w:top w:w="15" w:type="dxa"/>
              <w:left w:w="15" w:type="dxa"/>
              <w:bottom w:w="0" w:type="dxa"/>
              <w:right w:w="15" w:type="dxa"/>
            </w:tcMar>
            <w:vAlign w:val="bottom"/>
            <w:hideMark/>
          </w:tcPr>
          <w:p w:rsidR="0047630A" w:rsidRPr="0057429F" w:rsidRDefault="0057429F" w:rsidP="0008726D">
            <w:r w:rsidRPr="0057429F">
              <w:t>173</w:t>
            </w:r>
          </w:p>
        </w:tc>
      </w:tr>
      <w:tr w:rsidR="0057429F" w:rsidRPr="0057429F" w:rsidTr="0057429F">
        <w:trPr>
          <w:trHeight w:val="584"/>
          <w:jc w:val="center"/>
        </w:trPr>
        <w:tc>
          <w:tcPr>
            <w:tcW w:w="1460" w:type="dxa"/>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bottom"/>
            <w:hideMark/>
          </w:tcPr>
          <w:p w:rsidR="0047630A" w:rsidRPr="0057429F" w:rsidRDefault="0057429F" w:rsidP="0008726D">
            <w:r w:rsidRPr="0057429F">
              <w:t xml:space="preserve">S-2220 </w:t>
            </w:r>
          </w:p>
        </w:tc>
        <w:tc>
          <w:tcPr>
            <w:tcW w:w="7040" w:type="dxa"/>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bottom"/>
            <w:hideMark/>
          </w:tcPr>
          <w:p w:rsidR="0047630A" w:rsidRPr="0057429F" w:rsidRDefault="0057429F" w:rsidP="0008726D">
            <w:r w:rsidRPr="0057429F">
              <w:t>Alteração de Dados Cadastrais</w:t>
            </w:r>
          </w:p>
        </w:tc>
        <w:tc>
          <w:tcPr>
            <w:tcW w:w="1100" w:type="dxa"/>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bottom"/>
            <w:hideMark/>
          </w:tcPr>
          <w:p w:rsidR="0047630A" w:rsidRPr="0057429F" w:rsidRDefault="0057429F" w:rsidP="0008726D">
            <w:r w:rsidRPr="0057429F">
              <w:t>102</w:t>
            </w:r>
          </w:p>
        </w:tc>
      </w:tr>
      <w:tr w:rsidR="0057429F" w:rsidRPr="0057429F" w:rsidTr="0057429F">
        <w:trPr>
          <w:trHeight w:val="584"/>
          <w:jc w:val="center"/>
        </w:trPr>
        <w:tc>
          <w:tcPr>
            <w:tcW w:w="1460" w:type="dxa"/>
            <w:tcBorders>
              <w:top w:val="single" w:sz="8" w:space="0" w:color="FFFFFF"/>
              <w:left w:val="single" w:sz="8" w:space="0" w:color="FFFFFF"/>
              <w:bottom w:val="single" w:sz="8" w:space="0" w:color="FFFFFF"/>
              <w:right w:val="single" w:sz="8" w:space="0" w:color="FFFFFF"/>
            </w:tcBorders>
            <w:shd w:val="clear" w:color="auto" w:fill="E9EDF4"/>
            <w:tcMar>
              <w:top w:w="15" w:type="dxa"/>
              <w:left w:w="15" w:type="dxa"/>
              <w:bottom w:w="0" w:type="dxa"/>
              <w:right w:w="15" w:type="dxa"/>
            </w:tcMar>
            <w:vAlign w:val="bottom"/>
            <w:hideMark/>
          </w:tcPr>
          <w:p w:rsidR="0047630A" w:rsidRPr="0057429F" w:rsidRDefault="0057429F" w:rsidP="0008726D">
            <w:r w:rsidRPr="0057429F">
              <w:t>S-2240</w:t>
            </w:r>
          </w:p>
        </w:tc>
        <w:tc>
          <w:tcPr>
            <w:tcW w:w="7040" w:type="dxa"/>
            <w:tcBorders>
              <w:top w:val="single" w:sz="8" w:space="0" w:color="FFFFFF"/>
              <w:left w:val="single" w:sz="8" w:space="0" w:color="FFFFFF"/>
              <w:bottom w:val="single" w:sz="8" w:space="0" w:color="FFFFFF"/>
              <w:right w:val="single" w:sz="8" w:space="0" w:color="FFFFFF"/>
            </w:tcBorders>
            <w:shd w:val="clear" w:color="auto" w:fill="E9EDF4"/>
            <w:tcMar>
              <w:top w:w="15" w:type="dxa"/>
              <w:left w:w="15" w:type="dxa"/>
              <w:bottom w:w="0" w:type="dxa"/>
              <w:right w:w="15" w:type="dxa"/>
            </w:tcMar>
            <w:vAlign w:val="bottom"/>
            <w:hideMark/>
          </w:tcPr>
          <w:p w:rsidR="0047630A" w:rsidRPr="0057429F" w:rsidRDefault="0057429F" w:rsidP="0008726D">
            <w:r w:rsidRPr="0057429F">
              <w:t>Alteração Contratual</w:t>
            </w:r>
          </w:p>
        </w:tc>
        <w:tc>
          <w:tcPr>
            <w:tcW w:w="1100" w:type="dxa"/>
            <w:tcBorders>
              <w:top w:val="single" w:sz="8" w:space="0" w:color="FFFFFF"/>
              <w:left w:val="single" w:sz="8" w:space="0" w:color="FFFFFF"/>
              <w:bottom w:val="single" w:sz="8" w:space="0" w:color="FFFFFF"/>
              <w:right w:val="single" w:sz="8" w:space="0" w:color="FFFFFF"/>
            </w:tcBorders>
            <w:shd w:val="clear" w:color="auto" w:fill="E9EDF4"/>
            <w:tcMar>
              <w:top w:w="15" w:type="dxa"/>
              <w:left w:w="15" w:type="dxa"/>
              <w:bottom w:w="0" w:type="dxa"/>
              <w:right w:w="15" w:type="dxa"/>
            </w:tcMar>
            <w:vAlign w:val="bottom"/>
            <w:hideMark/>
          </w:tcPr>
          <w:p w:rsidR="0047630A" w:rsidRPr="0057429F" w:rsidRDefault="0057429F" w:rsidP="0008726D">
            <w:r w:rsidRPr="0057429F">
              <w:t>65</w:t>
            </w:r>
          </w:p>
        </w:tc>
      </w:tr>
      <w:tr w:rsidR="0057429F" w:rsidRPr="0057429F" w:rsidTr="0057429F">
        <w:trPr>
          <w:trHeight w:val="584"/>
          <w:jc w:val="center"/>
        </w:trPr>
        <w:tc>
          <w:tcPr>
            <w:tcW w:w="1460" w:type="dxa"/>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bottom"/>
            <w:hideMark/>
          </w:tcPr>
          <w:p w:rsidR="0047630A" w:rsidRPr="0057429F" w:rsidRDefault="0057429F" w:rsidP="0008726D">
            <w:r w:rsidRPr="0057429F">
              <w:t>S-2260</w:t>
            </w:r>
          </w:p>
        </w:tc>
        <w:tc>
          <w:tcPr>
            <w:tcW w:w="7040" w:type="dxa"/>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bottom"/>
            <w:hideMark/>
          </w:tcPr>
          <w:p w:rsidR="0047630A" w:rsidRPr="0057429F" w:rsidRDefault="0057429F" w:rsidP="0008726D">
            <w:r w:rsidRPr="0057429F">
              <w:t>Comunicação de Acidente de Trabalho</w:t>
            </w:r>
          </w:p>
        </w:tc>
        <w:tc>
          <w:tcPr>
            <w:tcW w:w="1100" w:type="dxa"/>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bottom"/>
            <w:hideMark/>
          </w:tcPr>
          <w:p w:rsidR="0047630A" w:rsidRPr="0057429F" w:rsidRDefault="0057429F" w:rsidP="0008726D">
            <w:r w:rsidRPr="0057429F">
              <w:t>72</w:t>
            </w:r>
          </w:p>
        </w:tc>
      </w:tr>
      <w:tr w:rsidR="0057429F" w:rsidRPr="0057429F" w:rsidTr="0057429F">
        <w:trPr>
          <w:trHeight w:val="584"/>
          <w:jc w:val="center"/>
        </w:trPr>
        <w:tc>
          <w:tcPr>
            <w:tcW w:w="1460" w:type="dxa"/>
            <w:tcBorders>
              <w:top w:val="single" w:sz="8" w:space="0" w:color="FFFFFF"/>
              <w:left w:val="single" w:sz="8" w:space="0" w:color="FFFFFF"/>
              <w:bottom w:val="single" w:sz="8" w:space="0" w:color="FFFFFF"/>
              <w:right w:val="single" w:sz="8" w:space="0" w:color="FFFFFF"/>
            </w:tcBorders>
            <w:shd w:val="clear" w:color="auto" w:fill="E9EDF4"/>
            <w:tcMar>
              <w:top w:w="15" w:type="dxa"/>
              <w:left w:w="15" w:type="dxa"/>
              <w:bottom w:w="0" w:type="dxa"/>
              <w:right w:w="15" w:type="dxa"/>
            </w:tcMar>
            <w:vAlign w:val="bottom"/>
            <w:hideMark/>
          </w:tcPr>
          <w:p w:rsidR="0047630A" w:rsidRPr="0057429F" w:rsidRDefault="0057429F" w:rsidP="0008726D">
            <w:r w:rsidRPr="0057429F">
              <w:t>S-2280</w:t>
            </w:r>
          </w:p>
        </w:tc>
        <w:tc>
          <w:tcPr>
            <w:tcW w:w="7040" w:type="dxa"/>
            <w:tcBorders>
              <w:top w:val="single" w:sz="8" w:space="0" w:color="FFFFFF"/>
              <w:left w:val="single" w:sz="8" w:space="0" w:color="FFFFFF"/>
              <w:bottom w:val="single" w:sz="8" w:space="0" w:color="FFFFFF"/>
              <w:right w:val="single" w:sz="8" w:space="0" w:color="FFFFFF"/>
            </w:tcBorders>
            <w:shd w:val="clear" w:color="auto" w:fill="E9EDF4"/>
            <w:tcMar>
              <w:top w:w="15" w:type="dxa"/>
              <w:left w:w="15" w:type="dxa"/>
              <w:bottom w:w="0" w:type="dxa"/>
              <w:right w:w="15" w:type="dxa"/>
            </w:tcMar>
            <w:vAlign w:val="bottom"/>
            <w:hideMark/>
          </w:tcPr>
          <w:p w:rsidR="0047630A" w:rsidRPr="0057429F" w:rsidRDefault="0057429F" w:rsidP="0008726D">
            <w:r w:rsidRPr="0057429F">
              <w:t>Atestado de Saúde Ocupacional</w:t>
            </w:r>
          </w:p>
        </w:tc>
        <w:tc>
          <w:tcPr>
            <w:tcW w:w="1100" w:type="dxa"/>
            <w:tcBorders>
              <w:top w:val="single" w:sz="8" w:space="0" w:color="FFFFFF"/>
              <w:left w:val="single" w:sz="8" w:space="0" w:color="FFFFFF"/>
              <w:bottom w:val="single" w:sz="8" w:space="0" w:color="FFFFFF"/>
              <w:right w:val="single" w:sz="8" w:space="0" w:color="FFFFFF"/>
            </w:tcBorders>
            <w:shd w:val="clear" w:color="auto" w:fill="E9EDF4"/>
            <w:tcMar>
              <w:top w:w="15" w:type="dxa"/>
              <w:left w:w="15" w:type="dxa"/>
              <w:bottom w:w="0" w:type="dxa"/>
              <w:right w:w="15" w:type="dxa"/>
            </w:tcMar>
            <w:vAlign w:val="bottom"/>
            <w:hideMark/>
          </w:tcPr>
          <w:p w:rsidR="0047630A" w:rsidRPr="0057429F" w:rsidRDefault="0057429F" w:rsidP="0008726D">
            <w:r w:rsidRPr="0057429F">
              <w:t>32</w:t>
            </w:r>
          </w:p>
        </w:tc>
      </w:tr>
      <w:tr w:rsidR="0057429F" w:rsidRPr="0057429F" w:rsidTr="0057429F">
        <w:trPr>
          <w:trHeight w:val="584"/>
          <w:jc w:val="center"/>
        </w:trPr>
        <w:tc>
          <w:tcPr>
            <w:tcW w:w="1460" w:type="dxa"/>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bottom"/>
            <w:hideMark/>
          </w:tcPr>
          <w:p w:rsidR="0047630A" w:rsidRPr="0057429F" w:rsidRDefault="0057429F" w:rsidP="0008726D">
            <w:r w:rsidRPr="0057429F">
              <w:t>S-2300</w:t>
            </w:r>
          </w:p>
        </w:tc>
        <w:tc>
          <w:tcPr>
            <w:tcW w:w="7040" w:type="dxa"/>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bottom"/>
            <w:hideMark/>
          </w:tcPr>
          <w:p w:rsidR="0047630A" w:rsidRPr="0057429F" w:rsidRDefault="0057429F" w:rsidP="0008726D">
            <w:r w:rsidRPr="0057429F">
              <w:t>Evento Aviso de Férias</w:t>
            </w:r>
          </w:p>
        </w:tc>
        <w:tc>
          <w:tcPr>
            <w:tcW w:w="1100" w:type="dxa"/>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bottom"/>
            <w:hideMark/>
          </w:tcPr>
          <w:p w:rsidR="0047630A" w:rsidRPr="0057429F" w:rsidRDefault="0057429F" w:rsidP="0008726D">
            <w:r w:rsidRPr="0057429F">
              <w:t>27</w:t>
            </w:r>
          </w:p>
        </w:tc>
      </w:tr>
      <w:tr w:rsidR="0057429F" w:rsidRPr="0057429F" w:rsidTr="0057429F">
        <w:trPr>
          <w:trHeight w:val="584"/>
          <w:jc w:val="center"/>
        </w:trPr>
        <w:tc>
          <w:tcPr>
            <w:tcW w:w="1460" w:type="dxa"/>
            <w:tcBorders>
              <w:top w:val="single" w:sz="8" w:space="0" w:color="FFFFFF"/>
              <w:left w:val="single" w:sz="8" w:space="0" w:color="FFFFFF"/>
              <w:bottom w:val="single" w:sz="8" w:space="0" w:color="FFFFFF"/>
              <w:right w:val="single" w:sz="8" w:space="0" w:color="FFFFFF"/>
            </w:tcBorders>
            <w:shd w:val="clear" w:color="auto" w:fill="E9EDF4"/>
            <w:tcMar>
              <w:top w:w="15" w:type="dxa"/>
              <w:left w:w="15" w:type="dxa"/>
              <w:bottom w:w="0" w:type="dxa"/>
              <w:right w:w="15" w:type="dxa"/>
            </w:tcMar>
            <w:vAlign w:val="bottom"/>
            <w:hideMark/>
          </w:tcPr>
          <w:p w:rsidR="0047630A" w:rsidRPr="0057429F" w:rsidRDefault="0057429F" w:rsidP="0008726D">
            <w:r w:rsidRPr="0057429F">
              <w:t>S-2320</w:t>
            </w:r>
          </w:p>
        </w:tc>
        <w:tc>
          <w:tcPr>
            <w:tcW w:w="7040" w:type="dxa"/>
            <w:tcBorders>
              <w:top w:val="single" w:sz="8" w:space="0" w:color="FFFFFF"/>
              <w:left w:val="single" w:sz="8" w:space="0" w:color="FFFFFF"/>
              <w:bottom w:val="single" w:sz="8" w:space="0" w:color="FFFFFF"/>
              <w:right w:val="single" w:sz="8" w:space="0" w:color="FFFFFF"/>
            </w:tcBorders>
            <w:shd w:val="clear" w:color="auto" w:fill="E9EDF4"/>
            <w:tcMar>
              <w:top w:w="15" w:type="dxa"/>
              <w:left w:w="15" w:type="dxa"/>
              <w:bottom w:w="0" w:type="dxa"/>
              <w:right w:w="15" w:type="dxa"/>
            </w:tcMar>
            <w:vAlign w:val="bottom"/>
            <w:hideMark/>
          </w:tcPr>
          <w:p w:rsidR="0047630A" w:rsidRPr="0057429F" w:rsidRDefault="0057429F" w:rsidP="0008726D">
            <w:r w:rsidRPr="0057429F">
              <w:t>Afastamento Temporário</w:t>
            </w:r>
          </w:p>
        </w:tc>
        <w:tc>
          <w:tcPr>
            <w:tcW w:w="1100" w:type="dxa"/>
            <w:tcBorders>
              <w:top w:val="single" w:sz="8" w:space="0" w:color="FFFFFF"/>
              <w:left w:val="single" w:sz="8" w:space="0" w:color="FFFFFF"/>
              <w:bottom w:val="single" w:sz="8" w:space="0" w:color="FFFFFF"/>
              <w:right w:val="single" w:sz="8" w:space="0" w:color="FFFFFF"/>
            </w:tcBorders>
            <w:shd w:val="clear" w:color="auto" w:fill="E9EDF4"/>
            <w:tcMar>
              <w:top w:w="15" w:type="dxa"/>
              <w:left w:w="15" w:type="dxa"/>
              <w:bottom w:w="0" w:type="dxa"/>
              <w:right w:w="15" w:type="dxa"/>
            </w:tcMar>
            <w:vAlign w:val="bottom"/>
            <w:hideMark/>
          </w:tcPr>
          <w:p w:rsidR="0047630A" w:rsidRPr="0057429F" w:rsidRDefault="0057429F" w:rsidP="0008726D">
            <w:r w:rsidRPr="0057429F">
              <w:t>37</w:t>
            </w:r>
          </w:p>
        </w:tc>
      </w:tr>
      <w:tr w:rsidR="0057429F" w:rsidRPr="0057429F" w:rsidTr="0057429F">
        <w:trPr>
          <w:trHeight w:val="584"/>
          <w:jc w:val="center"/>
        </w:trPr>
        <w:tc>
          <w:tcPr>
            <w:tcW w:w="1460" w:type="dxa"/>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bottom"/>
            <w:hideMark/>
          </w:tcPr>
          <w:p w:rsidR="0047630A" w:rsidRPr="0057429F" w:rsidRDefault="0057429F" w:rsidP="0008726D">
            <w:r w:rsidRPr="0057429F">
              <w:t xml:space="preserve">S-2325 </w:t>
            </w:r>
          </w:p>
        </w:tc>
        <w:tc>
          <w:tcPr>
            <w:tcW w:w="7040" w:type="dxa"/>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bottom"/>
            <w:hideMark/>
          </w:tcPr>
          <w:p w:rsidR="0047630A" w:rsidRPr="0057429F" w:rsidRDefault="0057429F" w:rsidP="0008726D">
            <w:r w:rsidRPr="0057429F">
              <w:t>Alteração do Motivo do Afastamento</w:t>
            </w:r>
          </w:p>
        </w:tc>
        <w:tc>
          <w:tcPr>
            <w:tcW w:w="1100" w:type="dxa"/>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bottom"/>
            <w:hideMark/>
          </w:tcPr>
          <w:p w:rsidR="0047630A" w:rsidRPr="0057429F" w:rsidRDefault="0057429F" w:rsidP="0008726D">
            <w:r w:rsidRPr="0057429F">
              <w:t>23</w:t>
            </w:r>
          </w:p>
        </w:tc>
      </w:tr>
      <w:tr w:rsidR="0057429F" w:rsidRPr="0057429F" w:rsidTr="0057429F">
        <w:trPr>
          <w:trHeight w:val="584"/>
          <w:jc w:val="center"/>
        </w:trPr>
        <w:tc>
          <w:tcPr>
            <w:tcW w:w="1460" w:type="dxa"/>
            <w:tcBorders>
              <w:top w:val="single" w:sz="8" w:space="0" w:color="FFFFFF"/>
              <w:left w:val="single" w:sz="8" w:space="0" w:color="FFFFFF"/>
              <w:bottom w:val="single" w:sz="8" w:space="0" w:color="FFFFFF"/>
              <w:right w:val="single" w:sz="8" w:space="0" w:color="FFFFFF"/>
            </w:tcBorders>
            <w:shd w:val="clear" w:color="auto" w:fill="E9EDF4"/>
            <w:tcMar>
              <w:top w:w="15" w:type="dxa"/>
              <w:left w:w="15" w:type="dxa"/>
              <w:bottom w:w="0" w:type="dxa"/>
              <w:right w:w="15" w:type="dxa"/>
            </w:tcMar>
            <w:vAlign w:val="bottom"/>
            <w:hideMark/>
          </w:tcPr>
          <w:p w:rsidR="0047630A" w:rsidRPr="0057429F" w:rsidRDefault="0057429F" w:rsidP="0008726D">
            <w:r w:rsidRPr="0057429F">
              <w:t>S-2330</w:t>
            </w:r>
          </w:p>
        </w:tc>
        <w:tc>
          <w:tcPr>
            <w:tcW w:w="7040" w:type="dxa"/>
            <w:tcBorders>
              <w:top w:val="single" w:sz="8" w:space="0" w:color="FFFFFF"/>
              <w:left w:val="single" w:sz="8" w:space="0" w:color="FFFFFF"/>
              <w:bottom w:val="single" w:sz="8" w:space="0" w:color="FFFFFF"/>
              <w:right w:val="single" w:sz="8" w:space="0" w:color="FFFFFF"/>
            </w:tcBorders>
            <w:shd w:val="clear" w:color="auto" w:fill="E9EDF4"/>
            <w:tcMar>
              <w:top w:w="15" w:type="dxa"/>
              <w:left w:w="15" w:type="dxa"/>
              <w:bottom w:w="0" w:type="dxa"/>
              <w:right w:w="15" w:type="dxa"/>
            </w:tcMar>
            <w:vAlign w:val="bottom"/>
            <w:hideMark/>
          </w:tcPr>
          <w:p w:rsidR="0047630A" w:rsidRPr="0057429F" w:rsidRDefault="0057429F" w:rsidP="0008726D">
            <w:r w:rsidRPr="0057429F">
              <w:t>Retorno do Afastamento</w:t>
            </w:r>
          </w:p>
        </w:tc>
        <w:tc>
          <w:tcPr>
            <w:tcW w:w="1100" w:type="dxa"/>
            <w:tcBorders>
              <w:top w:val="single" w:sz="8" w:space="0" w:color="FFFFFF"/>
              <w:left w:val="single" w:sz="8" w:space="0" w:color="FFFFFF"/>
              <w:bottom w:val="single" w:sz="8" w:space="0" w:color="FFFFFF"/>
              <w:right w:val="single" w:sz="8" w:space="0" w:color="FFFFFF"/>
            </w:tcBorders>
            <w:shd w:val="clear" w:color="auto" w:fill="E9EDF4"/>
            <w:tcMar>
              <w:top w:w="15" w:type="dxa"/>
              <w:left w:w="15" w:type="dxa"/>
              <w:bottom w:w="0" w:type="dxa"/>
              <w:right w:w="15" w:type="dxa"/>
            </w:tcMar>
            <w:vAlign w:val="bottom"/>
            <w:hideMark/>
          </w:tcPr>
          <w:p w:rsidR="0047630A" w:rsidRPr="0057429F" w:rsidRDefault="0057429F" w:rsidP="0008726D">
            <w:r w:rsidRPr="0057429F">
              <w:t>22</w:t>
            </w:r>
          </w:p>
        </w:tc>
      </w:tr>
      <w:tr w:rsidR="0057429F" w:rsidRPr="0057429F" w:rsidTr="0057429F">
        <w:trPr>
          <w:trHeight w:val="584"/>
          <w:jc w:val="center"/>
        </w:trPr>
        <w:tc>
          <w:tcPr>
            <w:tcW w:w="1460" w:type="dxa"/>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bottom"/>
            <w:hideMark/>
          </w:tcPr>
          <w:p w:rsidR="0047630A" w:rsidRPr="0057429F" w:rsidRDefault="0057429F" w:rsidP="0008726D">
            <w:r w:rsidRPr="0057429F">
              <w:t>S-2340</w:t>
            </w:r>
          </w:p>
        </w:tc>
        <w:tc>
          <w:tcPr>
            <w:tcW w:w="7040" w:type="dxa"/>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bottom"/>
            <w:hideMark/>
          </w:tcPr>
          <w:p w:rsidR="0047630A" w:rsidRPr="0057429F" w:rsidRDefault="0057429F" w:rsidP="0008726D">
            <w:r w:rsidRPr="0057429F">
              <w:t>Estabilidade - Início</w:t>
            </w:r>
          </w:p>
        </w:tc>
        <w:tc>
          <w:tcPr>
            <w:tcW w:w="1100" w:type="dxa"/>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bottom"/>
            <w:hideMark/>
          </w:tcPr>
          <w:p w:rsidR="0047630A" w:rsidRPr="0057429F" w:rsidRDefault="0057429F" w:rsidP="0008726D">
            <w:r w:rsidRPr="0057429F">
              <w:t>21</w:t>
            </w:r>
          </w:p>
        </w:tc>
      </w:tr>
      <w:tr w:rsidR="0057429F" w:rsidRPr="0057429F" w:rsidTr="0057429F">
        <w:trPr>
          <w:trHeight w:val="584"/>
          <w:jc w:val="center"/>
        </w:trPr>
        <w:tc>
          <w:tcPr>
            <w:tcW w:w="1460" w:type="dxa"/>
            <w:tcBorders>
              <w:top w:val="single" w:sz="8" w:space="0" w:color="FFFFFF"/>
              <w:left w:val="single" w:sz="8" w:space="0" w:color="FFFFFF"/>
              <w:bottom w:val="single" w:sz="8" w:space="0" w:color="FFFFFF"/>
              <w:right w:val="single" w:sz="8" w:space="0" w:color="FFFFFF"/>
            </w:tcBorders>
            <w:shd w:val="clear" w:color="auto" w:fill="E9EDF4"/>
            <w:tcMar>
              <w:top w:w="15" w:type="dxa"/>
              <w:left w:w="15" w:type="dxa"/>
              <w:bottom w:w="0" w:type="dxa"/>
              <w:right w:w="15" w:type="dxa"/>
            </w:tcMar>
            <w:vAlign w:val="bottom"/>
            <w:hideMark/>
          </w:tcPr>
          <w:p w:rsidR="0047630A" w:rsidRPr="0057429F" w:rsidRDefault="0057429F" w:rsidP="0008726D">
            <w:r w:rsidRPr="0057429F">
              <w:t>S-2345</w:t>
            </w:r>
          </w:p>
        </w:tc>
        <w:tc>
          <w:tcPr>
            <w:tcW w:w="7040" w:type="dxa"/>
            <w:tcBorders>
              <w:top w:val="single" w:sz="8" w:space="0" w:color="FFFFFF"/>
              <w:left w:val="single" w:sz="8" w:space="0" w:color="FFFFFF"/>
              <w:bottom w:val="single" w:sz="8" w:space="0" w:color="FFFFFF"/>
              <w:right w:val="single" w:sz="8" w:space="0" w:color="FFFFFF"/>
            </w:tcBorders>
            <w:shd w:val="clear" w:color="auto" w:fill="E9EDF4"/>
            <w:tcMar>
              <w:top w:w="15" w:type="dxa"/>
              <w:left w:w="15" w:type="dxa"/>
              <w:bottom w:w="0" w:type="dxa"/>
              <w:right w:w="15" w:type="dxa"/>
            </w:tcMar>
            <w:vAlign w:val="bottom"/>
            <w:hideMark/>
          </w:tcPr>
          <w:p w:rsidR="0047630A" w:rsidRPr="0057429F" w:rsidRDefault="0057429F" w:rsidP="0008726D">
            <w:r w:rsidRPr="0057429F">
              <w:t>Estabilidade - Término</w:t>
            </w:r>
          </w:p>
        </w:tc>
        <w:tc>
          <w:tcPr>
            <w:tcW w:w="1100" w:type="dxa"/>
            <w:tcBorders>
              <w:top w:val="single" w:sz="8" w:space="0" w:color="FFFFFF"/>
              <w:left w:val="single" w:sz="8" w:space="0" w:color="FFFFFF"/>
              <w:bottom w:val="single" w:sz="8" w:space="0" w:color="FFFFFF"/>
              <w:right w:val="single" w:sz="8" w:space="0" w:color="FFFFFF"/>
            </w:tcBorders>
            <w:shd w:val="clear" w:color="auto" w:fill="E9EDF4"/>
            <w:tcMar>
              <w:top w:w="15" w:type="dxa"/>
              <w:left w:w="15" w:type="dxa"/>
              <w:bottom w:w="0" w:type="dxa"/>
              <w:right w:w="15" w:type="dxa"/>
            </w:tcMar>
            <w:vAlign w:val="bottom"/>
            <w:hideMark/>
          </w:tcPr>
          <w:p w:rsidR="0047630A" w:rsidRPr="0057429F" w:rsidRDefault="0057429F" w:rsidP="0008726D">
            <w:r w:rsidRPr="0057429F">
              <w:t>21</w:t>
            </w:r>
          </w:p>
        </w:tc>
      </w:tr>
      <w:tr w:rsidR="0057429F" w:rsidRPr="0057429F" w:rsidTr="0057429F">
        <w:trPr>
          <w:trHeight w:val="584"/>
          <w:jc w:val="center"/>
        </w:trPr>
        <w:tc>
          <w:tcPr>
            <w:tcW w:w="1460" w:type="dxa"/>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bottom"/>
            <w:hideMark/>
          </w:tcPr>
          <w:p w:rsidR="0047630A" w:rsidRPr="0057429F" w:rsidRDefault="0057429F" w:rsidP="0008726D">
            <w:r w:rsidRPr="0057429F">
              <w:t>S-2360</w:t>
            </w:r>
          </w:p>
        </w:tc>
        <w:tc>
          <w:tcPr>
            <w:tcW w:w="7040" w:type="dxa"/>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bottom"/>
            <w:hideMark/>
          </w:tcPr>
          <w:p w:rsidR="0047630A" w:rsidRPr="0057429F" w:rsidRDefault="0057429F" w:rsidP="0008726D">
            <w:r w:rsidRPr="0057429F">
              <w:t>Condição Diferenciada de Trabalho - Início</w:t>
            </w:r>
          </w:p>
        </w:tc>
        <w:tc>
          <w:tcPr>
            <w:tcW w:w="1100" w:type="dxa"/>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bottom"/>
            <w:hideMark/>
          </w:tcPr>
          <w:p w:rsidR="0047630A" w:rsidRPr="0057429F" w:rsidRDefault="0057429F" w:rsidP="0008726D">
            <w:r w:rsidRPr="0057429F">
              <w:t>35</w:t>
            </w:r>
          </w:p>
        </w:tc>
      </w:tr>
      <w:tr w:rsidR="0057429F" w:rsidRPr="0057429F" w:rsidTr="0057429F">
        <w:trPr>
          <w:trHeight w:val="584"/>
          <w:jc w:val="center"/>
        </w:trPr>
        <w:tc>
          <w:tcPr>
            <w:tcW w:w="1460" w:type="dxa"/>
            <w:tcBorders>
              <w:top w:val="single" w:sz="8" w:space="0" w:color="FFFFFF"/>
              <w:left w:val="single" w:sz="8" w:space="0" w:color="FFFFFF"/>
              <w:bottom w:val="single" w:sz="8" w:space="0" w:color="FFFFFF"/>
              <w:right w:val="single" w:sz="8" w:space="0" w:color="FFFFFF"/>
            </w:tcBorders>
            <w:shd w:val="clear" w:color="auto" w:fill="E9EDF4"/>
            <w:tcMar>
              <w:top w:w="15" w:type="dxa"/>
              <w:left w:w="15" w:type="dxa"/>
              <w:bottom w:w="0" w:type="dxa"/>
              <w:right w:w="15" w:type="dxa"/>
            </w:tcMar>
            <w:vAlign w:val="bottom"/>
            <w:hideMark/>
          </w:tcPr>
          <w:p w:rsidR="0047630A" w:rsidRPr="0057429F" w:rsidRDefault="0057429F" w:rsidP="0008726D">
            <w:r w:rsidRPr="0057429F">
              <w:t>S-2365</w:t>
            </w:r>
          </w:p>
        </w:tc>
        <w:tc>
          <w:tcPr>
            <w:tcW w:w="7040" w:type="dxa"/>
            <w:tcBorders>
              <w:top w:val="single" w:sz="8" w:space="0" w:color="FFFFFF"/>
              <w:left w:val="single" w:sz="8" w:space="0" w:color="FFFFFF"/>
              <w:bottom w:val="single" w:sz="8" w:space="0" w:color="FFFFFF"/>
              <w:right w:val="single" w:sz="8" w:space="0" w:color="FFFFFF"/>
            </w:tcBorders>
            <w:shd w:val="clear" w:color="auto" w:fill="E9EDF4"/>
            <w:tcMar>
              <w:top w:w="15" w:type="dxa"/>
              <w:left w:w="15" w:type="dxa"/>
              <w:bottom w:w="0" w:type="dxa"/>
              <w:right w:w="15" w:type="dxa"/>
            </w:tcMar>
            <w:vAlign w:val="bottom"/>
            <w:hideMark/>
          </w:tcPr>
          <w:p w:rsidR="0047630A" w:rsidRPr="0057429F" w:rsidRDefault="0057429F" w:rsidP="0008726D">
            <w:r w:rsidRPr="0057429F">
              <w:t>Condição Diferenciada de Trabalho - Término</w:t>
            </w:r>
          </w:p>
        </w:tc>
        <w:tc>
          <w:tcPr>
            <w:tcW w:w="1100" w:type="dxa"/>
            <w:tcBorders>
              <w:top w:val="single" w:sz="8" w:space="0" w:color="FFFFFF"/>
              <w:left w:val="single" w:sz="8" w:space="0" w:color="FFFFFF"/>
              <w:bottom w:val="single" w:sz="8" w:space="0" w:color="FFFFFF"/>
              <w:right w:val="single" w:sz="8" w:space="0" w:color="FFFFFF"/>
            </w:tcBorders>
            <w:shd w:val="clear" w:color="auto" w:fill="E9EDF4"/>
            <w:tcMar>
              <w:top w:w="15" w:type="dxa"/>
              <w:left w:w="15" w:type="dxa"/>
              <w:bottom w:w="0" w:type="dxa"/>
              <w:right w:w="15" w:type="dxa"/>
            </w:tcMar>
            <w:vAlign w:val="bottom"/>
            <w:hideMark/>
          </w:tcPr>
          <w:p w:rsidR="0047630A" w:rsidRPr="0057429F" w:rsidRDefault="0057429F" w:rsidP="0008726D">
            <w:r w:rsidRPr="0057429F">
              <w:t>23</w:t>
            </w:r>
          </w:p>
        </w:tc>
      </w:tr>
    </w:tbl>
    <w:p w:rsidR="003B74B7" w:rsidRDefault="003B74B7" w:rsidP="0008726D"/>
    <w:p w:rsidR="003B74B7" w:rsidRDefault="003B74B7" w:rsidP="0008726D"/>
    <w:p w:rsidR="003B74B7" w:rsidRDefault="003B74B7" w:rsidP="0008726D"/>
    <w:p w:rsidR="003B74B7" w:rsidRDefault="003B74B7" w:rsidP="0008726D"/>
    <w:p w:rsidR="003B74B7" w:rsidRDefault="003B74B7" w:rsidP="0008726D"/>
    <w:p w:rsidR="00C55F54" w:rsidRDefault="00C55F54" w:rsidP="0008726D">
      <w:r>
        <w:br w:type="page"/>
      </w:r>
    </w:p>
    <w:p w:rsidR="0057429F" w:rsidRDefault="0057429F" w:rsidP="0008726D"/>
    <w:p w:rsidR="0057429F" w:rsidRDefault="0057429F" w:rsidP="0008726D"/>
    <w:tbl>
      <w:tblPr>
        <w:tblW w:w="10120" w:type="dxa"/>
        <w:jc w:val="center"/>
        <w:tblCellMar>
          <w:left w:w="0" w:type="dxa"/>
          <w:right w:w="0" w:type="dxa"/>
        </w:tblCellMar>
        <w:tblLook w:val="0420" w:firstRow="1" w:lastRow="0" w:firstColumn="0" w:lastColumn="0" w:noHBand="0" w:noVBand="1"/>
      </w:tblPr>
      <w:tblGrid>
        <w:gridCol w:w="1040"/>
        <w:gridCol w:w="7920"/>
        <w:gridCol w:w="1160"/>
      </w:tblGrid>
      <w:tr w:rsidR="000A6EDD" w:rsidRPr="000A6EDD" w:rsidTr="00DC19CC">
        <w:trPr>
          <w:trHeight w:val="584"/>
          <w:jc w:val="center"/>
        </w:trPr>
        <w:tc>
          <w:tcPr>
            <w:tcW w:w="8960" w:type="dxa"/>
            <w:gridSpan w:val="2"/>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rsidR="0047630A" w:rsidRPr="000A6EDD" w:rsidRDefault="000A6EDD" w:rsidP="0008726D">
            <w:r w:rsidRPr="000A6EDD">
              <w:rPr>
                <w:b/>
                <w:bCs/>
              </w:rPr>
              <w:t>Movimentações</w:t>
            </w:r>
          </w:p>
        </w:tc>
        <w:tc>
          <w:tcPr>
            <w:tcW w:w="116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rsidR="0047630A" w:rsidRPr="000A6EDD" w:rsidRDefault="000A6EDD" w:rsidP="0008726D">
            <w:r w:rsidRPr="000A6EDD">
              <w:rPr>
                <w:b/>
                <w:bCs/>
              </w:rPr>
              <w:t>TAGs</w:t>
            </w:r>
          </w:p>
        </w:tc>
      </w:tr>
      <w:tr w:rsidR="000A6EDD" w:rsidRPr="000A6EDD" w:rsidTr="00DC19CC">
        <w:trPr>
          <w:trHeight w:val="584"/>
          <w:jc w:val="center"/>
        </w:trPr>
        <w:tc>
          <w:tcPr>
            <w:tcW w:w="1040" w:type="dxa"/>
            <w:tcBorders>
              <w:top w:val="single" w:sz="24"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bottom"/>
            <w:hideMark/>
          </w:tcPr>
          <w:p w:rsidR="0047630A" w:rsidRPr="000A6EDD" w:rsidRDefault="000A6EDD" w:rsidP="0008726D">
            <w:r w:rsidRPr="000A6EDD">
              <w:t>S-2400</w:t>
            </w:r>
          </w:p>
        </w:tc>
        <w:tc>
          <w:tcPr>
            <w:tcW w:w="7920" w:type="dxa"/>
            <w:tcBorders>
              <w:top w:val="single" w:sz="24"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bottom"/>
            <w:hideMark/>
          </w:tcPr>
          <w:p w:rsidR="0047630A" w:rsidRPr="000A6EDD" w:rsidRDefault="000A6EDD" w:rsidP="0008726D">
            <w:r w:rsidRPr="000A6EDD">
              <w:t>Aviso Prévio</w:t>
            </w:r>
          </w:p>
        </w:tc>
        <w:tc>
          <w:tcPr>
            <w:tcW w:w="1160" w:type="dxa"/>
            <w:tcBorders>
              <w:top w:val="single" w:sz="24"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bottom"/>
            <w:hideMark/>
          </w:tcPr>
          <w:p w:rsidR="0047630A" w:rsidRPr="000A6EDD" w:rsidRDefault="000A6EDD" w:rsidP="0008726D">
            <w:r w:rsidRPr="000A6EDD">
              <w:t>23</w:t>
            </w:r>
          </w:p>
        </w:tc>
      </w:tr>
      <w:tr w:rsidR="000A6EDD" w:rsidRPr="000A6EDD" w:rsidTr="00DC19CC">
        <w:trPr>
          <w:trHeight w:val="584"/>
          <w:jc w:val="center"/>
        </w:trPr>
        <w:tc>
          <w:tcPr>
            <w:tcW w:w="1040" w:type="dxa"/>
            <w:tcBorders>
              <w:top w:val="single" w:sz="8" w:space="0" w:color="FFFFFF"/>
              <w:left w:val="single" w:sz="8" w:space="0" w:color="FFFFFF"/>
              <w:bottom w:val="single" w:sz="8" w:space="0" w:color="FFFFFF"/>
              <w:right w:val="single" w:sz="8" w:space="0" w:color="FFFFFF"/>
            </w:tcBorders>
            <w:shd w:val="clear" w:color="auto" w:fill="E9EDF4"/>
            <w:tcMar>
              <w:top w:w="15" w:type="dxa"/>
              <w:left w:w="15" w:type="dxa"/>
              <w:bottom w:w="0" w:type="dxa"/>
              <w:right w:w="15" w:type="dxa"/>
            </w:tcMar>
            <w:vAlign w:val="bottom"/>
            <w:hideMark/>
          </w:tcPr>
          <w:p w:rsidR="0047630A" w:rsidRPr="000A6EDD" w:rsidRDefault="000A6EDD" w:rsidP="0008726D">
            <w:r w:rsidRPr="000A6EDD">
              <w:t>S-2405</w:t>
            </w:r>
          </w:p>
        </w:tc>
        <w:tc>
          <w:tcPr>
            <w:tcW w:w="7920" w:type="dxa"/>
            <w:tcBorders>
              <w:top w:val="single" w:sz="8" w:space="0" w:color="FFFFFF"/>
              <w:left w:val="single" w:sz="8" w:space="0" w:color="FFFFFF"/>
              <w:bottom w:val="single" w:sz="8" w:space="0" w:color="FFFFFF"/>
              <w:right w:val="single" w:sz="8" w:space="0" w:color="FFFFFF"/>
            </w:tcBorders>
            <w:shd w:val="clear" w:color="auto" w:fill="E9EDF4"/>
            <w:tcMar>
              <w:top w:w="15" w:type="dxa"/>
              <w:left w:w="15" w:type="dxa"/>
              <w:bottom w:w="0" w:type="dxa"/>
              <w:right w:w="15" w:type="dxa"/>
            </w:tcMar>
            <w:vAlign w:val="bottom"/>
            <w:hideMark/>
          </w:tcPr>
          <w:p w:rsidR="0047630A" w:rsidRPr="000A6EDD" w:rsidRDefault="000A6EDD" w:rsidP="0008726D">
            <w:r w:rsidRPr="000A6EDD">
              <w:t>Cancelamento de Aviso Prévio</w:t>
            </w:r>
          </w:p>
        </w:tc>
        <w:tc>
          <w:tcPr>
            <w:tcW w:w="1160" w:type="dxa"/>
            <w:tcBorders>
              <w:top w:val="single" w:sz="8" w:space="0" w:color="FFFFFF"/>
              <w:left w:val="single" w:sz="8" w:space="0" w:color="FFFFFF"/>
              <w:bottom w:val="single" w:sz="8" w:space="0" w:color="FFFFFF"/>
              <w:right w:val="single" w:sz="8" w:space="0" w:color="FFFFFF"/>
            </w:tcBorders>
            <w:shd w:val="clear" w:color="auto" w:fill="E9EDF4"/>
            <w:tcMar>
              <w:top w:w="15" w:type="dxa"/>
              <w:left w:w="15" w:type="dxa"/>
              <w:bottom w:w="0" w:type="dxa"/>
              <w:right w:w="15" w:type="dxa"/>
            </w:tcMar>
            <w:vAlign w:val="bottom"/>
            <w:hideMark/>
          </w:tcPr>
          <w:p w:rsidR="0047630A" w:rsidRPr="000A6EDD" w:rsidRDefault="000A6EDD" w:rsidP="0008726D">
            <w:r w:rsidRPr="000A6EDD">
              <w:t>22</w:t>
            </w:r>
          </w:p>
        </w:tc>
      </w:tr>
      <w:tr w:rsidR="000A6EDD" w:rsidRPr="000A6EDD" w:rsidTr="00DC19CC">
        <w:trPr>
          <w:trHeight w:val="584"/>
          <w:jc w:val="center"/>
        </w:trPr>
        <w:tc>
          <w:tcPr>
            <w:tcW w:w="1040" w:type="dxa"/>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bottom"/>
            <w:hideMark/>
          </w:tcPr>
          <w:p w:rsidR="0047630A" w:rsidRPr="000A6EDD" w:rsidRDefault="000A6EDD" w:rsidP="0008726D">
            <w:r w:rsidRPr="000A6EDD">
              <w:t>S-2420</w:t>
            </w:r>
          </w:p>
        </w:tc>
        <w:tc>
          <w:tcPr>
            <w:tcW w:w="7920" w:type="dxa"/>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bottom"/>
            <w:hideMark/>
          </w:tcPr>
          <w:p w:rsidR="0047630A" w:rsidRPr="000A6EDD" w:rsidRDefault="000A6EDD" w:rsidP="0008726D">
            <w:r w:rsidRPr="000A6EDD">
              <w:t>Atividades Desempenhadas</w:t>
            </w:r>
          </w:p>
        </w:tc>
        <w:tc>
          <w:tcPr>
            <w:tcW w:w="1160" w:type="dxa"/>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bottom"/>
            <w:hideMark/>
          </w:tcPr>
          <w:p w:rsidR="0047630A" w:rsidRPr="000A6EDD" w:rsidRDefault="000A6EDD" w:rsidP="0008726D">
            <w:r w:rsidRPr="000A6EDD">
              <w:t>22</w:t>
            </w:r>
          </w:p>
        </w:tc>
      </w:tr>
      <w:tr w:rsidR="000A6EDD" w:rsidRPr="000A6EDD" w:rsidTr="00DC19CC">
        <w:trPr>
          <w:trHeight w:val="584"/>
          <w:jc w:val="center"/>
        </w:trPr>
        <w:tc>
          <w:tcPr>
            <w:tcW w:w="1040" w:type="dxa"/>
            <w:tcBorders>
              <w:top w:val="single" w:sz="8" w:space="0" w:color="FFFFFF"/>
              <w:left w:val="single" w:sz="8" w:space="0" w:color="FFFFFF"/>
              <w:bottom w:val="single" w:sz="8" w:space="0" w:color="FFFFFF"/>
              <w:right w:val="single" w:sz="8" w:space="0" w:color="FFFFFF"/>
            </w:tcBorders>
            <w:shd w:val="clear" w:color="auto" w:fill="E9EDF4"/>
            <w:tcMar>
              <w:top w:w="15" w:type="dxa"/>
              <w:left w:w="15" w:type="dxa"/>
              <w:bottom w:w="0" w:type="dxa"/>
              <w:right w:w="15" w:type="dxa"/>
            </w:tcMar>
            <w:vAlign w:val="bottom"/>
            <w:hideMark/>
          </w:tcPr>
          <w:p w:rsidR="0047630A" w:rsidRPr="000A6EDD" w:rsidRDefault="000A6EDD" w:rsidP="0008726D">
            <w:r w:rsidRPr="000A6EDD">
              <w:t xml:space="preserve">S-2440 </w:t>
            </w:r>
          </w:p>
        </w:tc>
        <w:tc>
          <w:tcPr>
            <w:tcW w:w="7920" w:type="dxa"/>
            <w:tcBorders>
              <w:top w:val="single" w:sz="8" w:space="0" w:color="FFFFFF"/>
              <w:left w:val="single" w:sz="8" w:space="0" w:color="FFFFFF"/>
              <w:bottom w:val="single" w:sz="8" w:space="0" w:color="FFFFFF"/>
              <w:right w:val="single" w:sz="8" w:space="0" w:color="FFFFFF"/>
            </w:tcBorders>
            <w:shd w:val="clear" w:color="auto" w:fill="E9EDF4"/>
            <w:tcMar>
              <w:top w:w="15" w:type="dxa"/>
              <w:left w:w="15" w:type="dxa"/>
              <w:bottom w:w="0" w:type="dxa"/>
              <w:right w:w="15" w:type="dxa"/>
            </w:tcMar>
            <w:vAlign w:val="bottom"/>
            <w:hideMark/>
          </w:tcPr>
          <w:p w:rsidR="0047630A" w:rsidRPr="000A6EDD" w:rsidRDefault="000A6EDD" w:rsidP="0008726D">
            <w:r w:rsidRPr="000A6EDD">
              <w:t>Comunicação Fato Relevante</w:t>
            </w:r>
          </w:p>
        </w:tc>
        <w:tc>
          <w:tcPr>
            <w:tcW w:w="1160" w:type="dxa"/>
            <w:tcBorders>
              <w:top w:val="single" w:sz="8" w:space="0" w:color="FFFFFF"/>
              <w:left w:val="single" w:sz="8" w:space="0" w:color="FFFFFF"/>
              <w:bottom w:val="single" w:sz="8" w:space="0" w:color="FFFFFF"/>
              <w:right w:val="single" w:sz="8" w:space="0" w:color="FFFFFF"/>
            </w:tcBorders>
            <w:shd w:val="clear" w:color="auto" w:fill="E9EDF4"/>
            <w:tcMar>
              <w:top w:w="15" w:type="dxa"/>
              <w:left w:w="15" w:type="dxa"/>
              <w:bottom w:w="0" w:type="dxa"/>
              <w:right w:w="15" w:type="dxa"/>
            </w:tcMar>
            <w:vAlign w:val="bottom"/>
            <w:hideMark/>
          </w:tcPr>
          <w:p w:rsidR="0047630A" w:rsidRPr="000A6EDD" w:rsidRDefault="000A6EDD" w:rsidP="0008726D">
            <w:r w:rsidRPr="000A6EDD">
              <w:t>22</w:t>
            </w:r>
          </w:p>
        </w:tc>
      </w:tr>
      <w:tr w:rsidR="000A6EDD" w:rsidRPr="000A6EDD" w:rsidTr="00DC19CC">
        <w:trPr>
          <w:trHeight w:val="584"/>
          <w:jc w:val="center"/>
        </w:trPr>
        <w:tc>
          <w:tcPr>
            <w:tcW w:w="1040" w:type="dxa"/>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bottom"/>
            <w:hideMark/>
          </w:tcPr>
          <w:p w:rsidR="0047630A" w:rsidRPr="000A6EDD" w:rsidRDefault="000A6EDD" w:rsidP="0008726D">
            <w:r w:rsidRPr="000A6EDD">
              <w:t>S-2600</w:t>
            </w:r>
          </w:p>
        </w:tc>
        <w:tc>
          <w:tcPr>
            <w:tcW w:w="7920" w:type="dxa"/>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bottom"/>
            <w:hideMark/>
          </w:tcPr>
          <w:p w:rsidR="0047630A" w:rsidRPr="000A6EDD" w:rsidRDefault="000A6EDD" w:rsidP="0008726D">
            <w:r w:rsidRPr="000A6EDD">
              <w:t>Trabalhador Sem Vínculo de Emprego - Início</w:t>
            </w:r>
          </w:p>
        </w:tc>
        <w:tc>
          <w:tcPr>
            <w:tcW w:w="1160" w:type="dxa"/>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bottom"/>
            <w:hideMark/>
          </w:tcPr>
          <w:p w:rsidR="0047630A" w:rsidRPr="000A6EDD" w:rsidRDefault="000A6EDD" w:rsidP="0008726D">
            <w:r w:rsidRPr="000A6EDD">
              <w:t>161</w:t>
            </w:r>
          </w:p>
        </w:tc>
      </w:tr>
      <w:tr w:rsidR="000A6EDD" w:rsidRPr="000A6EDD" w:rsidTr="00DC19CC">
        <w:trPr>
          <w:trHeight w:val="584"/>
          <w:jc w:val="center"/>
        </w:trPr>
        <w:tc>
          <w:tcPr>
            <w:tcW w:w="1040" w:type="dxa"/>
            <w:tcBorders>
              <w:top w:val="single" w:sz="8" w:space="0" w:color="FFFFFF"/>
              <w:left w:val="single" w:sz="8" w:space="0" w:color="FFFFFF"/>
              <w:bottom w:val="single" w:sz="8" w:space="0" w:color="FFFFFF"/>
              <w:right w:val="single" w:sz="8" w:space="0" w:color="FFFFFF"/>
            </w:tcBorders>
            <w:shd w:val="clear" w:color="auto" w:fill="E9EDF4"/>
            <w:tcMar>
              <w:top w:w="15" w:type="dxa"/>
              <w:left w:w="15" w:type="dxa"/>
              <w:bottom w:w="0" w:type="dxa"/>
              <w:right w:w="15" w:type="dxa"/>
            </w:tcMar>
            <w:vAlign w:val="bottom"/>
            <w:hideMark/>
          </w:tcPr>
          <w:p w:rsidR="0047630A" w:rsidRPr="000A6EDD" w:rsidRDefault="000A6EDD" w:rsidP="0008726D">
            <w:r w:rsidRPr="000A6EDD">
              <w:t>S-2620</w:t>
            </w:r>
          </w:p>
        </w:tc>
        <w:tc>
          <w:tcPr>
            <w:tcW w:w="7920" w:type="dxa"/>
            <w:tcBorders>
              <w:top w:val="single" w:sz="8" w:space="0" w:color="FFFFFF"/>
              <w:left w:val="single" w:sz="8" w:space="0" w:color="FFFFFF"/>
              <w:bottom w:val="single" w:sz="8" w:space="0" w:color="FFFFFF"/>
              <w:right w:val="single" w:sz="8" w:space="0" w:color="FFFFFF"/>
            </w:tcBorders>
            <w:shd w:val="clear" w:color="auto" w:fill="E9EDF4"/>
            <w:tcMar>
              <w:top w:w="15" w:type="dxa"/>
              <w:left w:w="15" w:type="dxa"/>
              <w:bottom w:w="0" w:type="dxa"/>
              <w:right w:w="15" w:type="dxa"/>
            </w:tcMar>
            <w:vAlign w:val="bottom"/>
            <w:hideMark/>
          </w:tcPr>
          <w:p w:rsidR="0047630A" w:rsidRPr="000A6EDD" w:rsidRDefault="000A6EDD" w:rsidP="0008726D">
            <w:r w:rsidRPr="000A6EDD">
              <w:t>Trabalhador Sem Vínculo de Emprego - Alteração Contratual</w:t>
            </w:r>
          </w:p>
        </w:tc>
        <w:tc>
          <w:tcPr>
            <w:tcW w:w="1160" w:type="dxa"/>
            <w:tcBorders>
              <w:top w:val="single" w:sz="8" w:space="0" w:color="FFFFFF"/>
              <w:left w:val="single" w:sz="8" w:space="0" w:color="FFFFFF"/>
              <w:bottom w:val="single" w:sz="8" w:space="0" w:color="FFFFFF"/>
              <w:right w:val="single" w:sz="8" w:space="0" w:color="FFFFFF"/>
            </w:tcBorders>
            <w:shd w:val="clear" w:color="auto" w:fill="E9EDF4"/>
            <w:tcMar>
              <w:top w:w="15" w:type="dxa"/>
              <w:left w:w="15" w:type="dxa"/>
              <w:bottom w:w="0" w:type="dxa"/>
              <w:right w:w="15" w:type="dxa"/>
            </w:tcMar>
            <w:vAlign w:val="bottom"/>
            <w:hideMark/>
          </w:tcPr>
          <w:p w:rsidR="0047630A" w:rsidRPr="000A6EDD" w:rsidRDefault="000A6EDD" w:rsidP="0008726D">
            <w:r w:rsidRPr="000A6EDD">
              <w:t>53</w:t>
            </w:r>
          </w:p>
        </w:tc>
      </w:tr>
      <w:tr w:rsidR="000A6EDD" w:rsidRPr="000A6EDD" w:rsidTr="00DC19CC">
        <w:trPr>
          <w:trHeight w:val="584"/>
          <w:jc w:val="center"/>
        </w:trPr>
        <w:tc>
          <w:tcPr>
            <w:tcW w:w="1040" w:type="dxa"/>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bottom"/>
            <w:hideMark/>
          </w:tcPr>
          <w:p w:rsidR="0047630A" w:rsidRPr="000A6EDD" w:rsidRDefault="000A6EDD" w:rsidP="0008726D">
            <w:r w:rsidRPr="000A6EDD">
              <w:t>S-2680</w:t>
            </w:r>
          </w:p>
        </w:tc>
        <w:tc>
          <w:tcPr>
            <w:tcW w:w="7920" w:type="dxa"/>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bottom"/>
            <w:hideMark/>
          </w:tcPr>
          <w:p w:rsidR="0047630A" w:rsidRPr="000A6EDD" w:rsidRDefault="000A6EDD" w:rsidP="0008726D">
            <w:r w:rsidRPr="000A6EDD">
              <w:t>Trabalhador Sem Vínculo de Emprego - Término</w:t>
            </w:r>
          </w:p>
        </w:tc>
        <w:tc>
          <w:tcPr>
            <w:tcW w:w="1160" w:type="dxa"/>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bottom"/>
            <w:hideMark/>
          </w:tcPr>
          <w:p w:rsidR="0047630A" w:rsidRPr="000A6EDD" w:rsidRDefault="000A6EDD" w:rsidP="0008726D">
            <w:r w:rsidRPr="000A6EDD">
              <w:t>43</w:t>
            </w:r>
          </w:p>
        </w:tc>
      </w:tr>
      <w:tr w:rsidR="000A6EDD" w:rsidRPr="000A6EDD" w:rsidTr="00DC19CC">
        <w:trPr>
          <w:trHeight w:val="584"/>
          <w:jc w:val="center"/>
        </w:trPr>
        <w:tc>
          <w:tcPr>
            <w:tcW w:w="1040" w:type="dxa"/>
            <w:tcBorders>
              <w:top w:val="single" w:sz="8" w:space="0" w:color="FFFFFF"/>
              <w:left w:val="single" w:sz="8" w:space="0" w:color="FFFFFF"/>
              <w:bottom w:val="single" w:sz="8" w:space="0" w:color="FFFFFF"/>
              <w:right w:val="single" w:sz="8" w:space="0" w:color="FFFFFF"/>
            </w:tcBorders>
            <w:shd w:val="clear" w:color="auto" w:fill="E9EDF4"/>
            <w:tcMar>
              <w:top w:w="15" w:type="dxa"/>
              <w:left w:w="15" w:type="dxa"/>
              <w:bottom w:w="0" w:type="dxa"/>
              <w:right w:w="15" w:type="dxa"/>
            </w:tcMar>
            <w:vAlign w:val="bottom"/>
            <w:hideMark/>
          </w:tcPr>
          <w:p w:rsidR="0047630A" w:rsidRPr="000A6EDD" w:rsidRDefault="000A6EDD" w:rsidP="0008726D">
            <w:r w:rsidRPr="000A6EDD">
              <w:t>S-2800</w:t>
            </w:r>
          </w:p>
        </w:tc>
        <w:tc>
          <w:tcPr>
            <w:tcW w:w="7920" w:type="dxa"/>
            <w:tcBorders>
              <w:top w:val="single" w:sz="8" w:space="0" w:color="FFFFFF"/>
              <w:left w:val="single" w:sz="8" w:space="0" w:color="FFFFFF"/>
              <w:bottom w:val="single" w:sz="8" w:space="0" w:color="FFFFFF"/>
              <w:right w:val="single" w:sz="8" w:space="0" w:color="FFFFFF"/>
            </w:tcBorders>
            <w:shd w:val="clear" w:color="auto" w:fill="E9EDF4"/>
            <w:tcMar>
              <w:top w:w="15" w:type="dxa"/>
              <w:left w:w="15" w:type="dxa"/>
              <w:bottom w:w="0" w:type="dxa"/>
              <w:right w:w="15" w:type="dxa"/>
            </w:tcMar>
            <w:vAlign w:val="bottom"/>
            <w:hideMark/>
          </w:tcPr>
          <w:p w:rsidR="0047630A" w:rsidRPr="000A6EDD" w:rsidRDefault="000A6EDD" w:rsidP="0008726D">
            <w:r w:rsidRPr="000A6EDD">
              <w:t>Desligamento</w:t>
            </w:r>
          </w:p>
        </w:tc>
        <w:tc>
          <w:tcPr>
            <w:tcW w:w="1160" w:type="dxa"/>
            <w:tcBorders>
              <w:top w:val="single" w:sz="8" w:space="0" w:color="FFFFFF"/>
              <w:left w:val="single" w:sz="8" w:space="0" w:color="FFFFFF"/>
              <w:bottom w:val="single" w:sz="8" w:space="0" w:color="FFFFFF"/>
              <w:right w:val="single" w:sz="8" w:space="0" w:color="FFFFFF"/>
            </w:tcBorders>
            <w:shd w:val="clear" w:color="auto" w:fill="E9EDF4"/>
            <w:tcMar>
              <w:top w:w="15" w:type="dxa"/>
              <w:left w:w="15" w:type="dxa"/>
              <w:bottom w:w="0" w:type="dxa"/>
              <w:right w:w="15" w:type="dxa"/>
            </w:tcMar>
            <w:vAlign w:val="bottom"/>
            <w:hideMark/>
          </w:tcPr>
          <w:p w:rsidR="0047630A" w:rsidRPr="000A6EDD" w:rsidRDefault="000A6EDD" w:rsidP="0008726D">
            <w:r w:rsidRPr="000A6EDD">
              <w:t>44</w:t>
            </w:r>
          </w:p>
        </w:tc>
      </w:tr>
      <w:tr w:rsidR="000A6EDD" w:rsidRPr="000A6EDD" w:rsidTr="00DC19CC">
        <w:trPr>
          <w:trHeight w:val="584"/>
          <w:jc w:val="center"/>
        </w:trPr>
        <w:tc>
          <w:tcPr>
            <w:tcW w:w="1040" w:type="dxa"/>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bottom"/>
            <w:hideMark/>
          </w:tcPr>
          <w:p w:rsidR="0047630A" w:rsidRPr="000A6EDD" w:rsidRDefault="000A6EDD" w:rsidP="0008726D">
            <w:r w:rsidRPr="000A6EDD">
              <w:t xml:space="preserve">S-2820 </w:t>
            </w:r>
          </w:p>
        </w:tc>
        <w:tc>
          <w:tcPr>
            <w:tcW w:w="7920" w:type="dxa"/>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bottom"/>
            <w:hideMark/>
          </w:tcPr>
          <w:p w:rsidR="0047630A" w:rsidRPr="000A6EDD" w:rsidRDefault="000A6EDD" w:rsidP="0008726D">
            <w:r w:rsidRPr="000A6EDD">
              <w:t>Reintegração</w:t>
            </w:r>
          </w:p>
        </w:tc>
        <w:tc>
          <w:tcPr>
            <w:tcW w:w="1160" w:type="dxa"/>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bottom"/>
            <w:hideMark/>
          </w:tcPr>
          <w:p w:rsidR="0047630A" w:rsidRPr="000A6EDD" w:rsidRDefault="000A6EDD" w:rsidP="0008726D">
            <w:r w:rsidRPr="000A6EDD">
              <w:t>24</w:t>
            </w:r>
          </w:p>
        </w:tc>
      </w:tr>
      <w:tr w:rsidR="000A6EDD" w:rsidRPr="000A6EDD" w:rsidTr="00DC19CC">
        <w:trPr>
          <w:trHeight w:val="584"/>
          <w:jc w:val="center"/>
        </w:trPr>
        <w:tc>
          <w:tcPr>
            <w:tcW w:w="1040" w:type="dxa"/>
            <w:tcBorders>
              <w:top w:val="single" w:sz="8" w:space="0" w:color="FFFFFF"/>
              <w:left w:val="single" w:sz="8" w:space="0" w:color="FFFFFF"/>
              <w:bottom w:val="single" w:sz="8" w:space="0" w:color="FFFFFF"/>
              <w:right w:val="single" w:sz="8" w:space="0" w:color="FFFFFF"/>
            </w:tcBorders>
            <w:shd w:val="clear" w:color="auto" w:fill="E9EDF4"/>
            <w:tcMar>
              <w:top w:w="15" w:type="dxa"/>
              <w:left w:w="15" w:type="dxa"/>
              <w:bottom w:w="0" w:type="dxa"/>
              <w:right w:w="15" w:type="dxa"/>
            </w:tcMar>
            <w:vAlign w:val="bottom"/>
            <w:hideMark/>
          </w:tcPr>
          <w:p w:rsidR="0047630A" w:rsidRPr="000A6EDD" w:rsidRDefault="000A6EDD" w:rsidP="0008726D">
            <w:r w:rsidRPr="000A6EDD">
              <w:t>S-2900</w:t>
            </w:r>
          </w:p>
        </w:tc>
        <w:tc>
          <w:tcPr>
            <w:tcW w:w="7920" w:type="dxa"/>
            <w:tcBorders>
              <w:top w:val="single" w:sz="8" w:space="0" w:color="FFFFFF"/>
              <w:left w:val="single" w:sz="8" w:space="0" w:color="FFFFFF"/>
              <w:bottom w:val="single" w:sz="8" w:space="0" w:color="FFFFFF"/>
              <w:right w:val="single" w:sz="8" w:space="0" w:color="FFFFFF"/>
            </w:tcBorders>
            <w:shd w:val="clear" w:color="auto" w:fill="E9EDF4"/>
            <w:tcMar>
              <w:top w:w="15" w:type="dxa"/>
              <w:left w:w="15" w:type="dxa"/>
              <w:bottom w:w="0" w:type="dxa"/>
              <w:right w:w="15" w:type="dxa"/>
            </w:tcMar>
            <w:vAlign w:val="bottom"/>
            <w:hideMark/>
          </w:tcPr>
          <w:p w:rsidR="0047630A" w:rsidRPr="000A6EDD" w:rsidRDefault="000A6EDD" w:rsidP="0008726D">
            <w:r w:rsidRPr="000A6EDD">
              <w:t>Exclusão de Eventos</w:t>
            </w:r>
          </w:p>
        </w:tc>
        <w:tc>
          <w:tcPr>
            <w:tcW w:w="1160" w:type="dxa"/>
            <w:tcBorders>
              <w:top w:val="single" w:sz="8" w:space="0" w:color="FFFFFF"/>
              <w:left w:val="single" w:sz="8" w:space="0" w:color="FFFFFF"/>
              <w:bottom w:val="single" w:sz="8" w:space="0" w:color="FFFFFF"/>
              <w:right w:val="single" w:sz="8" w:space="0" w:color="FFFFFF"/>
            </w:tcBorders>
            <w:shd w:val="clear" w:color="auto" w:fill="E9EDF4"/>
            <w:tcMar>
              <w:top w:w="15" w:type="dxa"/>
              <w:left w:w="15" w:type="dxa"/>
              <w:bottom w:w="0" w:type="dxa"/>
              <w:right w:w="15" w:type="dxa"/>
            </w:tcMar>
            <w:vAlign w:val="bottom"/>
            <w:hideMark/>
          </w:tcPr>
          <w:p w:rsidR="0047630A" w:rsidRPr="000A6EDD" w:rsidRDefault="000A6EDD" w:rsidP="0008726D">
            <w:r w:rsidRPr="000A6EDD">
              <w:t>17</w:t>
            </w:r>
          </w:p>
        </w:tc>
      </w:tr>
      <w:tr w:rsidR="000A6EDD" w:rsidRPr="000A6EDD" w:rsidTr="00DC19CC">
        <w:trPr>
          <w:trHeight w:val="584"/>
          <w:jc w:val="center"/>
        </w:trPr>
        <w:tc>
          <w:tcPr>
            <w:tcW w:w="8960" w:type="dxa"/>
            <w:gridSpan w:val="2"/>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47630A" w:rsidRPr="000A6EDD" w:rsidRDefault="000A6EDD" w:rsidP="0008726D">
            <w:r w:rsidRPr="000A6EDD">
              <w:t>TOTAL DE ARQUIVOS = 11</w:t>
            </w:r>
          </w:p>
        </w:tc>
        <w:tc>
          <w:tcPr>
            <w:tcW w:w="1160"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47630A" w:rsidRPr="000A6EDD" w:rsidRDefault="000A6EDD" w:rsidP="0008726D">
            <w:r w:rsidRPr="000A6EDD">
              <w:t>525</w:t>
            </w:r>
          </w:p>
        </w:tc>
      </w:tr>
    </w:tbl>
    <w:p w:rsidR="0057429F" w:rsidRDefault="0057429F" w:rsidP="0008726D"/>
    <w:tbl>
      <w:tblPr>
        <w:tblW w:w="6420" w:type="dxa"/>
        <w:jc w:val="center"/>
        <w:tblCellMar>
          <w:left w:w="0" w:type="dxa"/>
          <w:right w:w="0" w:type="dxa"/>
        </w:tblCellMar>
        <w:tblLook w:val="0420" w:firstRow="1" w:lastRow="0" w:firstColumn="0" w:lastColumn="0" w:noHBand="0" w:noVBand="1"/>
      </w:tblPr>
      <w:tblGrid>
        <w:gridCol w:w="5180"/>
        <w:gridCol w:w="1240"/>
      </w:tblGrid>
      <w:tr w:rsidR="000A6EDD" w:rsidRPr="000A6EDD" w:rsidTr="000A6EDD">
        <w:trPr>
          <w:trHeight w:val="584"/>
          <w:jc w:val="center"/>
        </w:trPr>
        <w:tc>
          <w:tcPr>
            <w:tcW w:w="5180" w:type="dxa"/>
            <w:tcBorders>
              <w:top w:val="single" w:sz="8" w:space="0" w:color="4F81BD"/>
              <w:left w:val="single" w:sz="8" w:space="0" w:color="4F81BD"/>
              <w:bottom w:val="single" w:sz="8" w:space="0" w:color="4F81BD"/>
              <w:right w:val="single" w:sz="8" w:space="0" w:color="4F81BD"/>
            </w:tcBorders>
            <w:shd w:val="clear" w:color="auto" w:fill="E9EDF4"/>
            <w:tcMar>
              <w:top w:w="72" w:type="dxa"/>
              <w:left w:w="144" w:type="dxa"/>
              <w:bottom w:w="72" w:type="dxa"/>
              <w:right w:w="144" w:type="dxa"/>
            </w:tcMar>
            <w:hideMark/>
          </w:tcPr>
          <w:p w:rsidR="0047630A" w:rsidRPr="000A6EDD" w:rsidRDefault="000A6EDD" w:rsidP="0008726D">
            <w:r w:rsidRPr="000A6EDD">
              <w:rPr>
                <w:b/>
                <w:bCs/>
              </w:rPr>
              <w:t>Total Geral de Arquivos XML</w:t>
            </w:r>
          </w:p>
        </w:tc>
        <w:tc>
          <w:tcPr>
            <w:tcW w:w="1240" w:type="dxa"/>
            <w:tcBorders>
              <w:top w:val="single" w:sz="8" w:space="0" w:color="4F81BD"/>
              <w:left w:val="single" w:sz="8" w:space="0" w:color="4F81BD"/>
              <w:bottom w:val="single" w:sz="8" w:space="0" w:color="4F81BD"/>
              <w:right w:val="single" w:sz="8" w:space="0" w:color="4F81BD"/>
            </w:tcBorders>
            <w:shd w:val="clear" w:color="auto" w:fill="E9EDF4"/>
            <w:tcMar>
              <w:top w:w="72" w:type="dxa"/>
              <w:left w:w="144" w:type="dxa"/>
              <w:bottom w:w="72" w:type="dxa"/>
              <w:right w:w="144" w:type="dxa"/>
            </w:tcMar>
            <w:hideMark/>
          </w:tcPr>
          <w:p w:rsidR="0047630A" w:rsidRPr="000A6EDD" w:rsidRDefault="000A6EDD" w:rsidP="0008726D">
            <w:r w:rsidRPr="000A6EDD">
              <w:rPr>
                <w:b/>
                <w:bCs/>
              </w:rPr>
              <w:t>44</w:t>
            </w:r>
          </w:p>
        </w:tc>
      </w:tr>
      <w:tr w:rsidR="000A6EDD" w:rsidRPr="000A6EDD" w:rsidTr="000A6EDD">
        <w:trPr>
          <w:trHeight w:val="584"/>
          <w:jc w:val="center"/>
        </w:trPr>
        <w:tc>
          <w:tcPr>
            <w:tcW w:w="5180" w:type="dxa"/>
            <w:tcBorders>
              <w:top w:val="single" w:sz="8" w:space="0" w:color="4F81BD"/>
              <w:left w:val="single" w:sz="8" w:space="0" w:color="4F81BD"/>
              <w:bottom w:val="single" w:sz="8" w:space="0" w:color="4F81BD"/>
              <w:right w:val="single" w:sz="8" w:space="0" w:color="4F81BD"/>
            </w:tcBorders>
            <w:shd w:val="clear" w:color="auto" w:fill="D0D8E8"/>
            <w:tcMar>
              <w:top w:w="72" w:type="dxa"/>
              <w:left w:w="144" w:type="dxa"/>
              <w:bottom w:w="72" w:type="dxa"/>
              <w:right w:w="144" w:type="dxa"/>
            </w:tcMar>
            <w:hideMark/>
          </w:tcPr>
          <w:p w:rsidR="0047630A" w:rsidRPr="000A6EDD" w:rsidRDefault="000A6EDD" w:rsidP="0008726D">
            <w:r w:rsidRPr="000A6EDD">
              <w:rPr>
                <w:b/>
                <w:bCs/>
              </w:rPr>
              <w:t>Total Geral de Tags</w:t>
            </w:r>
          </w:p>
        </w:tc>
        <w:tc>
          <w:tcPr>
            <w:tcW w:w="1240" w:type="dxa"/>
            <w:tcBorders>
              <w:top w:val="single" w:sz="8" w:space="0" w:color="4F81BD"/>
              <w:left w:val="single" w:sz="8" w:space="0" w:color="4F81BD"/>
              <w:bottom w:val="single" w:sz="8" w:space="0" w:color="4F81BD"/>
              <w:right w:val="single" w:sz="8" w:space="0" w:color="4F81BD"/>
            </w:tcBorders>
            <w:shd w:val="clear" w:color="auto" w:fill="D0D8E8"/>
            <w:tcMar>
              <w:top w:w="72" w:type="dxa"/>
              <w:left w:w="144" w:type="dxa"/>
              <w:bottom w:w="72" w:type="dxa"/>
              <w:right w:w="144" w:type="dxa"/>
            </w:tcMar>
            <w:hideMark/>
          </w:tcPr>
          <w:p w:rsidR="0047630A" w:rsidRPr="000A6EDD" w:rsidRDefault="000A6EDD" w:rsidP="0008726D">
            <w:r w:rsidRPr="000A6EDD">
              <w:rPr>
                <w:b/>
                <w:bCs/>
              </w:rPr>
              <w:t>2.334</w:t>
            </w:r>
          </w:p>
        </w:tc>
      </w:tr>
    </w:tbl>
    <w:p w:rsidR="0057429F" w:rsidRDefault="0057429F" w:rsidP="0008726D"/>
    <w:p w:rsidR="0057429F" w:rsidRDefault="0057429F" w:rsidP="0008726D"/>
    <w:p w:rsidR="0057429F" w:rsidRDefault="0057429F" w:rsidP="0008726D"/>
    <w:p w:rsidR="00C55F54" w:rsidRDefault="00C55F54" w:rsidP="0008726D">
      <w:r>
        <w:br w:type="page"/>
      </w:r>
    </w:p>
    <w:p w:rsidR="00C55F54" w:rsidRDefault="00C55F54" w:rsidP="0008726D"/>
    <w:p w:rsidR="00AF1B72" w:rsidRPr="00E50718" w:rsidRDefault="00AF1B72" w:rsidP="00E50718">
      <w:pPr>
        <w:pStyle w:val="Ttulo2"/>
        <w:ind w:left="1134"/>
      </w:pPr>
      <w:r w:rsidRPr="00E50718">
        <w:t>Impacto nas empresas</w:t>
      </w:r>
    </w:p>
    <w:p w:rsidR="00AF1B72" w:rsidRDefault="00AF1B72" w:rsidP="0008726D"/>
    <w:p w:rsidR="00AF1B72" w:rsidRDefault="00AF1B72" w:rsidP="0008726D">
      <w:r>
        <w:t>Preparação sistema + processos</w:t>
      </w:r>
    </w:p>
    <w:p w:rsidR="00AF1B72" w:rsidRDefault="00AF1B72" w:rsidP="0008726D"/>
    <w:p w:rsidR="00AF1B72" w:rsidRDefault="00AF1B72" w:rsidP="000C6446">
      <w:pPr>
        <w:jc w:val="center"/>
      </w:pPr>
      <w:r w:rsidRPr="00AF1B72">
        <w:rPr>
          <w:noProof/>
          <w:lang w:eastAsia="pt-BR"/>
        </w:rPr>
        <w:drawing>
          <wp:inline distT="0" distB="0" distL="0" distR="0" wp14:anchorId="029159C5" wp14:editId="1D2D9670">
            <wp:extent cx="5612130" cy="3926840"/>
            <wp:effectExtent l="0" t="0" r="7620" b="0"/>
            <wp:docPr id="286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18"/>
                    <a:srcRect l="22187" t="25586" r="9141" b="14355"/>
                    <a:stretch>
                      <a:fillRect/>
                    </a:stretch>
                  </pic:blipFill>
                  <pic:spPr bwMode="auto">
                    <a:xfrm>
                      <a:off x="0" y="0"/>
                      <a:ext cx="5612130" cy="3926840"/>
                    </a:xfrm>
                    <a:prstGeom prst="rect">
                      <a:avLst/>
                    </a:prstGeom>
                    <a:noFill/>
                    <a:ln w="9525">
                      <a:noFill/>
                      <a:miter lim="800000"/>
                      <a:headEnd/>
                      <a:tailEnd/>
                    </a:ln>
                  </pic:spPr>
                </pic:pic>
              </a:graphicData>
            </a:graphic>
          </wp:inline>
        </w:drawing>
      </w:r>
    </w:p>
    <w:p w:rsidR="00AF1B72" w:rsidRDefault="00AF1B72" w:rsidP="0008726D"/>
    <w:p w:rsidR="00AF1B72" w:rsidRPr="00034762" w:rsidRDefault="00AF1B72" w:rsidP="0008726D">
      <w:pPr>
        <w:rPr>
          <w:b/>
          <w:sz w:val="28"/>
          <w:szCs w:val="28"/>
        </w:rPr>
      </w:pPr>
      <w:r w:rsidRPr="00034762">
        <w:rPr>
          <w:b/>
          <w:sz w:val="28"/>
          <w:szCs w:val="28"/>
        </w:rPr>
        <w:t>Aspectos técnico</w:t>
      </w:r>
      <w:r w:rsidR="004007D2" w:rsidRPr="00034762">
        <w:rPr>
          <w:b/>
          <w:sz w:val="28"/>
          <w:szCs w:val="28"/>
        </w:rPr>
        <w:t>s</w:t>
      </w:r>
    </w:p>
    <w:p w:rsidR="00AF1B72" w:rsidRDefault="00AF1B72" w:rsidP="0008726D"/>
    <w:p w:rsidR="00EB7470" w:rsidRPr="00AF1B72" w:rsidRDefault="00C76960" w:rsidP="0008726D">
      <w:pPr>
        <w:ind w:firstLine="709"/>
      </w:pPr>
      <w:r w:rsidRPr="00AF1B72">
        <w:t>Validação dos trabalhadores da Folha de Pagamento com o RET</w:t>
      </w:r>
    </w:p>
    <w:p w:rsidR="00AF1B72" w:rsidRPr="00AF1B72" w:rsidRDefault="00AF1B72" w:rsidP="0008726D">
      <w:r w:rsidRPr="00AF1B72">
        <w:t>O evento admissão deve ser transmitido pelo empregador até o momento imediatamente anterior ao início da atividade laboral do empregado.</w:t>
      </w:r>
      <w:r w:rsidRPr="00AF1B72">
        <w:tab/>
      </w:r>
    </w:p>
    <w:p w:rsidR="00AF1B72" w:rsidRPr="00AF1B72" w:rsidRDefault="00AF1B72" w:rsidP="0008726D">
      <w:r w:rsidRPr="00AF1B72">
        <w:t>Será feito o batimento entre CPF, NIS (NIT/PIS/Pasep) e Data de nascimento do trabalhador no cadastro CNIS. Não será admitido NIS ou CPF em duplicidade.</w:t>
      </w:r>
    </w:p>
    <w:p w:rsidR="00AF1B72" w:rsidRPr="00AF1B72" w:rsidRDefault="00AF1B72" w:rsidP="0008726D">
      <w:r w:rsidRPr="00AF1B72">
        <w:tab/>
      </w:r>
      <w:r w:rsidRPr="00AF1B72">
        <w:tab/>
      </w:r>
    </w:p>
    <w:p w:rsidR="00AF1B72" w:rsidRPr="00AF1B72" w:rsidRDefault="00AF1B72" w:rsidP="0008726D">
      <w:r w:rsidRPr="00AF1B72">
        <w:t>Não poderá haver a declaração dos débitos previdenciários e recolhimento para trabalhador não admitido no RET.</w:t>
      </w:r>
    </w:p>
    <w:p w:rsidR="00AF1B72" w:rsidRPr="00AF1B72" w:rsidRDefault="00AF1B72" w:rsidP="0008726D">
      <w:r w:rsidRPr="00AF1B72">
        <w:t>Não poderá haver fechamento da folha de pagamento com trabalhadores faltantes em relação aos trabalhadores ativos no RET (admitidos e não afastados)</w:t>
      </w:r>
    </w:p>
    <w:p w:rsidR="00AF1B72" w:rsidRDefault="00AF1B72" w:rsidP="0008726D"/>
    <w:p w:rsidR="004007D2" w:rsidRDefault="004007D2" w:rsidP="0008726D">
      <w:r>
        <w:br w:type="page"/>
      </w:r>
    </w:p>
    <w:p w:rsidR="004007D2" w:rsidRDefault="004007D2" w:rsidP="0008726D"/>
    <w:p w:rsidR="004007D2" w:rsidRDefault="00B83266" w:rsidP="007017A5">
      <w:pPr>
        <w:jc w:val="center"/>
      </w:pPr>
      <w:r>
        <w:rPr>
          <w:noProof/>
          <w:lang w:eastAsia="pt-BR"/>
        </w:rPr>
        <w:drawing>
          <wp:inline distT="0" distB="0" distL="0" distR="0" wp14:anchorId="78F0FF2F" wp14:editId="507A9D44">
            <wp:extent cx="6267450" cy="4419600"/>
            <wp:effectExtent l="0" t="0" r="0"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67450" cy="4419600"/>
                    </a:xfrm>
                    <a:prstGeom prst="rect">
                      <a:avLst/>
                    </a:prstGeom>
                    <a:noFill/>
                    <a:ln>
                      <a:noFill/>
                    </a:ln>
                  </pic:spPr>
                </pic:pic>
              </a:graphicData>
            </a:graphic>
          </wp:inline>
        </w:drawing>
      </w:r>
    </w:p>
    <w:p w:rsidR="004007D2" w:rsidRDefault="004007D2" w:rsidP="0008726D"/>
    <w:p w:rsidR="00AF1B72" w:rsidRDefault="00AF1B72" w:rsidP="0008726D">
      <w:r>
        <w:br w:type="page"/>
      </w:r>
    </w:p>
    <w:p w:rsidR="00AF1B72" w:rsidRDefault="00AF1B72" w:rsidP="0008726D"/>
    <w:p w:rsidR="00AF1B72" w:rsidRDefault="00AF1B72" w:rsidP="0008726D"/>
    <w:p w:rsidR="00AF1B72" w:rsidRDefault="004007D2" w:rsidP="007017A5">
      <w:pPr>
        <w:jc w:val="center"/>
      </w:pPr>
      <w:r>
        <w:rPr>
          <w:noProof/>
          <w:lang w:eastAsia="pt-BR"/>
        </w:rPr>
        <w:drawing>
          <wp:inline distT="0" distB="0" distL="0" distR="0" wp14:anchorId="0AF028D3" wp14:editId="3A5AE871">
            <wp:extent cx="6410325" cy="4362450"/>
            <wp:effectExtent l="0" t="0" r="9525"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10325" cy="4362450"/>
                    </a:xfrm>
                    <a:prstGeom prst="rect">
                      <a:avLst/>
                    </a:prstGeom>
                    <a:noFill/>
                    <a:ln>
                      <a:noFill/>
                    </a:ln>
                  </pic:spPr>
                </pic:pic>
              </a:graphicData>
            </a:graphic>
          </wp:inline>
        </w:drawing>
      </w:r>
    </w:p>
    <w:p w:rsidR="00AF1B72" w:rsidRDefault="00AF1B72" w:rsidP="0008726D"/>
    <w:p w:rsidR="00AF1B72" w:rsidRDefault="00AF1B72" w:rsidP="0008726D"/>
    <w:p w:rsidR="00AF1B72" w:rsidRDefault="00AF1B72" w:rsidP="0008726D"/>
    <w:p w:rsidR="00C55F54" w:rsidRDefault="00C55F54" w:rsidP="0008726D">
      <w:r>
        <w:br w:type="page"/>
      </w:r>
    </w:p>
    <w:p w:rsidR="001467D9" w:rsidRDefault="001467D9" w:rsidP="0008726D"/>
    <w:p w:rsidR="001467D9" w:rsidRDefault="001467D9" w:rsidP="007017A5">
      <w:pPr>
        <w:jc w:val="center"/>
      </w:pPr>
      <w:r>
        <w:rPr>
          <w:noProof/>
          <w:lang w:eastAsia="pt-BR"/>
        </w:rPr>
        <w:drawing>
          <wp:inline distT="0" distB="0" distL="0" distR="0" wp14:anchorId="4C93FCF5" wp14:editId="645C2EE6">
            <wp:extent cx="6362700" cy="4610100"/>
            <wp:effectExtent l="0" t="0" r="0" b="0"/>
            <wp:docPr id="21504" name="Imagem 21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62700" cy="4610100"/>
                    </a:xfrm>
                    <a:prstGeom prst="rect">
                      <a:avLst/>
                    </a:prstGeom>
                    <a:noFill/>
                    <a:ln>
                      <a:noFill/>
                    </a:ln>
                  </pic:spPr>
                </pic:pic>
              </a:graphicData>
            </a:graphic>
          </wp:inline>
        </w:drawing>
      </w:r>
    </w:p>
    <w:p w:rsidR="001467D9" w:rsidRDefault="001467D9" w:rsidP="0008726D"/>
    <w:p w:rsidR="001467D9" w:rsidRDefault="001467D9" w:rsidP="0008726D"/>
    <w:p w:rsidR="001467D9" w:rsidRDefault="001467D9" w:rsidP="0008726D"/>
    <w:p w:rsidR="001467D9" w:rsidRDefault="001467D9" w:rsidP="0008726D"/>
    <w:p w:rsidR="00C55F54" w:rsidRDefault="00C55F54" w:rsidP="0008726D">
      <w:r>
        <w:br w:type="page"/>
      </w:r>
    </w:p>
    <w:p w:rsidR="00C55F54" w:rsidRDefault="00C55F54" w:rsidP="0008726D"/>
    <w:p w:rsidR="00EB7C33" w:rsidRPr="002B2383" w:rsidRDefault="00EB7C33" w:rsidP="00E50718">
      <w:pPr>
        <w:pStyle w:val="Ttulo2"/>
        <w:ind w:left="1134"/>
        <w:rPr>
          <w:lang w:val="pt-BR"/>
        </w:rPr>
      </w:pPr>
      <w:r w:rsidRPr="002B2383">
        <w:rPr>
          <w:lang w:val="pt-BR"/>
        </w:rPr>
        <w:t xml:space="preserve">Alterações no ambiente </w:t>
      </w:r>
      <w:r w:rsidR="006D0B48" w:rsidRPr="002B2383">
        <w:rPr>
          <w:lang w:val="pt-BR"/>
        </w:rPr>
        <w:t>G</w:t>
      </w:r>
      <w:r w:rsidRPr="002B2383">
        <w:rPr>
          <w:lang w:val="pt-BR"/>
        </w:rPr>
        <w:t xml:space="preserve">estão de </w:t>
      </w:r>
      <w:r w:rsidR="00236115" w:rsidRPr="002B2383">
        <w:rPr>
          <w:lang w:val="pt-BR"/>
        </w:rPr>
        <w:t>P</w:t>
      </w:r>
      <w:r w:rsidRPr="002B2383">
        <w:rPr>
          <w:lang w:val="pt-BR"/>
        </w:rPr>
        <w:t xml:space="preserve">essoal. </w:t>
      </w:r>
    </w:p>
    <w:p w:rsidR="00737D0D" w:rsidRDefault="00737D0D" w:rsidP="0008726D"/>
    <w:p w:rsidR="00737D0D" w:rsidRDefault="00737D0D" w:rsidP="0008726D"/>
    <w:p w:rsidR="00EB7C33" w:rsidRPr="00EB7C33" w:rsidRDefault="00EB7C33" w:rsidP="0008726D">
      <w:r w:rsidRPr="00EB7C33">
        <w:t xml:space="preserve">O parâmetro </w:t>
      </w:r>
      <w:r w:rsidRPr="00EB7C33">
        <w:rPr>
          <w:b/>
          <w:bCs/>
        </w:rPr>
        <w:t>MV_EFDAVIS</w:t>
      </w:r>
      <w:r w:rsidRPr="00EB7C33">
        <w:t xml:space="preserve">, que será utilizado para definir se a ausência de conteúdo nos campos solicitados pelo eSocial irá gerar aviso e impedir o processamento da rotina, apenas emitir aviso ao usuário OU não emitirá aviso e nem impedirá o processamento da rotina. </w:t>
      </w:r>
    </w:p>
    <w:p w:rsidR="00737D0D" w:rsidRPr="00737D0D" w:rsidRDefault="00737D0D" w:rsidP="0008726D"/>
    <w:p w:rsidR="00737D0D" w:rsidRPr="006D0B48" w:rsidRDefault="00EB7C33" w:rsidP="0008726D">
      <w:pPr>
        <w:rPr>
          <w:b/>
        </w:rPr>
      </w:pPr>
      <w:r w:rsidRPr="006D0B48">
        <w:rPr>
          <w:b/>
        </w:rPr>
        <w:t>Exercício</w:t>
      </w:r>
      <w:r w:rsidR="006D0B48" w:rsidRPr="006D0B48">
        <w:rPr>
          <w:b/>
        </w:rPr>
        <w:t xml:space="preserve"> 01</w:t>
      </w:r>
    </w:p>
    <w:p w:rsidR="00737D0D" w:rsidRPr="00737D0D" w:rsidRDefault="00737D0D" w:rsidP="0008726D"/>
    <w:p w:rsidR="00EB7C33" w:rsidRDefault="00EB7C33" w:rsidP="0008726D">
      <w:r w:rsidRPr="00EB7C33">
        <w:t xml:space="preserve">No </w:t>
      </w:r>
      <w:r w:rsidRPr="00EB7C33">
        <w:rPr>
          <w:b/>
          <w:bCs/>
        </w:rPr>
        <w:t xml:space="preserve">Configurador </w:t>
      </w:r>
      <w:r w:rsidRPr="00EB7C33">
        <w:t>(</w:t>
      </w:r>
      <w:r w:rsidRPr="00EB7C33">
        <w:rPr>
          <w:b/>
          <w:bCs/>
        </w:rPr>
        <w:t>SIGACFG</w:t>
      </w:r>
      <w:r w:rsidRPr="00EB7C33">
        <w:t xml:space="preserve">) acesse </w:t>
      </w:r>
      <w:r w:rsidRPr="00EB7C33">
        <w:rPr>
          <w:b/>
          <w:bCs/>
        </w:rPr>
        <w:t xml:space="preserve">Ambiente/Cadastros/Parâmetros </w:t>
      </w:r>
      <w:r w:rsidRPr="00EB7C33">
        <w:t>(</w:t>
      </w:r>
      <w:r w:rsidRPr="00EB7C33">
        <w:rPr>
          <w:b/>
          <w:bCs/>
        </w:rPr>
        <w:t>CFGX017</w:t>
      </w:r>
      <w:r w:rsidRPr="00EB7C33">
        <w:t xml:space="preserve">), altere o parâmetro </w:t>
      </w:r>
      <w:r w:rsidRPr="00EB7C33">
        <w:rPr>
          <w:b/>
          <w:bCs/>
        </w:rPr>
        <w:t xml:space="preserve">MV_EFDAVIS </w:t>
      </w:r>
      <w:r w:rsidRPr="00EB7C33">
        <w:t xml:space="preserve">conforme especificado abaixo. Este parâmetro define a consistência de dados informados nos campos novos criados para o eSocial: </w:t>
      </w:r>
    </w:p>
    <w:p w:rsidR="006D0B48" w:rsidRPr="00EB7C33" w:rsidRDefault="006D0B48" w:rsidP="0008726D"/>
    <w:p w:rsidR="00EB7C33" w:rsidRPr="00EB7C33" w:rsidRDefault="00EB7C33" w:rsidP="0008726D">
      <w:r w:rsidRPr="00EB7C33">
        <w:t xml:space="preserve">0 – Exibe aviso, porém não impede a conclusão do procedimento. </w:t>
      </w:r>
    </w:p>
    <w:p w:rsidR="00EB7C33" w:rsidRPr="00EB7C33" w:rsidRDefault="00EB7C33" w:rsidP="0008726D">
      <w:r w:rsidRPr="00EB7C33">
        <w:t xml:space="preserve">1 – Exibe aviso e impede procedimento que está sendo executado. </w:t>
      </w:r>
    </w:p>
    <w:p w:rsidR="00EB7C33" w:rsidRPr="00EB7C33" w:rsidRDefault="00EB7C33" w:rsidP="0008726D">
      <w:r w:rsidRPr="00EB7C33">
        <w:t xml:space="preserve">2 – Não emite aviso, e tampouco impede procedimento. </w:t>
      </w:r>
    </w:p>
    <w:p w:rsidR="00737D0D" w:rsidRPr="00737D0D" w:rsidRDefault="00737D0D" w:rsidP="0008726D"/>
    <w:p w:rsidR="00737D0D" w:rsidRPr="00737D0D" w:rsidRDefault="00BF7CA3" w:rsidP="0008726D">
      <w:pPr>
        <w:tabs>
          <w:tab w:val="left" w:pos="2640"/>
        </w:tabs>
      </w:pPr>
      <w:r>
        <w:tab/>
      </w:r>
    </w:p>
    <w:p w:rsidR="00EB7C33" w:rsidRDefault="00EB7C33" w:rsidP="0008726D">
      <w:r>
        <w:br w:type="page"/>
      </w:r>
    </w:p>
    <w:p w:rsidR="00737D0D" w:rsidRPr="00737D0D" w:rsidRDefault="00737D0D" w:rsidP="0008726D"/>
    <w:p w:rsidR="00737D0D" w:rsidRPr="004A4F96" w:rsidRDefault="00EB7C33" w:rsidP="0008726D">
      <w:pPr>
        <w:rPr>
          <w:b/>
          <w:sz w:val="28"/>
          <w:szCs w:val="28"/>
        </w:rPr>
      </w:pPr>
      <w:r w:rsidRPr="004A4F96">
        <w:rPr>
          <w:b/>
          <w:sz w:val="28"/>
          <w:szCs w:val="28"/>
        </w:rPr>
        <w:t>Cadastro de funcionários</w:t>
      </w:r>
    </w:p>
    <w:p w:rsidR="00CB75BB" w:rsidRDefault="00CB75BB" w:rsidP="0008726D"/>
    <w:p w:rsidR="00CB75BB" w:rsidRPr="00CB75BB" w:rsidRDefault="00CB75BB" w:rsidP="0008726D">
      <w:r w:rsidRPr="00CB75BB">
        <w:t xml:space="preserve">Com o intuito de facilitar a visualização do Cadastro de Funcionários (SRA) foi alterada a ordem dos campos, agrupando-os por categorias: Cadastrais, Funcionais, Documentos (novo), Benefícios, Controle de Ponto, Cargos e Salários, Endereço, Estrangeiro  Outros. Na atualização do dicionário poder-se-á selecionar uma das opções: </w:t>
      </w:r>
    </w:p>
    <w:p w:rsidR="00CB75BB" w:rsidRPr="00CB75BB" w:rsidRDefault="00CB75BB" w:rsidP="0008726D">
      <w:r w:rsidRPr="00CB75BB">
        <w:t xml:space="preserve">a. Alterar a ordem dos campos com a inclusão do eSocial </w:t>
      </w:r>
    </w:p>
    <w:p w:rsidR="00CB75BB" w:rsidRPr="00CB75BB" w:rsidRDefault="00CB75BB" w:rsidP="0008726D">
      <w:r w:rsidRPr="00CB75BB">
        <w:t xml:space="preserve">Os campos já existentes serão reordenados em conjunto com os novos, inclusive com criação de novas abas. </w:t>
      </w:r>
    </w:p>
    <w:p w:rsidR="00CB75BB" w:rsidRPr="00CB75BB" w:rsidRDefault="00CB75BB" w:rsidP="0008726D">
      <w:r w:rsidRPr="00CB75BB">
        <w:t xml:space="preserve">b. Concentrar todos os campos em uma pasta chamada eSocial. </w:t>
      </w:r>
    </w:p>
    <w:p w:rsidR="00CB75BB" w:rsidRPr="00CB75BB" w:rsidRDefault="00CB75BB" w:rsidP="0008726D">
      <w:r w:rsidRPr="00CB75BB">
        <w:t xml:space="preserve">Os novos campos serão alocados em nova aba eSocial, e a ordem de campos já existentes não será alterada. </w:t>
      </w:r>
    </w:p>
    <w:p w:rsidR="00CB75BB" w:rsidRDefault="00CB75BB" w:rsidP="0008726D"/>
    <w:p w:rsidR="00CB75BB" w:rsidRDefault="00CB75BB" w:rsidP="0008726D"/>
    <w:p w:rsidR="00CB75BB" w:rsidRDefault="004A4F96" w:rsidP="0008726D">
      <w:r>
        <w:rPr>
          <w:noProof/>
          <w:lang w:eastAsia="pt-BR"/>
        </w:rPr>
        <w:drawing>
          <wp:inline distT="0" distB="0" distL="0" distR="0" wp14:anchorId="3F801CF9" wp14:editId="30E45A1E">
            <wp:extent cx="6657975" cy="4181475"/>
            <wp:effectExtent l="0" t="0" r="9525" b="9525"/>
            <wp:docPr id="21505" name="Imagem 21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57975" cy="4181475"/>
                    </a:xfrm>
                    <a:prstGeom prst="rect">
                      <a:avLst/>
                    </a:prstGeom>
                    <a:noFill/>
                    <a:ln>
                      <a:noFill/>
                    </a:ln>
                  </pic:spPr>
                </pic:pic>
              </a:graphicData>
            </a:graphic>
          </wp:inline>
        </w:drawing>
      </w:r>
    </w:p>
    <w:p w:rsidR="004A4F96" w:rsidRDefault="004A4F96" w:rsidP="0008726D"/>
    <w:p w:rsidR="007F72D9" w:rsidRDefault="007F72D9" w:rsidP="0008726D">
      <w:r>
        <w:br w:type="page"/>
      </w:r>
    </w:p>
    <w:p w:rsidR="004A4F96" w:rsidRDefault="004A4F96" w:rsidP="0008726D"/>
    <w:p w:rsidR="00C374F4" w:rsidRPr="007F72D9" w:rsidRDefault="00C374F4" w:rsidP="0008726D">
      <w:pPr>
        <w:rPr>
          <w:sz w:val="28"/>
          <w:szCs w:val="28"/>
        </w:rPr>
      </w:pPr>
      <w:r w:rsidRPr="007F72D9">
        <w:rPr>
          <w:b/>
          <w:bCs/>
          <w:sz w:val="28"/>
          <w:szCs w:val="28"/>
        </w:rPr>
        <w:t xml:space="preserve">Procedimentos para Utilização </w:t>
      </w:r>
    </w:p>
    <w:p w:rsidR="007F72D9" w:rsidRDefault="007F72D9" w:rsidP="0008726D"/>
    <w:p w:rsidR="00C374F4" w:rsidRPr="00C374F4" w:rsidRDefault="00C374F4" w:rsidP="0008726D">
      <w:r w:rsidRPr="00C374F4">
        <w:t xml:space="preserve">Após a compatibilização de dados é necessário alimentar os novos campos que serão utilizados na eSocial, abaixo detalhamento dos campos a serem alimentados e das tabelas criadas automaticamente. </w:t>
      </w:r>
    </w:p>
    <w:p w:rsidR="00C374F4" w:rsidRDefault="00C374F4" w:rsidP="0008726D"/>
    <w:p w:rsidR="007F72D9" w:rsidRPr="007F72D9" w:rsidRDefault="007F72D9" w:rsidP="0008726D">
      <w:pPr>
        <w:rPr>
          <w:b/>
        </w:rPr>
      </w:pPr>
      <w:r w:rsidRPr="007F72D9">
        <w:rPr>
          <w:b/>
        </w:rPr>
        <w:t>Exercício 02</w:t>
      </w:r>
    </w:p>
    <w:p w:rsidR="007F72D9" w:rsidRDefault="007F72D9" w:rsidP="0008726D"/>
    <w:p w:rsidR="00C374F4" w:rsidRPr="00C374F4" w:rsidRDefault="00C374F4" w:rsidP="0008726D">
      <w:r w:rsidRPr="00C374F4">
        <w:rPr>
          <w:b/>
          <w:bCs/>
          <w:i/>
          <w:iCs/>
        </w:rPr>
        <w:t xml:space="preserve">Alterações no módulo Acompanhamento de Processos Trabalhistas SIGAAPT </w:t>
      </w:r>
    </w:p>
    <w:p w:rsidR="00C374F4" w:rsidRPr="00C374F4" w:rsidRDefault="00C374F4" w:rsidP="0008726D">
      <w:r w:rsidRPr="00C374F4">
        <w:t xml:space="preserve">1. Em </w:t>
      </w:r>
      <w:r w:rsidRPr="00C374F4">
        <w:rPr>
          <w:b/>
          <w:bCs/>
        </w:rPr>
        <w:t xml:space="preserve">Atualizações/Cadastros/Varas (APTA060): </w:t>
      </w:r>
      <w:r w:rsidRPr="00C374F4">
        <w:t xml:space="preserve">Criado o campo para informar o código do município das varas cadastradas, na Tabela de Varas (RE1). </w:t>
      </w:r>
    </w:p>
    <w:p w:rsidR="0008726D" w:rsidRDefault="0008726D" w:rsidP="0008726D"/>
    <w:p w:rsidR="00C374F4" w:rsidRPr="00C374F4" w:rsidRDefault="00C374F4" w:rsidP="0008726D">
      <w:r w:rsidRPr="00C374F4">
        <w:t xml:space="preserve">2. Em </w:t>
      </w:r>
      <w:r w:rsidRPr="00C374F4">
        <w:rPr>
          <w:b/>
          <w:bCs/>
        </w:rPr>
        <w:t xml:space="preserve">Atualizações/Processo (APTA1000): </w:t>
      </w:r>
      <w:r w:rsidRPr="00C374F4">
        <w:t xml:space="preserve">Criados novos campos a Tabela de Processos (Re0) para que o usuário informe dados complementares do processo trabalhista, exigidos pelo eSocial. </w:t>
      </w:r>
    </w:p>
    <w:p w:rsidR="00C374F4" w:rsidRPr="00C374F4" w:rsidRDefault="00C374F4" w:rsidP="0008726D">
      <w:r w:rsidRPr="00C374F4">
        <w:t xml:space="preserve">Número do processo conforme numeração única do Poder Judiciário. </w:t>
      </w:r>
    </w:p>
    <w:p w:rsidR="00C374F4" w:rsidRPr="00C374F4" w:rsidRDefault="00C374F4" w:rsidP="0008726D">
      <w:r w:rsidRPr="00C374F4">
        <w:t xml:space="preserve">Indicativo de decisão judicial: </w:t>
      </w:r>
    </w:p>
    <w:p w:rsidR="00C374F4" w:rsidRPr="00C374F4" w:rsidRDefault="00C374F4" w:rsidP="000542B2">
      <w:pPr>
        <w:ind w:firstLine="709"/>
      </w:pPr>
      <w:r w:rsidRPr="00C374F4">
        <w:t xml:space="preserve">1=Definitiva (Transitada em Julgado); </w:t>
      </w:r>
    </w:p>
    <w:p w:rsidR="00C374F4" w:rsidRPr="00C374F4" w:rsidRDefault="00C374F4" w:rsidP="000542B2">
      <w:pPr>
        <w:ind w:firstLine="709"/>
      </w:pPr>
      <w:r w:rsidRPr="00C374F4">
        <w:t xml:space="preserve">2=Decisão não Transitada em Julgado com Efeito Suspensivo; </w:t>
      </w:r>
    </w:p>
    <w:p w:rsidR="00C374F4" w:rsidRPr="00C374F4" w:rsidRDefault="00C374F4" w:rsidP="000542B2">
      <w:pPr>
        <w:ind w:firstLine="709"/>
      </w:pPr>
      <w:r w:rsidRPr="00C374F4">
        <w:t xml:space="preserve">3=Liminar em Mandado de Segurança; </w:t>
      </w:r>
    </w:p>
    <w:p w:rsidR="00C374F4" w:rsidRPr="00C374F4" w:rsidRDefault="00C374F4" w:rsidP="000542B2">
      <w:pPr>
        <w:ind w:firstLine="709"/>
      </w:pPr>
      <w:r w:rsidRPr="00C374F4">
        <w:t xml:space="preserve">4=Liminar ou tutela antecipada, em outras espécies de ação judicial; </w:t>
      </w:r>
    </w:p>
    <w:p w:rsidR="00C374F4" w:rsidRPr="00C374F4" w:rsidRDefault="00C374F4" w:rsidP="000542B2">
      <w:pPr>
        <w:ind w:firstLine="709"/>
      </w:pPr>
      <w:r w:rsidRPr="00C374F4">
        <w:t xml:space="preserve">5=Contestação Administrativa; </w:t>
      </w:r>
    </w:p>
    <w:p w:rsidR="00C374F4" w:rsidRPr="00C374F4" w:rsidRDefault="00C374F4" w:rsidP="000542B2">
      <w:pPr>
        <w:ind w:firstLine="709"/>
      </w:pPr>
      <w:r w:rsidRPr="00C374F4">
        <w:t xml:space="preserve">9=Outros </w:t>
      </w:r>
    </w:p>
    <w:p w:rsidR="00C374F4" w:rsidRPr="00C374F4" w:rsidRDefault="00C374F4" w:rsidP="0008726D">
      <w:r w:rsidRPr="00C374F4">
        <w:t xml:space="preserve">Indicativo de depósito e a data do mesmo: S = Se o depósito foi integral ou N= Se o depósito não foi integral </w:t>
      </w:r>
    </w:p>
    <w:p w:rsidR="00C374F4" w:rsidRPr="00C374F4" w:rsidRDefault="00C374F4" w:rsidP="0008726D">
      <w:r w:rsidRPr="00C374F4">
        <w:t xml:space="preserve">Tipo de Processo: A – Administrativo ou J – Judicial </w:t>
      </w:r>
    </w:p>
    <w:p w:rsidR="00C374F4" w:rsidRDefault="00C374F4" w:rsidP="0008726D"/>
    <w:p w:rsidR="0008726D" w:rsidRPr="0008726D" w:rsidRDefault="0008726D" w:rsidP="0008726D">
      <w:pPr>
        <w:rPr>
          <w:b/>
        </w:rPr>
      </w:pPr>
      <w:r w:rsidRPr="0008726D">
        <w:rPr>
          <w:b/>
        </w:rPr>
        <w:t>Exercício 03</w:t>
      </w:r>
    </w:p>
    <w:p w:rsidR="0008726D" w:rsidRDefault="0008726D" w:rsidP="0008726D"/>
    <w:p w:rsidR="00351B65" w:rsidRPr="00351B65" w:rsidRDefault="00351B65" w:rsidP="0008726D">
      <w:r w:rsidRPr="00351B65">
        <w:t xml:space="preserve">Em </w:t>
      </w:r>
      <w:r w:rsidRPr="00351B65">
        <w:rPr>
          <w:b/>
          <w:bCs/>
        </w:rPr>
        <w:t xml:space="preserve">Gestão de Pessoal (SIGAGPE) </w:t>
      </w:r>
      <w:r w:rsidRPr="00351B65">
        <w:t xml:space="preserve">acesse </w:t>
      </w:r>
      <w:r w:rsidRPr="00351B65">
        <w:rPr>
          <w:b/>
          <w:bCs/>
        </w:rPr>
        <w:t xml:space="preserve">Atualizações/Definições de Cálculo/Definição de Tabelas (GPEA310), </w:t>
      </w:r>
      <w:r w:rsidRPr="00351B65">
        <w:t xml:space="preserve">para criação das tabelas abaixo, após isso acesse </w:t>
      </w:r>
      <w:r w:rsidRPr="00351B65">
        <w:rPr>
          <w:b/>
          <w:bCs/>
        </w:rPr>
        <w:t>Manutenção de Tabelas</w:t>
      </w:r>
      <w:r w:rsidRPr="00351B65">
        <w:t xml:space="preserve">, as tabelas tem carga automática conforme conteúdo definido pelo eSocial. </w:t>
      </w:r>
    </w:p>
    <w:p w:rsidR="00351B65" w:rsidRPr="00351B65" w:rsidRDefault="00351B65" w:rsidP="0008726D">
      <w:r w:rsidRPr="00351B65">
        <w:rPr>
          <w:b/>
          <w:bCs/>
        </w:rPr>
        <w:t xml:space="preserve">S047 – Tabela de Natureza de Rubricas: </w:t>
      </w:r>
      <w:r w:rsidRPr="00351B65">
        <w:t xml:space="preserve">Vinculada à Tabela de Verbas e terá carga de dados padrão com as rubricas previstas pelo eSocial. </w:t>
      </w:r>
    </w:p>
    <w:p w:rsidR="00351B65" w:rsidRPr="00351B65" w:rsidRDefault="00351B65" w:rsidP="0008726D">
      <w:r w:rsidRPr="00351B65">
        <w:rPr>
          <w:b/>
          <w:bCs/>
        </w:rPr>
        <w:t xml:space="preserve">S048 – Tabela de Motivos de Afastamentos: </w:t>
      </w:r>
      <w:r w:rsidRPr="00351B65">
        <w:t xml:space="preserve">Vinculada à rotina de Afastamentos de Funcionários e terá carga de dados padrão com os tipos de afastamentos previstos pelo eSocial. </w:t>
      </w:r>
    </w:p>
    <w:p w:rsidR="00351B65" w:rsidRPr="00351B65" w:rsidRDefault="00351B65" w:rsidP="0008726D">
      <w:r w:rsidRPr="00351B65">
        <w:rPr>
          <w:b/>
          <w:bCs/>
        </w:rPr>
        <w:t xml:space="preserve">S049 – Categoria de Trabalhadores: </w:t>
      </w:r>
      <w:r w:rsidRPr="00351B65">
        <w:t xml:space="preserve">Nesta tabela são cadastradas as Categoria eSocial e Categoria Sefip. Está vinculada ao Cadastro de Funcionários e os dados serão utilizados na rotina de conversão de dados (item 2) para alimentar o novo campo </w:t>
      </w:r>
      <w:r w:rsidRPr="00351B65">
        <w:rPr>
          <w:b/>
          <w:bCs/>
          <w:i/>
          <w:iCs/>
        </w:rPr>
        <w:t>Categoria eSocial</w:t>
      </w:r>
      <w:r w:rsidRPr="00351B65">
        <w:t xml:space="preserve">. A tabela terá uma carga de dados padrão com os campos já preenchidos. </w:t>
      </w:r>
    </w:p>
    <w:p w:rsidR="00351B65" w:rsidRPr="00351B65" w:rsidRDefault="00351B65" w:rsidP="0008726D">
      <w:r w:rsidRPr="00351B65">
        <w:rPr>
          <w:b/>
          <w:bCs/>
        </w:rPr>
        <w:t xml:space="preserve">S050 - Tipos de Acordo: </w:t>
      </w:r>
      <w:r w:rsidRPr="00351B65">
        <w:t xml:space="preserve">Criado o novo campo Tipo de Acordo eSocial, a ser utilizado no Dissídio Retroativo. </w:t>
      </w:r>
    </w:p>
    <w:p w:rsidR="00351B65" w:rsidRPr="00351B65" w:rsidRDefault="00351B65" w:rsidP="0008726D">
      <w:r w:rsidRPr="00351B65">
        <w:rPr>
          <w:b/>
          <w:bCs/>
        </w:rPr>
        <w:t xml:space="preserve">S053 – Tipos de Estabilidade: </w:t>
      </w:r>
      <w:r w:rsidRPr="00351B65">
        <w:t xml:space="preserve">Vinculado ao Cadastro de Estabilidade do Funcionário e terá carga de dados padrão com os Tipos de Estabilidade previstos pelo eSocial. </w:t>
      </w:r>
    </w:p>
    <w:p w:rsidR="00351B65" w:rsidRPr="00351B65" w:rsidRDefault="00351B65" w:rsidP="0008726D">
      <w:r w:rsidRPr="00351B65">
        <w:rPr>
          <w:b/>
          <w:bCs/>
        </w:rPr>
        <w:t xml:space="preserve">S054 – Tipos de Logradouros: </w:t>
      </w:r>
      <w:r w:rsidRPr="00351B65">
        <w:t xml:space="preserve">Vinculado ao Cadastro de Funcionários nos campos referentes ao endereço. Nesta tabela são cadastrados os tipos de logradouros e as abreviações possíveis, permitindo a conversão de dados. A tabela terá carga de dados padrão com os Tipos de Logradouros e respectivas abreviações previstas pelo eSocial. </w:t>
      </w:r>
    </w:p>
    <w:p w:rsidR="00351B65" w:rsidRPr="00351B65" w:rsidRDefault="00351B65" w:rsidP="0008726D">
      <w:r w:rsidRPr="00351B65">
        <w:rPr>
          <w:b/>
          <w:bCs/>
        </w:rPr>
        <w:t xml:space="preserve">S055 – Separadores de Logradores: </w:t>
      </w:r>
      <w:r w:rsidRPr="00351B65">
        <w:t xml:space="preserve">Utilizada na conversão (item 2) de dados do funcionário, no qual é exigido o desmembramento do campo endereço em: Logradouro, Endereço e Número da residência. A tabela terá carga de dados padrão com os principais tipos de separadores, podendo ser incluídos novos separados de acordo com a necessidade de cada cliente. </w:t>
      </w:r>
    </w:p>
    <w:p w:rsidR="00351B65" w:rsidRPr="00351B65" w:rsidRDefault="00351B65" w:rsidP="0008726D">
      <w:r w:rsidRPr="00351B65">
        <w:rPr>
          <w:b/>
          <w:bCs/>
        </w:rPr>
        <w:t xml:space="preserve">S056 – Tabela de Motivos de Desligamento: </w:t>
      </w:r>
      <w:r w:rsidRPr="00351B65">
        <w:t xml:space="preserve">Vinculado ao Parâmetro 32 – Tipos de Rescisão </w:t>
      </w:r>
    </w:p>
    <w:p w:rsidR="00D459C8" w:rsidRDefault="00D459C8">
      <w:pPr>
        <w:jc w:val="left"/>
      </w:pPr>
      <w:r>
        <w:br w:type="page"/>
      </w:r>
    </w:p>
    <w:p w:rsidR="00351B65" w:rsidRDefault="00351B65" w:rsidP="0008726D"/>
    <w:p w:rsidR="00D459C8" w:rsidRPr="00D459C8" w:rsidRDefault="00D459C8" w:rsidP="00D459C8">
      <w:pPr>
        <w:pStyle w:val="Default"/>
        <w:rPr>
          <w:rFonts w:ascii="Arial Narrow" w:hAnsi="Arial Narrow" w:cs="Angsana New"/>
          <w:b/>
          <w:bCs/>
          <w:sz w:val="28"/>
          <w:szCs w:val="28"/>
        </w:rPr>
      </w:pPr>
      <w:r w:rsidRPr="00D459C8">
        <w:rPr>
          <w:rFonts w:ascii="Arial Narrow" w:hAnsi="Arial Narrow" w:cs="Angsana New"/>
          <w:b/>
          <w:bCs/>
          <w:sz w:val="28"/>
          <w:szCs w:val="28"/>
        </w:rPr>
        <w:t>Programa conversor de Dados</w:t>
      </w:r>
    </w:p>
    <w:p w:rsidR="00D459C8" w:rsidRDefault="00D459C8" w:rsidP="00D459C8">
      <w:pPr>
        <w:pStyle w:val="Default"/>
        <w:rPr>
          <w:b/>
          <w:bCs/>
          <w:sz w:val="22"/>
          <w:szCs w:val="22"/>
        </w:rPr>
      </w:pPr>
    </w:p>
    <w:p w:rsidR="00D459C8" w:rsidRDefault="00D459C8" w:rsidP="00D459C8">
      <w:pPr>
        <w:pStyle w:val="Default"/>
        <w:jc w:val="both"/>
        <w:rPr>
          <w:rFonts w:ascii="Arial Narrow" w:hAnsi="Arial Narrow"/>
          <w:sz w:val="22"/>
          <w:szCs w:val="22"/>
        </w:rPr>
      </w:pPr>
      <w:r w:rsidRPr="00D459C8">
        <w:rPr>
          <w:rFonts w:ascii="Arial Narrow" w:hAnsi="Arial Narrow"/>
          <w:sz w:val="22"/>
          <w:szCs w:val="22"/>
        </w:rPr>
        <w:t>Com o advento do eSocial muitos campos foram criados no Cadastro de Funcionários, para auxiliar o usuário na atualização das informações cadastrais, a TOTVS está disponibilizando a rotina de conversão de dados (RDMAKE – ATUESOC.PRW). Na rotina é possível selecionar o range de Filiais, funcionários e a situação de funcionários que serão considerados no processamento (Normal/Demitidos/Afastados/Férias/Transferidos)</w:t>
      </w:r>
    </w:p>
    <w:p w:rsidR="00D459C8" w:rsidRDefault="00D459C8" w:rsidP="00D459C8">
      <w:pPr>
        <w:pStyle w:val="Default"/>
        <w:jc w:val="both"/>
        <w:rPr>
          <w:rFonts w:ascii="Arial Narrow" w:hAnsi="Arial Narrow"/>
          <w:sz w:val="22"/>
          <w:szCs w:val="22"/>
        </w:rPr>
      </w:pPr>
    </w:p>
    <w:p w:rsidR="00D459C8" w:rsidRPr="00140588" w:rsidRDefault="00D459C8" w:rsidP="00D459C8">
      <w:pPr>
        <w:pStyle w:val="Default"/>
        <w:jc w:val="both"/>
        <w:rPr>
          <w:rFonts w:ascii="Arial Narrow" w:hAnsi="Arial Narrow"/>
          <w:b/>
          <w:sz w:val="22"/>
          <w:szCs w:val="22"/>
        </w:rPr>
      </w:pPr>
      <w:r w:rsidRPr="00140588">
        <w:rPr>
          <w:rFonts w:ascii="Arial Narrow" w:hAnsi="Arial Narrow"/>
          <w:b/>
          <w:sz w:val="22"/>
          <w:szCs w:val="22"/>
        </w:rPr>
        <w:t>Exercício 0</w:t>
      </w:r>
      <w:r w:rsidR="00902456" w:rsidRPr="00140588">
        <w:rPr>
          <w:rFonts w:ascii="Arial Narrow" w:hAnsi="Arial Narrow"/>
          <w:b/>
          <w:sz w:val="22"/>
          <w:szCs w:val="22"/>
        </w:rPr>
        <w:t>4</w:t>
      </w:r>
    </w:p>
    <w:p w:rsidR="00902456" w:rsidRPr="00140588" w:rsidRDefault="00902456" w:rsidP="00D459C8">
      <w:pPr>
        <w:pStyle w:val="Default"/>
        <w:jc w:val="both"/>
        <w:rPr>
          <w:rFonts w:ascii="Arial Narrow" w:hAnsi="Arial Narrow"/>
          <w:sz w:val="22"/>
          <w:szCs w:val="22"/>
        </w:rPr>
      </w:pPr>
    </w:p>
    <w:p w:rsidR="00902456" w:rsidRPr="00140588" w:rsidRDefault="00902456" w:rsidP="00D459C8">
      <w:pPr>
        <w:pStyle w:val="Default"/>
        <w:jc w:val="both"/>
        <w:rPr>
          <w:rFonts w:ascii="Arial Narrow" w:hAnsi="Arial Narrow"/>
          <w:sz w:val="22"/>
          <w:szCs w:val="22"/>
        </w:rPr>
      </w:pPr>
      <w:r w:rsidRPr="00140588">
        <w:rPr>
          <w:rFonts w:ascii="Arial Narrow" w:hAnsi="Arial Narrow"/>
          <w:sz w:val="22"/>
          <w:szCs w:val="22"/>
        </w:rPr>
        <w:t xml:space="preserve">Em </w:t>
      </w:r>
      <w:r w:rsidRPr="00140588">
        <w:rPr>
          <w:rFonts w:ascii="Arial Narrow" w:hAnsi="Arial Narrow"/>
          <w:b/>
          <w:bCs/>
          <w:sz w:val="22"/>
          <w:szCs w:val="22"/>
        </w:rPr>
        <w:t xml:space="preserve">Gestão de Pessoal (SIGAGPE) </w:t>
      </w:r>
      <w:r w:rsidRPr="00140588">
        <w:rPr>
          <w:rFonts w:ascii="Arial Narrow" w:hAnsi="Arial Narrow"/>
          <w:sz w:val="22"/>
          <w:szCs w:val="22"/>
        </w:rPr>
        <w:t xml:space="preserve">acesse </w:t>
      </w:r>
      <w:r w:rsidRPr="00140588">
        <w:rPr>
          <w:rFonts w:ascii="Arial Narrow" w:hAnsi="Arial Narrow"/>
          <w:b/>
          <w:bCs/>
          <w:sz w:val="22"/>
          <w:szCs w:val="22"/>
        </w:rPr>
        <w:t>Atualizações/</w:t>
      </w:r>
      <w:r w:rsidR="0072050E" w:rsidRPr="00140588">
        <w:rPr>
          <w:rFonts w:ascii="Arial Narrow" w:hAnsi="Arial Narrow"/>
          <w:b/>
          <w:bCs/>
          <w:sz w:val="22"/>
          <w:szCs w:val="22"/>
        </w:rPr>
        <w:t>Funcionários/Atuesoc</w:t>
      </w:r>
    </w:p>
    <w:p w:rsidR="00902456" w:rsidRPr="00140588" w:rsidRDefault="00902456" w:rsidP="00D459C8">
      <w:pPr>
        <w:pStyle w:val="Default"/>
        <w:jc w:val="both"/>
        <w:rPr>
          <w:rFonts w:ascii="Arial Narrow" w:hAnsi="Arial Narrow"/>
          <w:sz w:val="22"/>
          <w:szCs w:val="22"/>
        </w:rPr>
      </w:pPr>
    </w:p>
    <w:p w:rsidR="00902456" w:rsidRPr="00140588" w:rsidRDefault="00140588" w:rsidP="00D459C8">
      <w:pPr>
        <w:pStyle w:val="Default"/>
        <w:jc w:val="both"/>
        <w:rPr>
          <w:rFonts w:ascii="Arial Narrow" w:hAnsi="Arial Narrow"/>
          <w:sz w:val="22"/>
          <w:szCs w:val="22"/>
        </w:rPr>
      </w:pPr>
      <w:r>
        <w:rPr>
          <w:rFonts w:ascii="Arial Narrow" w:hAnsi="Arial Narrow"/>
          <w:sz w:val="22"/>
          <w:szCs w:val="22"/>
        </w:rPr>
        <w:t>Preencha os parâmetro conforme a orientação do help de campo.</w:t>
      </w:r>
    </w:p>
    <w:p w:rsidR="0072050E" w:rsidRPr="00140588" w:rsidRDefault="0072050E" w:rsidP="00D459C8">
      <w:pPr>
        <w:pStyle w:val="Default"/>
        <w:jc w:val="both"/>
        <w:rPr>
          <w:rFonts w:ascii="Arial Narrow" w:hAnsi="Arial Narrow"/>
          <w:sz w:val="22"/>
          <w:szCs w:val="22"/>
        </w:rPr>
      </w:pPr>
    </w:p>
    <w:p w:rsidR="00351B65" w:rsidRDefault="00351B65" w:rsidP="0008726D">
      <w:pPr>
        <w:rPr>
          <w:bCs/>
        </w:rPr>
      </w:pPr>
      <w:r w:rsidRPr="00140588">
        <w:rPr>
          <w:bCs/>
        </w:rPr>
        <w:t xml:space="preserve">Ao confirmar o processamento a rotina irá alimentar os seguintes campos: </w:t>
      </w:r>
    </w:p>
    <w:p w:rsidR="00140588" w:rsidRPr="00140588" w:rsidRDefault="00140588" w:rsidP="0008726D"/>
    <w:p w:rsidR="00351B65" w:rsidRPr="00D459C8" w:rsidRDefault="00351B65" w:rsidP="0008726D">
      <w:r w:rsidRPr="00D459C8">
        <w:rPr>
          <w:b/>
          <w:bCs/>
        </w:rPr>
        <w:t xml:space="preserve">Categoria eSocial: </w:t>
      </w:r>
      <w:r w:rsidRPr="00D459C8">
        <w:t xml:space="preserve">Se o campo “Categoria Sefip” do funcionário estiver em branco será 101 </w:t>
      </w:r>
    </w:p>
    <w:p w:rsidR="00351B65" w:rsidRPr="00D459C8" w:rsidRDefault="00351B65" w:rsidP="0008726D">
      <w:r w:rsidRPr="00D459C8">
        <w:t xml:space="preserve">Se o campo “Categoria” do funcionário estiver com E-Estagiário ou G-Estagiário Horista, então o campo “Categoria eSocial “ será igual a 901. </w:t>
      </w:r>
    </w:p>
    <w:p w:rsidR="00140588" w:rsidRDefault="00140588" w:rsidP="0008726D"/>
    <w:p w:rsidR="00351B65" w:rsidRPr="00D459C8" w:rsidRDefault="00351B65" w:rsidP="0008726D">
      <w:r w:rsidRPr="00D459C8">
        <w:t xml:space="preserve">Para as demais, a categoria eSocial será gravada conforme os campos da tabela. </w:t>
      </w:r>
    </w:p>
    <w:p w:rsidR="00351B65" w:rsidRPr="00D459C8" w:rsidRDefault="00351B65" w:rsidP="0008726D">
      <w:r w:rsidRPr="00D459C8">
        <w:rPr>
          <w:b/>
          <w:bCs/>
        </w:rPr>
        <w:t xml:space="preserve">Tipo de Conta de Depósito de Salário: </w:t>
      </w:r>
      <w:r w:rsidRPr="00D459C8">
        <w:t xml:space="preserve">Será alimentado com 1-Conta Corrente, por ser a prática mais usual do mercado. </w:t>
      </w:r>
    </w:p>
    <w:p w:rsidR="00351B65" w:rsidRPr="00D459C8" w:rsidRDefault="00351B65" w:rsidP="0008726D">
      <w:r w:rsidRPr="00D459C8">
        <w:rPr>
          <w:b/>
          <w:bCs/>
        </w:rPr>
        <w:t xml:space="preserve">Tipo de Regime Previdenciário: </w:t>
      </w:r>
      <w:r w:rsidRPr="00D459C8">
        <w:t xml:space="preserve">Será alimentado com 1 – RGPS – Regime Geral de Previdência Social, por ser a prática mais usual do mercado. </w:t>
      </w:r>
    </w:p>
    <w:p w:rsidR="00351B65" w:rsidRPr="00D459C8" w:rsidRDefault="00351B65" w:rsidP="0008726D">
      <w:r w:rsidRPr="00D459C8">
        <w:rPr>
          <w:b/>
          <w:bCs/>
        </w:rPr>
        <w:t xml:space="preserve">Órgão emissor do RG: </w:t>
      </w:r>
      <w:r w:rsidRPr="00D459C8">
        <w:t xml:space="preserve">Este campo passa a ser obrigatório para o eSocial, então, caso esteja em branco, será alimentado com o conteúdo dos campos de órgão emissor de RG, utilizado atualmente para o Cadastramento do CAT. (RA_RGEXP) </w:t>
      </w:r>
    </w:p>
    <w:p w:rsidR="00351B65" w:rsidRPr="00D459C8" w:rsidRDefault="00351B65" w:rsidP="0008726D"/>
    <w:p w:rsidR="00905A16" w:rsidRPr="00D459C8" w:rsidRDefault="00905A16" w:rsidP="0008726D">
      <w:r w:rsidRPr="00D459C8">
        <w:rPr>
          <w:b/>
          <w:bCs/>
        </w:rPr>
        <w:t xml:space="preserve">Código Nacionalidade RFB: </w:t>
      </w:r>
      <w:r w:rsidRPr="00D459C8">
        <w:t xml:space="preserve">Será gravado conforme o relacionamento abaixo: </w:t>
      </w:r>
    </w:p>
    <w:p w:rsidR="00905A16" w:rsidRPr="00D459C8" w:rsidRDefault="00905A16" w:rsidP="0008726D">
      <w:r w:rsidRPr="00D459C8">
        <w:rPr>
          <w:b/>
          <w:bCs/>
        </w:rPr>
        <w:t xml:space="preserve">Nacionalidade </w:t>
      </w:r>
      <w:r w:rsidRPr="00D459C8">
        <w:tab/>
      </w:r>
      <w:r w:rsidRPr="00D459C8">
        <w:rPr>
          <w:b/>
          <w:bCs/>
        </w:rPr>
        <w:t xml:space="preserve">Descrição </w:t>
      </w:r>
      <w:r w:rsidRPr="00D459C8">
        <w:tab/>
      </w:r>
      <w:r w:rsidRPr="00D459C8">
        <w:rPr>
          <w:b/>
          <w:bCs/>
        </w:rPr>
        <w:t xml:space="preserve">Cód. RFB </w:t>
      </w:r>
      <w:r w:rsidRPr="00D459C8">
        <w:tab/>
      </w:r>
    </w:p>
    <w:p w:rsidR="00905A16" w:rsidRPr="00D459C8" w:rsidRDefault="00905A16" w:rsidP="0008726D">
      <w:r w:rsidRPr="00D459C8">
        <w:t xml:space="preserve">20 ou 10 Brasileiro </w:t>
      </w:r>
      <w:r w:rsidRPr="00D459C8">
        <w:tab/>
        <w:t xml:space="preserve">01058 </w:t>
      </w:r>
      <w:r w:rsidRPr="00D459C8">
        <w:tab/>
      </w:r>
    </w:p>
    <w:p w:rsidR="00905A16" w:rsidRPr="00D459C8" w:rsidRDefault="00905A16" w:rsidP="0008726D">
      <w:r w:rsidRPr="00D459C8">
        <w:t xml:space="preserve">21 </w:t>
      </w:r>
      <w:r w:rsidRPr="00D459C8">
        <w:tab/>
        <w:t xml:space="preserve">Argentino </w:t>
      </w:r>
      <w:r w:rsidRPr="00D459C8">
        <w:tab/>
        <w:t xml:space="preserve">00639 </w:t>
      </w:r>
      <w:r w:rsidRPr="00D459C8">
        <w:tab/>
      </w:r>
    </w:p>
    <w:p w:rsidR="00905A16" w:rsidRPr="00D459C8" w:rsidRDefault="00905A16" w:rsidP="0008726D">
      <w:r w:rsidRPr="00D459C8">
        <w:t xml:space="preserve">22 </w:t>
      </w:r>
      <w:r w:rsidRPr="00D459C8">
        <w:tab/>
        <w:t xml:space="preserve">Boliviano </w:t>
      </w:r>
      <w:r w:rsidRPr="00D459C8">
        <w:tab/>
        <w:t xml:space="preserve">00973 </w:t>
      </w:r>
      <w:r w:rsidRPr="00D459C8">
        <w:tab/>
      </w:r>
    </w:p>
    <w:p w:rsidR="00905A16" w:rsidRPr="00D459C8" w:rsidRDefault="00905A16" w:rsidP="0008726D">
      <w:r w:rsidRPr="00D459C8">
        <w:t xml:space="preserve">23 </w:t>
      </w:r>
      <w:r w:rsidRPr="00D459C8">
        <w:tab/>
        <w:t xml:space="preserve">Chileno </w:t>
      </w:r>
      <w:r w:rsidRPr="00D459C8">
        <w:tab/>
        <w:t xml:space="preserve">01589 </w:t>
      </w:r>
      <w:r w:rsidRPr="00D459C8">
        <w:tab/>
      </w:r>
    </w:p>
    <w:p w:rsidR="00905A16" w:rsidRPr="00D459C8" w:rsidRDefault="00905A16" w:rsidP="0008726D">
      <w:r w:rsidRPr="00D459C8">
        <w:t xml:space="preserve">24 </w:t>
      </w:r>
      <w:r w:rsidRPr="00D459C8">
        <w:tab/>
        <w:t xml:space="preserve">Paraguaio </w:t>
      </w:r>
      <w:r w:rsidRPr="00D459C8">
        <w:tab/>
        <w:t xml:space="preserve">05860 </w:t>
      </w:r>
      <w:r w:rsidRPr="00D459C8">
        <w:tab/>
      </w:r>
    </w:p>
    <w:p w:rsidR="00905A16" w:rsidRPr="00D459C8" w:rsidRDefault="00905A16" w:rsidP="0008726D">
      <w:r w:rsidRPr="00D459C8">
        <w:t xml:space="preserve">25 </w:t>
      </w:r>
      <w:r w:rsidRPr="00D459C8">
        <w:tab/>
        <w:t xml:space="preserve">Uruguaio </w:t>
      </w:r>
      <w:r w:rsidRPr="00D459C8">
        <w:tab/>
        <w:t xml:space="preserve">08451 </w:t>
      </w:r>
      <w:r w:rsidRPr="00D459C8">
        <w:tab/>
      </w:r>
    </w:p>
    <w:p w:rsidR="00905A16" w:rsidRPr="00D459C8" w:rsidRDefault="00905A16" w:rsidP="0008726D">
      <w:r w:rsidRPr="00D459C8">
        <w:t xml:space="preserve">26 </w:t>
      </w:r>
      <w:r w:rsidRPr="00D459C8">
        <w:tab/>
        <w:t xml:space="preserve">Dominicano </w:t>
      </w:r>
      <w:r w:rsidRPr="00D459C8">
        <w:tab/>
        <w:t xml:space="preserve">06475 </w:t>
      </w:r>
      <w:r w:rsidRPr="00D459C8">
        <w:tab/>
      </w:r>
    </w:p>
    <w:p w:rsidR="00905A16" w:rsidRPr="00D459C8" w:rsidRDefault="00905A16" w:rsidP="0008726D">
      <w:r w:rsidRPr="00D459C8">
        <w:t xml:space="preserve">27 </w:t>
      </w:r>
      <w:r w:rsidRPr="00D459C8">
        <w:tab/>
        <w:t xml:space="preserve">Mexicano </w:t>
      </w:r>
      <w:r w:rsidRPr="00D459C8">
        <w:tab/>
        <w:t xml:space="preserve">04936 </w:t>
      </w:r>
      <w:r w:rsidRPr="00D459C8">
        <w:tab/>
      </w:r>
    </w:p>
    <w:p w:rsidR="00905A16" w:rsidRPr="00D459C8" w:rsidRDefault="00905A16" w:rsidP="0008726D">
      <w:r w:rsidRPr="00D459C8">
        <w:t xml:space="preserve">28 </w:t>
      </w:r>
      <w:r w:rsidRPr="00D459C8">
        <w:tab/>
        <w:t xml:space="preserve">Peruano </w:t>
      </w:r>
      <w:r w:rsidRPr="00D459C8">
        <w:tab/>
        <w:t xml:space="preserve">05894 </w:t>
      </w:r>
      <w:r w:rsidRPr="00D459C8">
        <w:tab/>
      </w:r>
    </w:p>
    <w:p w:rsidR="00905A16" w:rsidRPr="00D459C8" w:rsidRDefault="00905A16" w:rsidP="0008726D">
      <w:r w:rsidRPr="00D459C8">
        <w:t xml:space="preserve">29 </w:t>
      </w:r>
      <w:r w:rsidRPr="00D459C8">
        <w:tab/>
        <w:t xml:space="preserve">Equatoriano </w:t>
      </w:r>
      <w:r w:rsidRPr="00D459C8">
        <w:tab/>
        <w:t xml:space="preserve">02399 </w:t>
      </w:r>
      <w:r w:rsidRPr="00D459C8">
        <w:tab/>
      </w:r>
    </w:p>
    <w:p w:rsidR="00905A16" w:rsidRPr="00D459C8" w:rsidRDefault="00905A16" w:rsidP="0008726D">
      <w:r w:rsidRPr="00D459C8">
        <w:t xml:space="preserve">30 </w:t>
      </w:r>
      <w:r w:rsidRPr="00D459C8">
        <w:tab/>
        <w:t xml:space="preserve">Alemão </w:t>
      </w:r>
      <w:r w:rsidRPr="00D459C8">
        <w:tab/>
        <w:t xml:space="preserve">00230 </w:t>
      </w:r>
      <w:r w:rsidRPr="00D459C8">
        <w:tab/>
      </w:r>
    </w:p>
    <w:p w:rsidR="00905A16" w:rsidRPr="00D459C8" w:rsidRDefault="00905A16" w:rsidP="0008726D">
      <w:r w:rsidRPr="00D459C8">
        <w:t xml:space="preserve">31 </w:t>
      </w:r>
      <w:r w:rsidRPr="00D459C8">
        <w:tab/>
        <w:t xml:space="preserve">Belga </w:t>
      </w:r>
      <w:r w:rsidRPr="00D459C8">
        <w:tab/>
        <w:t xml:space="preserve">00876 </w:t>
      </w:r>
      <w:r w:rsidRPr="00D459C8">
        <w:tab/>
      </w:r>
    </w:p>
    <w:p w:rsidR="00905A16" w:rsidRPr="00D459C8" w:rsidRDefault="00905A16" w:rsidP="0008726D">
      <w:r w:rsidRPr="00D459C8">
        <w:t xml:space="preserve">32 </w:t>
      </w:r>
      <w:r w:rsidRPr="00D459C8">
        <w:tab/>
        <w:t xml:space="preserve">Britânico </w:t>
      </w:r>
      <w:r w:rsidRPr="00D459C8">
        <w:tab/>
        <w:t xml:space="preserve">06289 </w:t>
      </w:r>
      <w:r w:rsidRPr="00D459C8">
        <w:tab/>
      </w:r>
    </w:p>
    <w:p w:rsidR="00905A16" w:rsidRPr="00D459C8" w:rsidRDefault="00905A16" w:rsidP="0008726D">
      <w:r w:rsidRPr="00D459C8">
        <w:t xml:space="preserve">34 </w:t>
      </w:r>
      <w:r w:rsidRPr="00D459C8">
        <w:tab/>
        <w:t xml:space="preserve">Canadense </w:t>
      </w:r>
      <w:r w:rsidRPr="00D459C8">
        <w:tab/>
        <w:t xml:space="preserve">01490 </w:t>
      </w:r>
      <w:r w:rsidRPr="00D459C8">
        <w:tab/>
      </w:r>
    </w:p>
    <w:p w:rsidR="00905A16" w:rsidRPr="00D459C8" w:rsidRDefault="00905A16" w:rsidP="0008726D">
      <w:r w:rsidRPr="00D459C8">
        <w:t xml:space="preserve">35 </w:t>
      </w:r>
      <w:r w:rsidRPr="00D459C8">
        <w:tab/>
        <w:t xml:space="preserve">Espanhol </w:t>
      </w:r>
      <w:r w:rsidRPr="00D459C8">
        <w:tab/>
        <w:t xml:space="preserve">02453 </w:t>
      </w:r>
      <w:r w:rsidRPr="00D459C8">
        <w:tab/>
      </w:r>
    </w:p>
    <w:p w:rsidR="00905A16" w:rsidRPr="00D459C8" w:rsidRDefault="00905A16" w:rsidP="0008726D">
      <w:r w:rsidRPr="00D459C8">
        <w:t xml:space="preserve">36 </w:t>
      </w:r>
      <w:r w:rsidRPr="00D459C8">
        <w:tab/>
        <w:t xml:space="preserve">Norte-Americano </w:t>
      </w:r>
      <w:r w:rsidRPr="00D459C8">
        <w:tab/>
        <w:t xml:space="preserve">02496 </w:t>
      </w:r>
      <w:r w:rsidRPr="00D459C8">
        <w:tab/>
      </w:r>
    </w:p>
    <w:p w:rsidR="00905A16" w:rsidRPr="00D459C8" w:rsidRDefault="00905A16" w:rsidP="0008726D">
      <w:r w:rsidRPr="00D459C8">
        <w:t xml:space="preserve">37 </w:t>
      </w:r>
      <w:r w:rsidRPr="00D459C8">
        <w:tab/>
        <w:t xml:space="preserve">Francês </w:t>
      </w:r>
      <w:r w:rsidRPr="00D459C8">
        <w:tab/>
        <w:t xml:space="preserve">02755 </w:t>
      </w:r>
      <w:r w:rsidRPr="00D459C8">
        <w:tab/>
      </w:r>
    </w:p>
    <w:p w:rsidR="002E3AD9" w:rsidRPr="00D459C8" w:rsidRDefault="002E3AD9" w:rsidP="0008726D">
      <w:r w:rsidRPr="00D459C8">
        <w:t xml:space="preserve">38 </w:t>
      </w:r>
      <w:r w:rsidRPr="00D459C8">
        <w:tab/>
        <w:t xml:space="preserve">Suíço </w:t>
      </w:r>
      <w:r w:rsidRPr="00D459C8">
        <w:tab/>
        <w:t xml:space="preserve">07676 </w:t>
      </w:r>
      <w:r w:rsidRPr="00D459C8">
        <w:tab/>
      </w:r>
    </w:p>
    <w:p w:rsidR="002E3AD9" w:rsidRPr="00D459C8" w:rsidRDefault="002E3AD9" w:rsidP="0008726D">
      <w:r w:rsidRPr="00D459C8">
        <w:t xml:space="preserve">39 </w:t>
      </w:r>
      <w:r w:rsidRPr="00D459C8">
        <w:tab/>
        <w:t xml:space="preserve">Italiano </w:t>
      </w:r>
      <w:r w:rsidRPr="00D459C8">
        <w:tab/>
        <w:t xml:space="preserve">03867 </w:t>
      </w:r>
      <w:r w:rsidRPr="00D459C8">
        <w:tab/>
      </w:r>
    </w:p>
    <w:p w:rsidR="002E3AD9" w:rsidRPr="00D459C8" w:rsidRDefault="002E3AD9" w:rsidP="0008726D">
      <w:r w:rsidRPr="00D459C8">
        <w:t xml:space="preserve">40 </w:t>
      </w:r>
      <w:r w:rsidRPr="00D459C8">
        <w:tab/>
        <w:t xml:space="preserve">Haitiano </w:t>
      </w:r>
      <w:r w:rsidRPr="00D459C8">
        <w:tab/>
        <w:t xml:space="preserve">03417 </w:t>
      </w:r>
      <w:r w:rsidRPr="00D459C8">
        <w:tab/>
      </w:r>
    </w:p>
    <w:p w:rsidR="002E3AD9" w:rsidRPr="00D459C8" w:rsidRDefault="002E3AD9" w:rsidP="0008726D">
      <w:r w:rsidRPr="00D459C8">
        <w:t xml:space="preserve">41 </w:t>
      </w:r>
      <w:r w:rsidRPr="00D459C8">
        <w:tab/>
        <w:t xml:space="preserve">Japonês </w:t>
      </w:r>
      <w:r w:rsidRPr="00D459C8">
        <w:tab/>
        <w:t xml:space="preserve">03999 </w:t>
      </w:r>
      <w:r w:rsidRPr="00D459C8">
        <w:tab/>
      </w:r>
    </w:p>
    <w:p w:rsidR="002E3AD9" w:rsidRPr="00D459C8" w:rsidRDefault="002E3AD9" w:rsidP="0008726D">
      <w:r w:rsidRPr="00D459C8">
        <w:t xml:space="preserve">42 </w:t>
      </w:r>
      <w:r w:rsidRPr="00D459C8">
        <w:tab/>
        <w:t xml:space="preserve">Chinês </w:t>
      </w:r>
      <w:r w:rsidRPr="00D459C8">
        <w:tab/>
        <w:t xml:space="preserve">01600 </w:t>
      </w:r>
      <w:r w:rsidRPr="00D459C8">
        <w:tab/>
      </w:r>
    </w:p>
    <w:p w:rsidR="002E3AD9" w:rsidRPr="00D459C8" w:rsidRDefault="002E3AD9" w:rsidP="0008726D">
      <w:r w:rsidRPr="00D459C8">
        <w:t xml:space="preserve">43 </w:t>
      </w:r>
      <w:r w:rsidRPr="00D459C8">
        <w:tab/>
        <w:t xml:space="preserve">Coreano </w:t>
      </w:r>
      <w:r w:rsidRPr="00D459C8">
        <w:tab/>
        <w:t xml:space="preserve">01872 </w:t>
      </w:r>
      <w:r w:rsidRPr="00D459C8">
        <w:tab/>
      </w:r>
    </w:p>
    <w:p w:rsidR="002E3AD9" w:rsidRPr="00D459C8" w:rsidRDefault="002E3AD9" w:rsidP="0008726D">
      <w:r w:rsidRPr="00D459C8">
        <w:lastRenderedPageBreak/>
        <w:t xml:space="preserve">44 </w:t>
      </w:r>
      <w:r w:rsidRPr="00D459C8">
        <w:tab/>
        <w:t xml:space="preserve">Russo </w:t>
      </w:r>
      <w:r w:rsidRPr="00D459C8">
        <w:tab/>
        <w:t xml:space="preserve">06769 </w:t>
      </w:r>
      <w:r w:rsidRPr="00D459C8">
        <w:tab/>
      </w:r>
    </w:p>
    <w:p w:rsidR="002E3AD9" w:rsidRPr="00D459C8" w:rsidRDefault="002E3AD9" w:rsidP="0008726D">
      <w:r w:rsidRPr="00D459C8">
        <w:t xml:space="preserve">45 </w:t>
      </w:r>
      <w:r w:rsidRPr="00D459C8">
        <w:tab/>
        <w:t xml:space="preserve">Português </w:t>
      </w:r>
      <w:r w:rsidRPr="00D459C8">
        <w:tab/>
        <w:t xml:space="preserve">06076 </w:t>
      </w:r>
      <w:r w:rsidRPr="00D459C8">
        <w:tab/>
      </w:r>
    </w:p>
    <w:p w:rsidR="002E3AD9" w:rsidRPr="00D459C8" w:rsidRDefault="002E3AD9" w:rsidP="0008726D">
      <w:r w:rsidRPr="00D459C8">
        <w:t xml:space="preserve">46 </w:t>
      </w:r>
      <w:r w:rsidRPr="00D459C8">
        <w:tab/>
        <w:t xml:space="preserve">Paquistanês </w:t>
      </w:r>
      <w:r w:rsidRPr="00D459C8">
        <w:tab/>
        <w:t xml:space="preserve">05762 </w:t>
      </w:r>
      <w:r w:rsidRPr="00D459C8">
        <w:tab/>
      </w:r>
    </w:p>
    <w:p w:rsidR="002E3AD9" w:rsidRPr="00D459C8" w:rsidRDefault="002E3AD9" w:rsidP="0008726D">
      <w:r w:rsidRPr="00D459C8">
        <w:t xml:space="preserve">47 </w:t>
      </w:r>
      <w:r w:rsidRPr="00D459C8">
        <w:tab/>
        <w:t xml:space="preserve">Indiano </w:t>
      </w:r>
      <w:r w:rsidRPr="00D459C8">
        <w:tab/>
        <w:t xml:space="preserve">03611 </w:t>
      </w:r>
      <w:r w:rsidRPr="00D459C8">
        <w:tab/>
      </w:r>
    </w:p>
    <w:p w:rsidR="002E3AD9" w:rsidRPr="00D459C8" w:rsidRDefault="002E3AD9" w:rsidP="0008726D">
      <w:r w:rsidRPr="00D459C8">
        <w:t xml:space="preserve">60 </w:t>
      </w:r>
      <w:r w:rsidRPr="00D459C8">
        <w:tab/>
        <w:t xml:space="preserve">Angolano </w:t>
      </w:r>
      <w:r w:rsidRPr="00D459C8">
        <w:tab/>
        <w:t xml:space="preserve">00400 </w:t>
      </w:r>
      <w:r w:rsidRPr="00D459C8">
        <w:tab/>
      </w:r>
    </w:p>
    <w:p w:rsidR="002E3AD9" w:rsidRPr="00D459C8" w:rsidRDefault="002E3AD9" w:rsidP="0008726D">
      <w:r w:rsidRPr="00D459C8">
        <w:t xml:space="preserve">61 </w:t>
      </w:r>
      <w:r w:rsidRPr="00D459C8">
        <w:tab/>
        <w:t xml:space="preserve">Congolês </w:t>
      </w:r>
      <w:r w:rsidRPr="00D459C8">
        <w:tab/>
        <w:t xml:space="preserve">01775 </w:t>
      </w:r>
      <w:r w:rsidRPr="00D459C8">
        <w:tab/>
      </w:r>
    </w:p>
    <w:p w:rsidR="002E3AD9" w:rsidRPr="00D459C8" w:rsidRDefault="002E3AD9" w:rsidP="0008726D">
      <w:r w:rsidRPr="00D459C8">
        <w:t xml:space="preserve">62 </w:t>
      </w:r>
      <w:r w:rsidRPr="00D459C8">
        <w:tab/>
        <w:t xml:space="preserve">Sul-Africano </w:t>
      </w:r>
      <w:r w:rsidRPr="00D459C8">
        <w:tab/>
        <w:t xml:space="preserve">07560 </w:t>
      </w:r>
      <w:r w:rsidRPr="00D459C8">
        <w:tab/>
      </w:r>
    </w:p>
    <w:p w:rsidR="002E3AD9" w:rsidRPr="00D459C8" w:rsidRDefault="002E3AD9" w:rsidP="0008726D">
      <w:r w:rsidRPr="00D459C8">
        <w:t xml:space="preserve">96 </w:t>
      </w:r>
      <w:r w:rsidRPr="00D459C8">
        <w:tab/>
        <w:t xml:space="preserve">Venezuelano </w:t>
      </w:r>
      <w:r w:rsidRPr="00D459C8">
        <w:tab/>
        <w:t xml:space="preserve">08508 </w:t>
      </w:r>
      <w:r w:rsidRPr="00D459C8">
        <w:tab/>
      </w:r>
    </w:p>
    <w:p w:rsidR="002E3AD9" w:rsidRPr="00D459C8" w:rsidRDefault="002E3AD9" w:rsidP="0008726D">
      <w:r w:rsidRPr="00D459C8">
        <w:t xml:space="preserve">97 </w:t>
      </w:r>
      <w:r w:rsidRPr="00D459C8">
        <w:tab/>
        <w:t xml:space="preserve">Colombiano </w:t>
      </w:r>
      <w:r w:rsidRPr="00D459C8">
        <w:tab/>
        <w:t xml:space="preserve">01694 </w:t>
      </w:r>
      <w:r w:rsidRPr="00D459C8">
        <w:tab/>
      </w:r>
    </w:p>
    <w:p w:rsidR="00351B65" w:rsidRPr="00D459C8" w:rsidRDefault="00351B65" w:rsidP="0008726D"/>
    <w:p w:rsidR="00B162B4" w:rsidRPr="00D459C8" w:rsidRDefault="00B162B4" w:rsidP="0008726D">
      <w:r w:rsidRPr="00D459C8">
        <w:br w:type="page"/>
      </w:r>
    </w:p>
    <w:p w:rsidR="002E3AD9" w:rsidRPr="00D459C8" w:rsidRDefault="002E3AD9" w:rsidP="0008726D"/>
    <w:p w:rsidR="00B162B4" w:rsidRPr="00D459C8" w:rsidRDefault="00B162B4" w:rsidP="0008726D">
      <w:r w:rsidRPr="00D459C8">
        <w:rPr>
          <w:b/>
          <w:bCs/>
        </w:rPr>
        <w:t xml:space="preserve">Endereço do funcionário: </w:t>
      </w:r>
      <w:r w:rsidRPr="00D459C8">
        <w:t xml:space="preserve">Será desmembrado em Tipo de Logradouro, logradouro, endereço e número. </w:t>
      </w:r>
    </w:p>
    <w:p w:rsidR="00B162B4" w:rsidRPr="00D459C8" w:rsidRDefault="00B162B4" w:rsidP="0008726D">
      <w:r w:rsidRPr="00D459C8">
        <w:t xml:space="preserve">Conforme preenchimento do campo Possíveis Abreviações contido na tabela S054 – Tipos de Logradouros será feita a conversão de dados do endereço: </w:t>
      </w:r>
    </w:p>
    <w:p w:rsidR="00B162B4" w:rsidRPr="00D459C8" w:rsidRDefault="00B162B4" w:rsidP="0008726D">
      <w:r w:rsidRPr="00D459C8">
        <w:t xml:space="preserve">ü Estas abreviações serão consideradas se usadas a partir do início do campo RA_ENDEREC (Endereço). </w:t>
      </w:r>
    </w:p>
    <w:p w:rsidR="00B162B4" w:rsidRPr="00D459C8" w:rsidRDefault="00B162B4" w:rsidP="0008726D">
      <w:r w:rsidRPr="00D459C8">
        <w:t xml:space="preserve">ü campo Possíveis Abreviações traz uma carga padrão com os mais usuais e se necessário deverá ser complementada pelo usuário. </w:t>
      </w:r>
    </w:p>
    <w:p w:rsidR="00B162B4" w:rsidRPr="00D459C8" w:rsidRDefault="00B162B4" w:rsidP="0008726D">
      <w:r w:rsidRPr="00D459C8">
        <w:t xml:space="preserve">ü Toda abreviação deverá ser iniciada pelo símbolo “|” e finalizada pelo mesmo símbolo </w:t>
      </w:r>
    </w:p>
    <w:p w:rsidR="00351B65" w:rsidRPr="00D459C8" w:rsidRDefault="00351B65" w:rsidP="0008726D"/>
    <w:p w:rsidR="005A00E1" w:rsidRPr="00D459C8" w:rsidRDefault="005A00E1" w:rsidP="0008726D">
      <w:r w:rsidRPr="00D459C8">
        <w:t xml:space="preserve">Tipos de Logradouros: Código Logradouro </w:t>
      </w:r>
      <w:r w:rsidRPr="00D459C8">
        <w:tab/>
        <w:t xml:space="preserve">Descr Logr </w:t>
      </w:r>
      <w:r w:rsidRPr="00D459C8">
        <w:tab/>
        <w:t xml:space="preserve">Possíveis Abreviações utilizadas </w:t>
      </w:r>
      <w:r w:rsidRPr="00D459C8">
        <w:tab/>
      </w:r>
    </w:p>
    <w:p w:rsidR="005A00E1" w:rsidRPr="00D459C8" w:rsidRDefault="005A00E1" w:rsidP="0008726D">
      <w:r w:rsidRPr="00D459C8">
        <w:t xml:space="preserve">13 </w:t>
      </w:r>
      <w:r w:rsidRPr="00D459C8">
        <w:tab/>
        <w:t xml:space="preserve">Estrada </w:t>
      </w:r>
      <w:r w:rsidRPr="00D459C8">
        <w:tab/>
        <w:t xml:space="preserve">|Est|Estr.|Est.| </w:t>
      </w:r>
      <w:r w:rsidRPr="00D459C8">
        <w:tab/>
      </w:r>
    </w:p>
    <w:p w:rsidR="005A00E1" w:rsidRPr="00D459C8" w:rsidRDefault="005A00E1" w:rsidP="0008726D">
      <w:r w:rsidRPr="00D459C8">
        <w:t xml:space="preserve">27 </w:t>
      </w:r>
      <w:r w:rsidRPr="00D459C8">
        <w:tab/>
        <w:t xml:space="preserve">Outros </w:t>
      </w:r>
      <w:r w:rsidRPr="00D459C8">
        <w:tab/>
        <w:t xml:space="preserve">|Assentamento| Assentto | </w:t>
      </w:r>
      <w:r w:rsidRPr="00D459C8">
        <w:tab/>
      </w:r>
    </w:p>
    <w:p w:rsidR="005A00E1" w:rsidRPr="00D459C8" w:rsidRDefault="005A00E1" w:rsidP="0008726D">
      <w:r w:rsidRPr="00D459C8">
        <w:t xml:space="preserve">32 </w:t>
      </w:r>
      <w:r w:rsidRPr="00D459C8">
        <w:tab/>
        <w:t xml:space="preserve">Praça </w:t>
      </w:r>
      <w:r w:rsidRPr="00D459C8">
        <w:tab/>
        <w:t xml:space="preserve">|Pr.|Pr </w:t>
      </w:r>
      <w:r w:rsidRPr="00D459C8">
        <w:tab/>
      </w:r>
    </w:p>
    <w:p w:rsidR="005A00E1" w:rsidRPr="00D459C8" w:rsidRDefault="005A00E1" w:rsidP="0008726D">
      <w:r w:rsidRPr="00D459C8">
        <w:t xml:space="preserve">38 </w:t>
      </w:r>
      <w:r w:rsidRPr="00D459C8">
        <w:tab/>
        <w:t xml:space="preserve">Rua </w:t>
      </w:r>
      <w:r w:rsidRPr="00D459C8">
        <w:tab/>
        <w:t xml:space="preserve">|Rua|R|R.| </w:t>
      </w:r>
      <w:r w:rsidRPr="00D459C8">
        <w:tab/>
      </w:r>
    </w:p>
    <w:p w:rsidR="005A00E1" w:rsidRPr="00D459C8" w:rsidRDefault="005A00E1" w:rsidP="0008726D">
      <w:r w:rsidRPr="00D459C8">
        <w:t xml:space="preserve">.... </w:t>
      </w:r>
      <w:r w:rsidRPr="00D459C8">
        <w:tab/>
      </w:r>
    </w:p>
    <w:p w:rsidR="005A00E1" w:rsidRPr="00D459C8" w:rsidRDefault="005A00E1" w:rsidP="0008726D">
      <w:r w:rsidRPr="00D459C8">
        <w:rPr>
          <w:b/>
          <w:bCs/>
          <w:i/>
          <w:iCs/>
        </w:rPr>
        <w:t xml:space="preserve">Exemplos: </w:t>
      </w:r>
    </w:p>
    <w:p w:rsidR="005A00E1" w:rsidRPr="00D459C8" w:rsidRDefault="005A00E1" w:rsidP="0008726D">
      <w:r w:rsidRPr="00D459C8">
        <w:t xml:space="preserve">Exemplo 1: </w:t>
      </w:r>
    </w:p>
    <w:p w:rsidR="005A00E1" w:rsidRPr="00D459C8" w:rsidRDefault="005A00E1" w:rsidP="0008726D">
      <w:r w:rsidRPr="00D459C8">
        <w:t xml:space="preserve">Endereço: Vice Pr. Fco R. Pedro, 111 </w:t>
      </w:r>
    </w:p>
    <w:p w:rsidR="005A00E1" w:rsidRPr="00D459C8" w:rsidRDefault="005A00E1" w:rsidP="0008726D">
      <w:r w:rsidRPr="00D459C8">
        <w:t xml:space="preserve">Condição: Encontrado “Pr.” A partir da primeira posição? Não </w:t>
      </w:r>
    </w:p>
    <w:p w:rsidR="005A00E1" w:rsidRPr="00D459C8" w:rsidRDefault="005A00E1" w:rsidP="0008726D">
      <w:r w:rsidRPr="00D459C8">
        <w:t xml:space="preserve">Condição: Encontrado “R.” A partir da primeira posição? Não </w:t>
      </w:r>
    </w:p>
    <w:p w:rsidR="005A00E1" w:rsidRPr="00D459C8" w:rsidRDefault="005A00E1" w:rsidP="0008726D">
      <w:r w:rsidRPr="00D459C8">
        <w:t xml:space="preserve">Resultado: </w:t>
      </w:r>
    </w:p>
    <w:p w:rsidR="005A00E1" w:rsidRPr="00D459C8" w:rsidRDefault="005A00E1" w:rsidP="0008726D">
      <w:r w:rsidRPr="00D459C8">
        <w:t xml:space="preserve">Tipo de Logradouro: &lt;vazio&gt; </w:t>
      </w:r>
    </w:p>
    <w:p w:rsidR="005A00E1" w:rsidRPr="00D459C8" w:rsidRDefault="005A00E1" w:rsidP="0008726D">
      <w:r w:rsidRPr="00D459C8">
        <w:t xml:space="preserve">Descrição Logradouro: Vice Pr. Fco R. Pedro </w:t>
      </w:r>
    </w:p>
    <w:p w:rsidR="005A00E1" w:rsidRPr="00D459C8" w:rsidRDefault="005A00E1" w:rsidP="0008726D">
      <w:r w:rsidRPr="00D459C8">
        <w:t xml:space="preserve">Exemplo 2: </w:t>
      </w:r>
    </w:p>
    <w:p w:rsidR="005A00E1" w:rsidRPr="00D459C8" w:rsidRDefault="005A00E1" w:rsidP="0008726D">
      <w:r w:rsidRPr="00D459C8">
        <w:t xml:space="preserve">Endereço: Pr. Pr. Bispo Macedo </w:t>
      </w:r>
    </w:p>
    <w:p w:rsidR="005A00E1" w:rsidRPr="00D459C8" w:rsidRDefault="005A00E1" w:rsidP="0008726D">
      <w:r w:rsidRPr="00D459C8">
        <w:t xml:space="preserve">Condição: Encontrado “Pr.” A partir da primeira posição? Sim </w:t>
      </w:r>
    </w:p>
    <w:p w:rsidR="005A00E1" w:rsidRPr="00D459C8" w:rsidRDefault="005A00E1" w:rsidP="0008726D">
      <w:r w:rsidRPr="00D459C8">
        <w:t xml:space="preserve">Resultado: </w:t>
      </w:r>
    </w:p>
    <w:p w:rsidR="005A00E1" w:rsidRPr="00D459C8" w:rsidRDefault="005A00E1" w:rsidP="0008726D">
      <w:r w:rsidRPr="00D459C8">
        <w:t xml:space="preserve">Tipo de Logradouro: Praça </w:t>
      </w:r>
    </w:p>
    <w:p w:rsidR="005A00E1" w:rsidRPr="00D459C8" w:rsidRDefault="005A00E1" w:rsidP="0008726D">
      <w:r w:rsidRPr="00D459C8">
        <w:t xml:space="preserve">Descrição Logradouro: Pr. Fco R. Pedro </w:t>
      </w:r>
    </w:p>
    <w:p w:rsidR="00B162B4" w:rsidRPr="00D459C8" w:rsidRDefault="00B162B4" w:rsidP="0008726D"/>
    <w:p w:rsidR="00671416" w:rsidRPr="00D459C8" w:rsidRDefault="00671416" w:rsidP="0008726D">
      <w:r w:rsidRPr="00D459C8">
        <w:t xml:space="preserve">Para a separação do número do logradouro, utilizaremos a tabela S055 – Separadores de Logradouro, utilizando o campo Abreviações. </w:t>
      </w:r>
    </w:p>
    <w:p w:rsidR="00671416" w:rsidRPr="00D459C8" w:rsidRDefault="00671416" w:rsidP="0008726D">
      <w:r w:rsidRPr="00D459C8">
        <w:t xml:space="preserve">ü Estas abreviações serão consideradas se o campo RA_NUMENDE estiver vazio. </w:t>
      </w:r>
    </w:p>
    <w:p w:rsidR="00671416" w:rsidRPr="00D459C8" w:rsidRDefault="00671416" w:rsidP="0008726D">
      <w:r w:rsidRPr="00D459C8">
        <w:t xml:space="preserve">Separadores de Endereço Código Funcionalidade </w:t>
      </w:r>
      <w:r w:rsidRPr="00D459C8">
        <w:tab/>
        <w:t xml:space="preserve">Funcionalidade </w:t>
      </w:r>
      <w:r w:rsidRPr="00D459C8">
        <w:tab/>
        <w:t xml:space="preserve">Abreviações </w:t>
      </w:r>
      <w:r w:rsidRPr="00D459C8">
        <w:tab/>
      </w:r>
    </w:p>
    <w:p w:rsidR="004C658D" w:rsidRPr="00D459C8" w:rsidRDefault="004C658D" w:rsidP="0008726D">
      <w:pPr>
        <w:numPr>
          <w:ilvl w:val="0"/>
          <w:numId w:val="10"/>
        </w:numPr>
      </w:pPr>
      <w:r w:rsidRPr="00D459C8">
        <w:t xml:space="preserve">Separadores endereço e número </w:t>
      </w:r>
      <w:r w:rsidRPr="00D459C8">
        <w:tab/>
        <w:t xml:space="preserve">|, |N.|NR.|NUM |NUM.| </w:t>
      </w:r>
      <w:r w:rsidRPr="00D459C8">
        <w:tab/>
      </w:r>
    </w:p>
    <w:p w:rsidR="00671416" w:rsidRPr="00D459C8" w:rsidRDefault="00671416" w:rsidP="0008726D">
      <w:r w:rsidRPr="00D459C8">
        <w:rPr>
          <w:i/>
          <w:iCs/>
        </w:rPr>
        <w:t xml:space="preserve">Exemplos: </w:t>
      </w:r>
    </w:p>
    <w:p w:rsidR="00671416" w:rsidRPr="00D459C8" w:rsidRDefault="00671416" w:rsidP="0008726D">
      <w:r w:rsidRPr="00D459C8">
        <w:t xml:space="preserve">Exemplo 1 R. xavantes </w:t>
      </w:r>
      <w:r w:rsidRPr="00D459C8">
        <w:tab/>
        <w:t xml:space="preserve">3333 </w:t>
      </w:r>
      <w:r w:rsidRPr="00D459C8">
        <w:tab/>
      </w:r>
    </w:p>
    <w:p w:rsidR="00671416" w:rsidRPr="00D459C8" w:rsidRDefault="00671416" w:rsidP="0008726D">
      <w:r w:rsidRPr="00D459C8">
        <w:t xml:space="preserve">Resultado: Número do Logradouro: 3333 </w:t>
      </w:r>
    </w:p>
    <w:p w:rsidR="00671416" w:rsidRPr="00D459C8" w:rsidRDefault="00671416" w:rsidP="0008726D">
      <w:r w:rsidRPr="00D459C8">
        <w:t xml:space="preserve">Exemplo 2 R. xavantes, 1111 </w:t>
      </w:r>
      <w:r w:rsidRPr="00D459C8">
        <w:tab/>
      </w:r>
    </w:p>
    <w:p w:rsidR="00671416" w:rsidRPr="00D459C8" w:rsidRDefault="00671416" w:rsidP="0008726D">
      <w:r w:rsidRPr="00D459C8">
        <w:t>Resultado: Número do Logradouro: 1111</w:t>
      </w:r>
    </w:p>
    <w:p w:rsidR="005A00E1" w:rsidRPr="00D459C8" w:rsidRDefault="005A00E1" w:rsidP="0008726D"/>
    <w:p w:rsidR="00421A91" w:rsidRPr="00D459C8" w:rsidRDefault="00421A91" w:rsidP="0008726D">
      <w:r w:rsidRPr="00D459C8">
        <w:t xml:space="preserve">Para a separação do número do logradouro, utilizaremos a tabela S055 – Separadores de Logradouro, utilizando o campo Abreviações. </w:t>
      </w:r>
    </w:p>
    <w:p w:rsidR="00421A91" w:rsidRPr="00D459C8" w:rsidRDefault="00421A91" w:rsidP="0008726D">
      <w:r w:rsidRPr="00D459C8">
        <w:t xml:space="preserve">ü Estas abreviações serão consideradas se o campo RA_NUMENDE estiver vazio. </w:t>
      </w:r>
    </w:p>
    <w:p w:rsidR="00421A91" w:rsidRPr="00D459C8" w:rsidRDefault="00421A91" w:rsidP="0008726D">
      <w:r w:rsidRPr="00D459C8">
        <w:t xml:space="preserve">Separadores de Endereço Código Funcionalidade </w:t>
      </w:r>
      <w:r w:rsidRPr="00D459C8">
        <w:tab/>
        <w:t xml:space="preserve">Descrição Funcionalidade </w:t>
      </w:r>
      <w:r w:rsidRPr="00D459C8">
        <w:tab/>
        <w:t xml:space="preserve">Separadores </w:t>
      </w:r>
      <w:r w:rsidRPr="00D459C8">
        <w:tab/>
      </w:r>
    </w:p>
    <w:p w:rsidR="004C658D" w:rsidRPr="00D459C8" w:rsidRDefault="004C658D" w:rsidP="0008726D">
      <w:pPr>
        <w:numPr>
          <w:ilvl w:val="0"/>
          <w:numId w:val="11"/>
        </w:numPr>
      </w:pPr>
      <w:r w:rsidRPr="00D459C8">
        <w:t xml:space="preserve">Separadores endereço e número </w:t>
      </w:r>
      <w:r w:rsidRPr="00D459C8">
        <w:tab/>
        <w:t xml:space="preserve">|, |N.|NR.|NUM |NUM.| </w:t>
      </w:r>
      <w:r w:rsidRPr="00D459C8">
        <w:tab/>
      </w:r>
    </w:p>
    <w:p w:rsidR="00421A91" w:rsidRPr="00D459C8" w:rsidRDefault="00421A91" w:rsidP="0008726D">
      <w:r w:rsidRPr="00D459C8">
        <w:rPr>
          <w:i/>
          <w:iCs/>
        </w:rPr>
        <w:t>Exemplos de obtenção de número de endereço a partir do campo endereço</w:t>
      </w:r>
      <w:r w:rsidRPr="00D459C8">
        <w:rPr>
          <w:b/>
          <w:bCs/>
          <w:i/>
          <w:iCs/>
        </w:rPr>
        <w:t xml:space="preserve">: </w:t>
      </w:r>
    </w:p>
    <w:p w:rsidR="00421A91" w:rsidRPr="00D459C8" w:rsidRDefault="00421A91" w:rsidP="0008726D">
      <w:r w:rsidRPr="00D459C8">
        <w:t xml:space="preserve">· Exemplo 1 </w:t>
      </w:r>
    </w:p>
    <w:p w:rsidR="00421A91" w:rsidRPr="00D459C8" w:rsidRDefault="00421A91" w:rsidP="0008726D">
      <w:r w:rsidRPr="00D459C8">
        <w:t xml:space="preserve">R. Xavantes </w:t>
      </w:r>
      <w:r w:rsidRPr="00D459C8">
        <w:tab/>
        <w:t xml:space="preserve">3333 </w:t>
      </w:r>
      <w:r w:rsidRPr="00D459C8">
        <w:tab/>
      </w:r>
    </w:p>
    <w:p w:rsidR="00351B65" w:rsidRPr="00D459C8" w:rsidRDefault="00351B65" w:rsidP="0008726D"/>
    <w:p w:rsidR="00421A91" w:rsidRPr="00D459C8" w:rsidRDefault="00421A91" w:rsidP="0008726D"/>
    <w:p w:rsidR="00421A91" w:rsidRPr="00D459C8" w:rsidRDefault="00421A91" w:rsidP="0008726D"/>
    <w:p w:rsidR="00902486" w:rsidRPr="00D459C8" w:rsidRDefault="00902486" w:rsidP="0008726D">
      <w:r w:rsidRPr="00D459C8">
        <w:lastRenderedPageBreak/>
        <w:t xml:space="preserve">· Exemplo 2 </w:t>
      </w:r>
    </w:p>
    <w:p w:rsidR="00902486" w:rsidRPr="00D459C8" w:rsidRDefault="00902486" w:rsidP="0008726D">
      <w:r w:rsidRPr="00D459C8">
        <w:t xml:space="preserve">R. Xavantes, 1111 </w:t>
      </w:r>
      <w:r w:rsidRPr="00D459C8">
        <w:tab/>
      </w:r>
    </w:p>
    <w:p w:rsidR="00902486" w:rsidRPr="00D459C8" w:rsidRDefault="00902486" w:rsidP="0008726D">
      <w:r w:rsidRPr="00D459C8">
        <w:t xml:space="preserve">Resultado: Número do Logradouro: 1111 </w:t>
      </w:r>
    </w:p>
    <w:p w:rsidR="00902486" w:rsidRPr="00D459C8" w:rsidRDefault="00902486" w:rsidP="0008726D">
      <w:r w:rsidRPr="00D459C8">
        <w:t xml:space="preserve">· Exemplo 3 </w:t>
      </w:r>
    </w:p>
    <w:p w:rsidR="00902486" w:rsidRPr="00D459C8" w:rsidRDefault="00902486" w:rsidP="0008726D">
      <w:r w:rsidRPr="00D459C8">
        <w:t xml:space="preserve">R. Xavantes,222 </w:t>
      </w:r>
      <w:r w:rsidRPr="00D459C8">
        <w:tab/>
      </w:r>
    </w:p>
    <w:p w:rsidR="00902486" w:rsidRPr="00D459C8" w:rsidRDefault="00902486" w:rsidP="0008726D">
      <w:r w:rsidRPr="00D459C8">
        <w:t xml:space="preserve">Resultado: Número do Logradouro: &lt;vazio&gt; </w:t>
      </w:r>
    </w:p>
    <w:p w:rsidR="00902486" w:rsidRPr="00D459C8" w:rsidRDefault="00902486" w:rsidP="0008726D">
      <w:r w:rsidRPr="00D459C8">
        <w:t>Obs.: No exemplo 3 não existe a abreviação |,| (sem espaço), por isso não há extração de número de logradouro.</w:t>
      </w:r>
    </w:p>
    <w:p w:rsidR="00421A91" w:rsidRPr="00D459C8" w:rsidRDefault="00421A91" w:rsidP="0008726D"/>
    <w:p w:rsidR="00902486" w:rsidRPr="00D459C8" w:rsidRDefault="00902486" w:rsidP="0008726D">
      <w:r w:rsidRPr="00D459C8">
        <w:t xml:space="preserve">· </w:t>
      </w:r>
      <w:r w:rsidRPr="00D459C8">
        <w:rPr>
          <w:b/>
          <w:bCs/>
        </w:rPr>
        <w:t xml:space="preserve">Código do Município IBGE endereço: </w:t>
      </w:r>
      <w:r w:rsidRPr="00D459C8">
        <w:t xml:space="preserve">Será alimentado conforme a descrição do município (RA_MUNICIP), a partir da tabela de Município (CC2). Apenas será possível realizar a conversão, se o nome da cidade estiver idêntico ao nome constante na tabela de Município. </w:t>
      </w:r>
    </w:p>
    <w:p w:rsidR="00902486" w:rsidRPr="00D459C8" w:rsidRDefault="00902486" w:rsidP="0008726D">
      <w:r w:rsidRPr="00D459C8">
        <w:t xml:space="preserve">· </w:t>
      </w:r>
      <w:r w:rsidRPr="00D459C8">
        <w:rPr>
          <w:b/>
          <w:bCs/>
        </w:rPr>
        <w:t xml:space="preserve">Deficiência Física: </w:t>
      </w:r>
      <w:r w:rsidRPr="00D459C8">
        <w:t>Para a preenchimento do novo campo Deficiência Física do eSocial, será utilizado o conteúdo do campo já existente no campo Tipo de deficiência (RA_TPDEFFI),.</w:t>
      </w:r>
    </w:p>
    <w:p w:rsidR="00902486" w:rsidRPr="00D459C8" w:rsidRDefault="00902486" w:rsidP="0008726D"/>
    <w:p w:rsidR="00D459C8" w:rsidRDefault="00D459C8" w:rsidP="0008726D"/>
    <w:p w:rsidR="00DB1C74" w:rsidRPr="00DB1C74" w:rsidRDefault="00DB1C74" w:rsidP="0008726D">
      <w:pPr>
        <w:rPr>
          <w:b/>
          <w:sz w:val="28"/>
          <w:szCs w:val="28"/>
        </w:rPr>
      </w:pPr>
      <w:r w:rsidRPr="00DB1C74">
        <w:rPr>
          <w:b/>
          <w:sz w:val="28"/>
          <w:szCs w:val="28"/>
        </w:rPr>
        <w:t>Exercício 05</w:t>
      </w:r>
    </w:p>
    <w:p w:rsidR="00DB1C74" w:rsidRDefault="00DB1C74" w:rsidP="0008726D"/>
    <w:p w:rsidR="00902486" w:rsidRDefault="00902486" w:rsidP="0008726D">
      <w:r w:rsidRPr="00902486">
        <w:t xml:space="preserve">Em </w:t>
      </w:r>
      <w:r w:rsidRPr="00902486">
        <w:rPr>
          <w:b/>
          <w:bCs/>
        </w:rPr>
        <w:t xml:space="preserve">Atualizações/Cadastros/Cadastro Agentes de Integração Estágio (GPEA921): </w:t>
      </w:r>
      <w:r w:rsidRPr="00902486">
        <w:t xml:space="preserve">Criado o cadastro de Agentes de Integração do Estagiário (RFR), onde o usuário deverá informar os dados do Agente de Integração, que intermediou a contratação do estagiário. Por exemplo: CIEE. </w:t>
      </w:r>
    </w:p>
    <w:p w:rsidR="007D765A" w:rsidRDefault="007D765A" w:rsidP="0008726D"/>
    <w:p w:rsidR="007D765A" w:rsidRDefault="007D765A" w:rsidP="0008726D">
      <w:r>
        <w:t xml:space="preserve">Clique na opção </w:t>
      </w:r>
      <w:r w:rsidRPr="007D765A">
        <w:rPr>
          <w:b/>
        </w:rPr>
        <w:t>Incluir</w:t>
      </w:r>
      <w:r>
        <w:t xml:space="preserve"> e preencha os campos de acordo com a sua preferência.</w:t>
      </w:r>
    </w:p>
    <w:p w:rsidR="00902486" w:rsidRPr="00902486" w:rsidRDefault="00902486" w:rsidP="0008726D">
      <w:r w:rsidRPr="00902486">
        <w:t xml:space="preserve">Neste cadastro deverão ser informados os seguintes dados: </w:t>
      </w:r>
    </w:p>
    <w:p w:rsidR="00902486" w:rsidRPr="00902486" w:rsidRDefault="00902486" w:rsidP="0008726D">
      <w:r w:rsidRPr="00902486">
        <w:t xml:space="preserve">· CNPJ do Agente de Integração </w:t>
      </w:r>
    </w:p>
    <w:p w:rsidR="00902486" w:rsidRPr="00902486" w:rsidRDefault="00902486" w:rsidP="0008726D">
      <w:r w:rsidRPr="00902486">
        <w:t xml:space="preserve">· Razão Social </w:t>
      </w:r>
    </w:p>
    <w:p w:rsidR="00902486" w:rsidRPr="00902486" w:rsidRDefault="00902486" w:rsidP="0008726D">
      <w:r w:rsidRPr="00902486">
        <w:t xml:space="preserve">· Descrição do Logradouro </w:t>
      </w:r>
    </w:p>
    <w:p w:rsidR="00902486" w:rsidRPr="00902486" w:rsidRDefault="00902486" w:rsidP="0008726D">
      <w:r w:rsidRPr="00902486">
        <w:t xml:space="preserve">· Número do Logradouro </w:t>
      </w:r>
    </w:p>
    <w:p w:rsidR="00902486" w:rsidRPr="00902486" w:rsidRDefault="00902486" w:rsidP="0008726D">
      <w:r w:rsidRPr="00902486">
        <w:t xml:space="preserve">· Bairro </w:t>
      </w:r>
    </w:p>
    <w:p w:rsidR="00902486" w:rsidRPr="00902486" w:rsidRDefault="00902486" w:rsidP="0008726D">
      <w:r w:rsidRPr="00902486">
        <w:t xml:space="preserve">· CEP </w:t>
      </w:r>
    </w:p>
    <w:p w:rsidR="00902486" w:rsidRPr="00902486" w:rsidRDefault="00902486" w:rsidP="0008726D">
      <w:r w:rsidRPr="00902486">
        <w:t xml:space="preserve">· Código do Município </w:t>
      </w:r>
    </w:p>
    <w:p w:rsidR="00902486" w:rsidRPr="00902486" w:rsidRDefault="00902486" w:rsidP="0008726D">
      <w:r w:rsidRPr="00902486">
        <w:t xml:space="preserve">· UF </w:t>
      </w:r>
    </w:p>
    <w:p w:rsidR="00902486" w:rsidRDefault="00902486" w:rsidP="0008726D"/>
    <w:p w:rsidR="00730B55" w:rsidRDefault="00730B55" w:rsidP="0008726D">
      <w:r>
        <w:t>Confirme o preenchimento</w:t>
      </w:r>
      <w:r w:rsidR="009B5183">
        <w:t xml:space="preserve"> e clique na</w:t>
      </w:r>
      <w:r>
        <w:t xml:space="preserve"> opção </w:t>
      </w:r>
      <w:r w:rsidRPr="00730B55">
        <w:rPr>
          <w:b/>
        </w:rPr>
        <w:t>confirmar</w:t>
      </w:r>
      <w:r>
        <w:t>.</w:t>
      </w:r>
    </w:p>
    <w:p w:rsidR="009B5183" w:rsidRDefault="009B5183" w:rsidP="0008726D">
      <w:r>
        <w:t xml:space="preserve">A seguir, clique na opção </w:t>
      </w:r>
      <w:r w:rsidRPr="009B5183">
        <w:rPr>
          <w:b/>
        </w:rPr>
        <w:t>fechar</w:t>
      </w:r>
      <w:r>
        <w:t>.</w:t>
      </w:r>
    </w:p>
    <w:p w:rsidR="00730B55" w:rsidRDefault="00730B55" w:rsidP="0008726D"/>
    <w:p w:rsidR="00DB1C74" w:rsidRDefault="00DB1C74" w:rsidP="00DB1C74">
      <w:pPr>
        <w:jc w:val="center"/>
      </w:pPr>
      <w:r>
        <w:rPr>
          <w:noProof/>
          <w:lang w:eastAsia="pt-BR"/>
        </w:rPr>
        <w:drawing>
          <wp:inline distT="0" distB="0" distL="0" distR="0">
            <wp:extent cx="6657975" cy="2705100"/>
            <wp:effectExtent l="0" t="0" r="9525" b="0"/>
            <wp:docPr id="21507" name="Imagem 21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657975" cy="2705100"/>
                    </a:xfrm>
                    <a:prstGeom prst="rect">
                      <a:avLst/>
                    </a:prstGeom>
                    <a:noFill/>
                    <a:ln>
                      <a:noFill/>
                    </a:ln>
                  </pic:spPr>
                </pic:pic>
              </a:graphicData>
            </a:graphic>
          </wp:inline>
        </w:drawing>
      </w:r>
    </w:p>
    <w:p w:rsidR="00DB1C74" w:rsidRDefault="00DB1C74" w:rsidP="0008726D"/>
    <w:p w:rsidR="00DB1C74" w:rsidRPr="009E0BCF" w:rsidRDefault="00176D2A" w:rsidP="0008726D">
      <w:pPr>
        <w:rPr>
          <w:b/>
        </w:rPr>
      </w:pPr>
      <w:r w:rsidRPr="009E0BCF">
        <w:rPr>
          <w:b/>
        </w:rPr>
        <w:t>Exercício 06</w:t>
      </w:r>
    </w:p>
    <w:p w:rsidR="00DB1C74" w:rsidRDefault="00DB1C74" w:rsidP="0008726D"/>
    <w:p w:rsidR="00F0240C" w:rsidRDefault="00351BC8" w:rsidP="0008726D">
      <w:pPr>
        <w:rPr>
          <w:b/>
          <w:bCs/>
        </w:rPr>
      </w:pPr>
      <w:r w:rsidRPr="00351BC8">
        <w:t xml:space="preserve">Em </w:t>
      </w:r>
      <w:r w:rsidRPr="00351BC8">
        <w:rPr>
          <w:b/>
          <w:bCs/>
        </w:rPr>
        <w:t>Atualizações/Definições d</w:t>
      </w:r>
      <w:r w:rsidR="00F0240C">
        <w:rPr>
          <w:b/>
          <w:bCs/>
        </w:rPr>
        <w:t>e Cálculo/Parâmetros (GPEA150).</w:t>
      </w:r>
    </w:p>
    <w:p w:rsidR="00351BC8" w:rsidRPr="00351BC8" w:rsidRDefault="00F0240C" w:rsidP="0008726D">
      <w:r>
        <w:t xml:space="preserve">Selecione o parâmetro 32 - </w:t>
      </w:r>
      <w:r w:rsidR="00351BC8" w:rsidRPr="00351BC8">
        <w:t>Tipos de Rescisão</w:t>
      </w:r>
      <w:r>
        <w:t>, pressione a opção “</w:t>
      </w:r>
      <w:r w:rsidRPr="009B5183">
        <w:rPr>
          <w:b/>
        </w:rPr>
        <w:t>Alterar</w:t>
      </w:r>
      <w:r>
        <w:t xml:space="preserve">” </w:t>
      </w:r>
      <w:r w:rsidR="00351BC8" w:rsidRPr="00351BC8">
        <w:t xml:space="preserve"> informe o código do Motivo de Desligamento do eSocial (S056). </w:t>
      </w:r>
    </w:p>
    <w:p w:rsidR="00351BC8" w:rsidRDefault="00351BC8" w:rsidP="0008726D"/>
    <w:p w:rsidR="00176D2A" w:rsidRDefault="00176D2A" w:rsidP="00176D2A">
      <w:pPr>
        <w:jc w:val="center"/>
      </w:pPr>
      <w:r>
        <w:rPr>
          <w:noProof/>
          <w:lang w:eastAsia="pt-BR"/>
        </w:rPr>
        <w:drawing>
          <wp:inline distT="0" distB="0" distL="0" distR="0">
            <wp:extent cx="6657975" cy="2657475"/>
            <wp:effectExtent l="0" t="0" r="9525" b="9525"/>
            <wp:docPr id="21508" name="Imagem 21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657975" cy="2657475"/>
                    </a:xfrm>
                    <a:prstGeom prst="rect">
                      <a:avLst/>
                    </a:prstGeom>
                    <a:noFill/>
                    <a:ln>
                      <a:noFill/>
                    </a:ln>
                  </pic:spPr>
                </pic:pic>
              </a:graphicData>
            </a:graphic>
          </wp:inline>
        </w:drawing>
      </w:r>
    </w:p>
    <w:p w:rsidR="00176D2A" w:rsidRDefault="00176D2A" w:rsidP="0008726D"/>
    <w:p w:rsidR="00730B55" w:rsidRDefault="00730B55" w:rsidP="0008726D">
      <w:r>
        <w:t xml:space="preserve">Confirme o preenchimento pressionando a opção </w:t>
      </w:r>
      <w:r w:rsidRPr="00730B55">
        <w:rPr>
          <w:b/>
        </w:rPr>
        <w:t>confirmar</w:t>
      </w:r>
      <w:r>
        <w:t>.</w:t>
      </w:r>
    </w:p>
    <w:p w:rsidR="009B5183" w:rsidRDefault="009B5183" w:rsidP="009B5183">
      <w:r>
        <w:t xml:space="preserve">A seguir, clique na opção </w:t>
      </w:r>
      <w:r w:rsidRPr="009B5183">
        <w:rPr>
          <w:b/>
        </w:rPr>
        <w:t>sair.</w:t>
      </w:r>
    </w:p>
    <w:p w:rsidR="00730B55" w:rsidRDefault="00730B55" w:rsidP="0008726D"/>
    <w:p w:rsidR="00176D2A" w:rsidRPr="009E0BCF" w:rsidRDefault="009E0BCF" w:rsidP="0008726D">
      <w:pPr>
        <w:rPr>
          <w:b/>
        </w:rPr>
      </w:pPr>
      <w:r w:rsidRPr="009E0BCF">
        <w:rPr>
          <w:b/>
        </w:rPr>
        <w:t>Exercício 07</w:t>
      </w:r>
    </w:p>
    <w:p w:rsidR="009E0BCF" w:rsidRDefault="009E0BCF" w:rsidP="0008726D"/>
    <w:p w:rsidR="00351BC8" w:rsidRPr="00351BC8" w:rsidRDefault="00351BC8" w:rsidP="0008726D">
      <w:r w:rsidRPr="00351BC8">
        <w:t xml:space="preserve">Em </w:t>
      </w:r>
      <w:r w:rsidRPr="00351BC8">
        <w:rPr>
          <w:b/>
          <w:bCs/>
        </w:rPr>
        <w:t xml:space="preserve">Atualizações/Cadastros/Sindicato (GPE340): </w:t>
      </w:r>
      <w:r w:rsidRPr="00351BC8">
        <w:t xml:space="preserve">No cadastro de Sindicatos (RCE) foram criados os campos </w:t>
      </w:r>
      <w:r w:rsidRPr="00351BC8">
        <w:rPr>
          <w:b/>
          <w:bCs/>
        </w:rPr>
        <w:t xml:space="preserve">FPAS </w:t>
      </w:r>
      <w:r w:rsidRPr="00351BC8">
        <w:t xml:space="preserve">e </w:t>
      </w:r>
      <w:r w:rsidRPr="00351BC8">
        <w:rPr>
          <w:b/>
          <w:bCs/>
        </w:rPr>
        <w:t xml:space="preserve">Código de Terceiros </w:t>
      </w:r>
      <w:r w:rsidRPr="00351BC8">
        <w:t xml:space="preserve">do Sindicato (Pasta Outros), estes campos devem ser preenchidos somente para casos em que a empresa tenha Trabalhador Avulso contratado por intermédio do sindicato. </w:t>
      </w:r>
    </w:p>
    <w:p w:rsidR="00351BC8" w:rsidRPr="00351BC8" w:rsidRDefault="00351BC8" w:rsidP="0008726D">
      <w:r w:rsidRPr="00351BC8">
        <w:t xml:space="preserve">O campo CNPJ do sindicato será de preenchimento obrigatório conforme o parâmetro MV_EFDAVIS. </w:t>
      </w:r>
    </w:p>
    <w:p w:rsidR="00902486" w:rsidRDefault="00902486" w:rsidP="0008726D"/>
    <w:p w:rsidR="00FC141D" w:rsidRPr="006D6044" w:rsidRDefault="00FC141D" w:rsidP="00FC141D">
      <w:pPr>
        <w:jc w:val="center"/>
      </w:pPr>
      <w:r>
        <w:rPr>
          <w:noProof/>
          <w:lang w:eastAsia="pt-BR"/>
        </w:rPr>
        <w:drawing>
          <wp:inline distT="0" distB="0" distL="0" distR="0">
            <wp:extent cx="6648450" cy="2619375"/>
            <wp:effectExtent l="0" t="0" r="0" b="9525"/>
            <wp:docPr id="21510" name="Imagem 21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648450" cy="2619375"/>
                    </a:xfrm>
                    <a:prstGeom prst="rect">
                      <a:avLst/>
                    </a:prstGeom>
                    <a:noFill/>
                    <a:ln>
                      <a:noFill/>
                    </a:ln>
                  </pic:spPr>
                </pic:pic>
              </a:graphicData>
            </a:graphic>
          </wp:inline>
        </w:drawing>
      </w:r>
    </w:p>
    <w:p w:rsidR="00FC141D" w:rsidRDefault="00FC141D" w:rsidP="0008726D"/>
    <w:p w:rsidR="00A84298" w:rsidRDefault="00A84298" w:rsidP="00A84298"/>
    <w:p w:rsidR="00A84298" w:rsidRDefault="00A84298" w:rsidP="00A84298">
      <w:r>
        <w:t xml:space="preserve">Selecione o sindicato desejado e pressione a opção </w:t>
      </w:r>
      <w:r w:rsidRPr="00A84298">
        <w:rPr>
          <w:b/>
        </w:rPr>
        <w:t>alterar</w:t>
      </w:r>
      <w:r>
        <w:t>.</w:t>
      </w:r>
    </w:p>
    <w:p w:rsidR="00A84298" w:rsidRDefault="00A84298" w:rsidP="00A84298">
      <w:r>
        <w:t xml:space="preserve">Clique na pasta </w:t>
      </w:r>
      <w:r w:rsidRPr="00A84298">
        <w:rPr>
          <w:b/>
        </w:rPr>
        <w:t>outros</w:t>
      </w:r>
      <w:r>
        <w:t xml:space="preserve"> e verifique os novos campos </w:t>
      </w:r>
      <w:r w:rsidRPr="00A84298">
        <w:rPr>
          <w:b/>
        </w:rPr>
        <w:t>Fpas</w:t>
      </w:r>
      <w:r>
        <w:t xml:space="preserve"> e </w:t>
      </w:r>
      <w:r w:rsidRPr="00A84298">
        <w:rPr>
          <w:b/>
        </w:rPr>
        <w:t>Cod. Terc.</w:t>
      </w:r>
      <w:r>
        <w:t xml:space="preserve"> Preencha os mesmos caso seja necessário.</w:t>
      </w:r>
    </w:p>
    <w:p w:rsidR="00A84298" w:rsidRDefault="00A84298" w:rsidP="00A84298">
      <w:r>
        <w:t xml:space="preserve">clique na opção </w:t>
      </w:r>
      <w:r w:rsidRPr="00730B55">
        <w:rPr>
          <w:b/>
        </w:rPr>
        <w:t>confirmar</w:t>
      </w:r>
      <w:r>
        <w:t>.</w:t>
      </w:r>
    </w:p>
    <w:p w:rsidR="00A84298" w:rsidRDefault="00A84298" w:rsidP="00A84298">
      <w:r>
        <w:t xml:space="preserve">A seguir, clique na opção </w:t>
      </w:r>
      <w:r w:rsidRPr="009B5183">
        <w:rPr>
          <w:b/>
        </w:rPr>
        <w:t>fechar</w:t>
      </w:r>
      <w:r>
        <w:t>.</w:t>
      </w:r>
    </w:p>
    <w:p w:rsidR="00FC141D" w:rsidRDefault="00A84298" w:rsidP="0008726D">
      <w:r>
        <w:t xml:space="preserve">Clique na opção </w:t>
      </w:r>
      <w:r w:rsidRPr="00A84298">
        <w:rPr>
          <w:b/>
        </w:rPr>
        <w:t>sair</w:t>
      </w:r>
      <w:r>
        <w:t>.</w:t>
      </w:r>
    </w:p>
    <w:p w:rsidR="00FC141D" w:rsidRDefault="00FC141D" w:rsidP="0008726D"/>
    <w:p w:rsidR="009E0BCF" w:rsidRPr="009E0BCF" w:rsidRDefault="009E0BCF" w:rsidP="0008726D">
      <w:pPr>
        <w:rPr>
          <w:b/>
        </w:rPr>
      </w:pPr>
      <w:r w:rsidRPr="009E0BCF">
        <w:rPr>
          <w:b/>
        </w:rPr>
        <w:t>Exercício 08</w:t>
      </w:r>
    </w:p>
    <w:p w:rsidR="009E0BCF" w:rsidRDefault="009E0BCF" w:rsidP="0008726D"/>
    <w:p w:rsidR="00355A9E" w:rsidRDefault="00355A9E" w:rsidP="009E0BCF">
      <w:r w:rsidRPr="00355A9E">
        <w:t xml:space="preserve">Em </w:t>
      </w:r>
      <w:r w:rsidRPr="00355A9E">
        <w:rPr>
          <w:b/>
          <w:bCs/>
        </w:rPr>
        <w:t xml:space="preserve">Atualizações/Funcionários/Funcionários (GPEA010): </w:t>
      </w:r>
      <w:r w:rsidRPr="00355A9E">
        <w:t xml:space="preserve">Para contemplar as exigências do eSocial o cadastro de funcionários (SRA) sofreu diversas alterações, entre elas, a criação de novos campos e alteração/inclusão de novas validações em campos já existentes. Abaixo o detalhamento destas alterações: </w:t>
      </w:r>
    </w:p>
    <w:p w:rsidR="00405978" w:rsidRPr="00355A9E" w:rsidRDefault="00405978" w:rsidP="009E0BCF"/>
    <w:p w:rsidR="00355A9E" w:rsidRPr="00355A9E" w:rsidRDefault="00355A9E" w:rsidP="009E0BCF">
      <w:r w:rsidRPr="00355A9E">
        <w:rPr>
          <w:b/>
          <w:bCs/>
          <w:i/>
          <w:iCs/>
        </w:rPr>
        <w:t xml:space="preserve">Novos campos </w:t>
      </w:r>
    </w:p>
    <w:p w:rsidR="00355A9E" w:rsidRPr="00355A9E" w:rsidRDefault="00355A9E" w:rsidP="009E0BCF">
      <w:r w:rsidRPr="00355A9E">
        <w:rPr>
          <w:b/>
          <w:bCs/>
          <w:i/>
          <w:iCs/>
        </w:rPr>
        <w:t xml:space="preserve">Endereço </w:t>
      </w:r>
    </w:p>
    <w:p w:rsidR="00355A9E" w:rsidRPr="00355A9E" w:rsidRDefault="00355A9E" w:rsidP="009E0BCF">
      <w:r w:rsidRPr="00355A9E">
        <w:rPr>
          <w:b/>
          <w:bCs/>
        </w:rPr>
        <w:t xml:space="preserve">Tipo Logradouro (RA_LOGRTP): </w:t>
      </w:r>
      <w:r w:rsidRPr="00355A9E">
        <w:t xml:space="preserve">Informar tipo de logradouro da residência do funcionário, conforme a tabela Tipos de Logradouros (S054). </w:t>
      </w:r>
    </w:p>
    <w:p w:rsidR="00355A9E" w:rsidRPr="00355A9E" w:rsidRDefault="00355A9E" w:rsidP="009E0BCF">
      <w:r w:rsidRPr="00355A9E">
        <w:rPr>
          <w:b/>
          <w:bCs/>
        </w:rPr>
        <w:t xml:space="preserve">Descrição Logradouro (RA_LOGRDSC): </w:t>
      </w:r>
      <w:r w:rsidRPr="00355A9E">
        <w:t xml:space="preserve">Informar o logradouro da residência do funcionário. </w:t>
      </w:r>
    </w:p>
    <w:p w:rsidR="00355A9E" w:rsidRPr="00355A9E" w:rsidRDefault="00355A9E" w:rsidP="009E0BCF">
      <w:r w:rsidRPr="00355A9E">
        <w:rPr>
          <w:b/>
          <w:bCs/>
        </w:rPr>
        <w:t xml:space="preserve">Número Logradouro (RA_LOGRNUM): </w:t>
      </w:r>
      <w:r w:rsidRPr="00355A9E">
        <w:t xml:space="preserve">Informar o número do logradouro em que o funcionário reside. </w:t>
      </w:r>
    </w:p>
    <w:p w:rsidR="00355A9E" w:rsidRPr="00355A9E" w:rsidRDefault="00355A9E" w:rsidP="009E0BCF">
      <w:r w:rsidRPr="00355A9E">
        <w:rPr>
          <w:b/>
          <w:bCs/>
        </w:rPr>
        <w:t xml:space="preserve">Cod IBGE Município Endereço (RA_CODMUN): </w:t>
      </w:r>
      <w:r w:rsidRPr="00355A9E">
        <w:t xml:space="preserve">Informar o código de município de residência do funcionário, conforme tabela de Municípios (CC2), caso residente no Brasil. </w:t>
      </w:r>
    </w:p>
    <w:p w:rsidR="00351BC8" w:rsidRDefault="00351BC8" w:rsidP="009E0BCF"/>
    <w:p w:rsidR="00355A9E" w:rsidRPr="00355A9E" w:rsidRDefault="00355A9E" w:rsidP="009E0BCF">
      <w:r w:rsidRPr="00355A9E">
        <w:rPr>
          <w:b/>
          <w:bCs/>
          <w:i/>
          <w:iCs/>
          <w:u w:val="single"/>
        </w:rPr>
        <w:t>Importante</w:t>
      </w:r>
    </w:p>
    <w:p w:rsidR="00355A9E" w:rsidRPr="00355A9E" w:rsidRDefault="00355A9E" w:rsidP="009E0BCF">
      <w:r w:rsidRPr="00355A9E">
        <w:rPr>
          <w:i/>
          <w:iCs/>
        </w:rPr>
        <w:t xml:space="preserve">Notas importantes sobre o endereço do funcionário: </w:t>
      </w:r>
    </w:p>
    <w:p w:rsidR="00355A9E" w:rsidRPr="00355A9E" w:rsidRDefault="00355A9E" w:rsidP="009E0BCF">
      <w:r w:rsidRPr="00355A9E">
        <w:t xml:space="preserve">ü Ao inserir a descrição do logradouro por completo, se o campo RA_ENDEREC estiver vazio, o mesmo será preenchido automaticamente, apenas com a abreviação do tipo de logradouro e descrição do logradouro, não ultrapassando o limite de 30 (em atendimentos de obrigações como SEFIP). </w:t>
      </w:r>
    </w:p>
    <w:p w:rsidR="00355A9E" w:rsidRPr="00355A9E" w:rsidRDefault="00355A9E" w:rsidP="009E0BCF">
      <w:r w:rsidRPr="00355A9E">
        <w:t xml:space="preserve">ü Ao inserir o código do município, se o campo Município estiver vazio, o mesmo será preenchido automaticamente, mas não ultrapassando o limite de 20 caracteres. </w:t>
      </w:r>
    </w:p>
    <w:p w:rsidR="00355A9E" w:rsidRPr="00355A9E" w:rsidRDefault="00355A9E" w:rsidP="009E0BCF">
      <w:r w:rsidRPr="00355A9E">
        <w:t xml:space="preserve">ü Se o usuário alterar o campo “Res.Exterior” igual “SIM”, os campos que são de uso exclusivo eSocial, mas não são necessários quando o funcionário reside no exterior, são bloqueados para digitação e seu conteúdo será vazio. </w:t>
      </w:r>
    </w:p>
    <w:p w:rsidR="00355A9E" w:rsidRPr="00355A9E" w:rsidRDefault="00355A9E" w:rsidP="009E0BCF">
      <w:r w:rsidRPr="00355A9E">
        <w:rPr>
          <w:b/>
          <w:bCs/>
          <w:i/>
          <w:iCs/>
        </w:rPr>
        <w:t xml:space="preserve">Estrangeiros (os dados abaixo são obrigatórios para estrangeiros) </w:t>
      </w:r>
    </w:p>
    <w:p w:rsidR="00355A9E" w:rsidRPr="00355A9E" w:rsidRDefault="00355A9E" w:rsidP="009E0BCF">
      <w:r w:rsidRPr="00355A9E">
        <w:rPr>
          <w:b/>
          <w:bCs/>
        </w:rPr>
        <w:t xml:space="preserve">Número RNE (RA_RNE): </w:t>
      </w:r>
      <w:r w:rsidRPr="00355A9E">
        <w:t xml:space="preserve">O campo destina-se a estrangeiros e, neste caso, é obrigatório. Informe o número do Registro Nacional de Estrangeiro (RNE). </w:t>
      </w:r>
    </w:p>
    <w:p w:rsidR="00355A9E" w:rsidRDefault="00355A9E" w:rsidP="009E0BCF"/>
    <w:p w:rsidR="00355A9E" w:rsidRPr="00355A9E" w:rsidRDefault="00355A9E" w:rsidP="009E0BCF">
      <w:r w:rsidRPr="00355A9E">
        <w:rPr>
          <w:b/>
          <w:bCs/>
        </w:rPr>
        <w:t xml:space="preserve">Órgão Emissor RNE (RA_RNEORG): </w:t>
      </w:r>
      <w:r w:rsidRPr="00355A9E">
        <w:t xml:space="preserve">Informe o órgão emissor do Registro Nacional de Estrangeiro (RNE). </w:t>
      </w:r>
    </w:p>
    <w:p w:rsidR="00355A9E" w:rsidRPr="00355A9E" w:rsidRDefault="00355A9E" w:rsidP="009E0BCF">
      <w:r w:rsidRPr="00355A9E">
        <w:rPr>
          <w:b/>
          <w:bCs/>
        </w:rPr>
        <w:t xml:space="preserve">Data Expedição do RNE (RA_RNEDEXP): </w:t>
      </w:r>
      <w:r w:rsidRPr="00355A9E">
        <w:t xml:space="preserve">Informe a data de Expedição do Registro Nacional de Estrangeiro (RNE). </w:t>
      </w:r>
    </w:p>
    <w:p w:rsidR="00355A9E" w:rsidRPr="00355A9E" w:rsidRDefault="00355A9E" w:rsidP="009E0BCF">
      <w:r w:rsidRPr="00355A9E">
        <w:rPr>
          <w:b/>
          <w:bCs/>
        </w:rPr>
        <w:t xml:space="preserve">Casado com Brasileiro (a) (RA_CASADBR): </w:t>
      </w:r>
      <w:r w:rsidRPr="00355A9E">
        <w:t xml:space="preserve">Informe se o funcionário (a) estrangeiro (a) é casado (a) com brasileiro (a). </w:t>
      </w:r>
    </w:p>
    <w:p w:rsidR="00355A9E" w:rsidRPr="00355A9E" w:rsidRDefault="00355A9E" w:rsidP="009E0BCF">
      <w:r w:rsidRPr="00355A9E">
        <w:rPr>
          <w:b/>
          <w:bCs/>
        </w:rPr>
        <w:t xml:space="preserve">Filho(s) Brasileiro(s) (RA_FILHOBR): </w:t>
      </w:r>
      <w:r w:rsidRPr="00355A9E">
        <w:t xml:space="preserve">Informe se o funcionário (a) estrangeiro (a) tem filhos brasileiros. </w:t>
      </w:r>
    </w:p>
    <w:p w:rsidR="00355A9E" w:rsidRPr="00355A9E" w:rsidRDefault="00355A9E" w:rsidP="009E0BCF">
      <w:r w:rsidRPr="00355A9E">
        <w:rPr>
          <w:b/>
          <w:bCs/>
          <w:i/>
          <w:iCs/>
        </w:rPr>
        <w:t xml:space="preserve">Documentos – Órgão de Classe (Obrigatório caso o funcionário possua) </w:t>
      </w:r>
    </w:p>
    <w:p w:rsidR="00355A9E" w:rsidRPr="00355A9E" w:rsidRDefault="00355A9E" w:rsidP="009E0BCF">
      <w:r w:rsidRPr="00355A9E">
        <w:rPr>
          <w:b/>
          <w:bCs/>
        </w:rPr>
        <w:t xml:space="preserve">Órgão de Classe Emissor (RA_OCEMIS): </w:t>
      </w:r>
      <w:r w:rsidRPr="00355A9E">
        <w:t xml:space="preserve">Informe o órgão emissor do documento de Órgão de Classe do funcionário. </w:t>
      </w:r>
    </w:p>
    <w:p w:rsidR="00355A9E" w:rsidRPr="00355A9E" w:rsidRDefault="00355A9E" w:rsidP="009E0BCF">
      <w:r w:rsidRPr="00355A9E">
        <w:rPr>
          <w:b/>
          <w:bCs/>
        </w:rPr>
        <w:t xml:space="preserve">Órgão Classe Data Emissão (RA_OCDTEXP): </w:t>
      </w:r>
      <w:r w:rsidRPr="00355A9E">
        <w:t xml:space="preserve">Informe a data de emissão do documento Órgão de Classe do funcionário. </w:t>
      </w:r>
    </w:p>
    <w:p w:rsidR="00355A9E" w:rsidRPr="00355A9E" w:rsidRDefault="00355A9E" w:rsidP="009E0BCF">
      <w:r w:rsidRPr="00355A9E">
        <w:rPr>
          <w:b/>
          <w:bCs/>
        </w:rPr>
        <w:t xml:space="preserve">Órgão Classe Dt Validade (RA_OCDTVAL): </w:t>
      </w:r>
      <w:r w:rsidRPr="00355A9E">
        <w:t xml:space="preserve">Campo opcional, informe se houver data de validade no documento de Órgão de Classe do funcionário. </w:t>
      </w:r>
    </w:p>
    <w:p w:rsidR="00355A9E" w:rsidRDefault="00355A9E" w:rsidP="009E0BCF"/>
    <w:p w:rsidR="00355A9E" w:rsidRPr="00355A9E" w:rsidRDefault="00355A9E" w:rsidP="009E0BCF">
      <w:r w:rsidRPr="00355A9E">
        <w:rPr>
          <w:b/>
          <w:bCs/>
          <w:i/>
          <w:iCs/>
        </w:rPr>
        <w:t xml:space="preserve">Documentos – CNH (Obrigatório caso o funcionário possua) </w:t>
      </w:r>
    </w:p>
    <w:p w:rsidR="00355A9E" w:rsidRPr="00355A9E" w:rsidRDefault="00355A9E" w:rsidP="009E0BCF">
      <w:r w:rsidRPr="00355A9E">
        <w:rPr>
          <w:b/>
          <w:bCs/>
        </w:rPr>
        <w:t>CNH Órgão Emissor (RA_CNHORG</w:t>
      </w:r>
      <w:r w:rsidRPr="00355A9E">
        <w:t xml:space="preserve">): Informe o órgão emissor da Carteira Nacional de Habilitação do funcionário. </w:t>
      </w:r>
    </w:p>
    <w:p w:rsidR="00355A9E" w:rsidRPr="00355A9E" w:rsidRDefault="00355A9E" w:rsidP="009E0BCF">
      <w:r w:rsidRPr="00355A9E">
        <w:rPr>
          <w:b/>
          <w:bCs/>
        </w:rPr>
        <w:t xml:space="preserve">CNH Data Emissão (RA_DTEMCNH): </w:t>
      </w:r>
      <w:r w:rsidRPr="00355A9E">
        <w:t xml:space="preserve">Informe a data de emissão da Carteira Nacional de Habilitação do funcionário. </w:t>
      </w:r>
    </w:p>
    <w:p w:rsidR="00355A9E" w:rsidRPr="00355A9E" w:rsidRDefault="00355A9E" w:rsidP="009E0BCF">
      <w:r w:rsidRPr="00355A9E">
        <w:rPr>
          <w:b/>
          <w:bCs/>
        </w:rPr>
        <w:t xml:space="preserve">CNH Data Validade (RA_DTVCCNH): </w:t>
      </w:r>
      <w:r w:rsidRPr="00355A9E">
        <w:t xml:space="preserve">Campo opcional, informe se houver data de validade na Carteira Nacional de Habilitação do funcionário. </w:t>
      </w:r>
    </w:p>
    <w:p w:rsidR="00355A9E" w:rsidRPr="00355A9E" w:rsidRDefault="00355A9E" w:rsidP="009E0BCF">
      <w:r w:rsidRPr="00355A9E">
        <w:rPr>
          <w:b/>
          <w:bCs/>
          <w:i/>
          <w:iCs/>
        </w:rPr>
        <w:t xml:space="preserve">Demais campos </w:t>
      </w:r>
    </w:p>
    <w:p w:rsidR="00355A9E" w:rsidRPr="00355A9E" w:rsidRDefault="00355A9E" w:rsidP="009E0BCF">
      <w:r w:rsidRPr="00355A9E">
        <w:rPr>
          <w:b/>
          <w:bCs/>
        </w:rPr>
        <w:lastRenderedPageBreak/>
        <w:t xml:space="preserve">Código Nacionalidade RFB (RA_NACIONC): </w:t>
      </w:r>
      <w:r w:rsidRPr="00355A9E">
        <w:t xml:space="preserve">Campo de preenchimento obrigatório para o eSocial e deve ser preenchido conforme tabela de Nacionalidade da Receita Federal. </w:t>
      </w:r>
    </w:p>
    <w:p w:rsidR="00355A9E" w:rsidRPr="00355A9E" w:rsidRDefault="00355A9E" w:rsidP="009E0BCF">
      <w:r w:rsidRPr="00355A9E">
        <w:rPr>
          <w:b/>
          <w:bCs/>
        </w:rPr>
        <w:t xml:space="preserve">Código do Município (RA_CODMUNN): </w:t>
      </w:r>
      <w:r w:rsidRPr="00355A9E">
        <w:t xml:space="preserve">Campo de preenchimento obrigatório para o eSocial e deve ser preenchido com o código de município de nascimento do funcionário, conforme tabela de Municípios (CC2). </w:t>
      </w:r>
    </w:p>
    <w:p w:rsidR="00355A9E" w:rsidRPr="00355A9E" w:rsidRDefault="00355A9E" w:rsidP="009E0BCF">
      <w:r w:rsidRPr="00355A9E">
        <w:rPr>
          <w:b/>
          <w:bCs/>
        </w:rPr>
        <w:t xml:space="preserve">Endereço de Email Alternativo (RA_EMAIL2): </w:t>
      </w:r>
      <w:r w:rsidRPr="00355A9E">
        <w:t xml:space="preserve">Campo opcional informe o endereço de e-mail alternativo do funcionário. </w:t>
      </w:r>
    </w:p>
    <w:p w:rsidR="00355A9E" w:rsidRPr="00355A9E" w:rsidRDefault="00355A9E" w:rsidP="009E0BCF">
      <w:r w:rsidRPr="00355A9E">
        <w:rPr>
          <w:b/>
          <w:bCs/>
        </w:rPr>
        <w:t xml:space="preserve">Tipo Deficiência eSocial (RA_PORTDEF): </w:t>
      </w:r>
      <w:r w:rsidRPr="00355A9E">
        <w:t>Deve ser preenchido se o funcionário tiver uma ou mais deficiências, conforme descrito abaixo: Motora</w:t>
      </w:r>
      <w:r w:rsidR="00480360">
        <w:t>,</w:t>
      </w:r>
      <w:r w:rsidRPr="00355A9E">
        <w:t xml:space="preserve"> Auditiva</w:t>
      </w:r>
      <w:r w:rsidR="00480360">
        <w:t>,</w:t>
      </w:r>
      <w:r w:rsidRPr="00355A9E">
        <w:t xml:space="preserve"> Visual </w:t>
      </w:r>
      <w:r w:rsidR="00480360">
        <w:t>ou</w:t>
      </w:r>
      <w:r w:rsidRPr="00355A9E">
        <w:t xml:space="preserve"> Reabilitado</w:t>
      </w:r>
      <w:r w:rsidR="00480360">
        <w:t>.</w:t>
      </w:r>
    </w:p>
    <w:p w:rsidR="00355A9E" w:rsidRDefault="00355A9E" w:rsidP="0008726D"/>
    <w:p w:rsidR="00355A9E" w:rsidRPr="00355A9E" w:rsidRDefault="00355A9E" w:rsidP="0008726D">
      <w:r w:rsidRPr="00355A9E">
        <w:rPr>
          <w:b/>
          <w:bCs/>
        </w:rPr>
        <w:t>Obs. Deficiência (RA_OBSDEFI</w:t>
      </w:r>
      <w:r w:rsidRPr="00355A9E">
        <w:t>): Campo opcional, informe dados complementares quanto</w:t>
      </w:r>
      <w:r w:rsidR="00405978">
        <w:t xml:space="preserve"> à deficiência do funcionário. </w:t>
      </w:r>
      <w:r w:rsidRPr="00355A9E">
        <w:t xml:space="preserve"> </w:t>
      </w:r>
      <w:r w:rsidRPr="00355A9E">
        <w:rPr>
          <w:b/>
          <w:bCs/>
        </w:rPr>
        <w:t xml:space="preserve">Tipo de Reintegração eSocial: </w:t>
      </w:r>
      <w:r w:rsidRPr="00355A9E">
        <w:t xml:space="preserve">Caso o funcionário tenha sido reintegrado, informar o tipo de reintegração conforme demonstrado abaixo, o campo também poderá ser alimentado automaticamente pela rotina Reintegração (GPEA810). Os tipos disponíveis de reintegração são: </w:t>
      </w:r>
    </w:p>
    <w:p w:rsidR="00355A9E" w:rsidRPr="00355A9E" w:rsidRDefault="00355A9E" w:rsidP="0008726D">
      <w:r w:rsidRPr="00355A9E">
        <w:t xml:space="preserve">o 1 - Reintegração por Determinação Judicial </w:t>
      </w:r>
    </w:p>
    <w:p w:rsidR="00355A9E" w:rsidRPr="00355A9E" w:rsidRDefault="00355A9E" w:rsidP="0008726D">
      <w:r w:rsidRPr="00355A9E">
        <w:t xml:space="preserve">o 2-Reintegração por Anistia Legal </w:t>
      </w:r>
    </w:p>
    <w:p w:rsidR="00355A9E" w:rsidRPr="00355A9E" w:rsidRDefault="00355A9E" w:rsidP="0008726D">
      <w:r w:rsidRPr="00355A9E">
        <w:t xml:space="preserve">o 9-Outros </w:t>
      </w:r>
    </w:p>
    <w:p w:rsidR="00355A9E" w:rsidRPr="00355A9E" w:rsidRDefault="00355A9E" w:rsidP="0008726D">
      <w:r w:rsidRPr="00355A9E">
        <w:rPr>
          <w:b/>
          <w:bCs/>
        </w:rPr>
        <w:t>Identificação do Processo Trabalhista</w:t>
      </w:r>
      <w:r w:rsidRPr="00355A9E">
        <w:t xml:space="preserve">: Informe o código do Processo trabalhista caso o Tipo de Reintegração seja 1, caso o usuário utilize o módulo Acompanhamento Processos Trabalhistas (SIGAAPT) será possível ler o número do Processo deste módulo, tabela de Processos Trabalhistas (RE0). </w:t>
      </w:r>
    </w:p>
    <w:p w:rsidR="00355A9E" w:rsidRPr="00355A9E" w:rsidRDefault="00355A9E" w:rsidP="0008726D">
      <w:r w:rsidRPr="00355A9E">
        <w:rPr>
          <w:b/>
          <w:bCs/>
        </w:rPr>
        <w:t xml:space="preserve">Número da Lei de Anistia: </w:t>
      </w:r>
      <w:r w:rsidRPr="00355A9E">
        <w:t xml:space="preserve">Informe o número da lei de anistia que proporcionou a reintegração do funcionário anistiado na empresa. Por exemplo, Anistiados Políticos. </w:t>
      </w:r>
    </w:p>
    <w:p w:rsidR="00355A9E" w:rsidRPr="00355A9E" w:rsidRDefault="00355A9E" w:rsidP="0008726D">
      <w:r w:rsidRPr="00355A9E">
        <w:t>Somente para os casos que a reintegração é do tipo 2- Reintegração por Anistia Legal.</w:t>
      </w:r>
    </w:p>
    <w:p w:rsidR="00355A9E" w:rsidRDefault="00355A9E" w:rsidP="0008726D"/>
    <w:p w:rsidR="00355A9E" w:rsidRPr="00355A9E" w:rsidRDefault="00355A9E" w:rsidP="0008726D">
      <w:r w:rsidRPr="00355A9E">
        <w:rPr>
          <w:b/>
          <w:bCs/>
        </w:rPr>
        <w:t>Tipo Conta Depósito Salário (RA_TPCTDEP</w:t>
      </w:r>
      <w:r w:rsidRPr="00355A9E">
        <w:t xml:space="preserve">): Informar o tipo de conta de depósito do salário do funcionário, caso o usuário tenha executado o conversor este campo estará preenchido com 1-Conta-Corrente. Os tipos de conta bancária disponíveis são: </w:t>
      </w:r>
    </w:p>
    <w:p w:rsidR="00355A9E" w:rsidRPr="00355A9E" w:rsidRDefault="00355A9E" w:rsidP="0008726D">
      <w:r w:rsidRPr="00355A9E">
        <w:t>1-Conta Corrente</w:t>
      </w:r>
      <w:r w:rsidR="001C3244">
        <w:t>;</w:t>
      </w:r>
    </w:p>
    <w:p w:rsidR="00355A9E" w:rsidRPr="00355A9E" w:rsidRDefault="00355A9E" w:rsidP="0008726D">
      <w:r w:rsidRPr="00355A9E">
        <w:t>2-Poupança</w:t>
      </w:r>
      <w:r w:rsidR="001C3244">
        <w:t>.</w:t>
      </w:r>
    </w:p>
    <w:p w:rsidR="00355A9E" w:rsidRPr="00355A9E" w:rsidRDefault="00355A9E" w:rsidP="0008726D">
      <w:r w:rsidRPr="00355A9E">
        <w:rPr>
          <w:b/>
          <w:bCs/>
        </w:rPr>
        <w:t xml:space="preserve">Tipo Regime Previdenciário (RA_TPPREVI): </w:t>
      </w:r>
      <w:r w:rsidRPr="00355A9E">
        <w:t xml:space="preserve">Informe o tipo de regime previdenciário do funcionário, caso o usuário tenha executado o conversor este campo estará preenchido com 1-Regime Geral da Previdência Social. Os tipos disponíveis de regime previdenciários são: </w:t>
      </w:r>
    </w:p>
    <w:p w:rsidR="00355A9E" w:rsidRPr="00355A9E" w:rsidRDefault="00355A9E" w:rsidP="0008726D">
      <w:r w:rsidRPr="00355A9E">
        <w:t xml:space="preserve">RGPS - Regime Geral da Previdência Social </w:t>
      </w:r>
    </w:p>
    <w:p w:rsidR="00355A9E" w:rsidRPr="00355A9E" w:rsidRDefault="00355A9E" w:rsidP="0008726D">
      <w:r w:rsidRPr="00355A9E">
        <w:t xml:space="preserve">RPPS - Regime Próprio de Previdência Social </w:t>
      </w:r>
    </w:p>
    <w:p w:rsidR="00355A9E" w:rsidRPr="00355A9E" w:rsidRDefault="00355A9E" w:rsidP="0008726D">
      <w:r w:rsidRPr="00355A9E">
        <w:t xml:space="preserve">RPPE - Regime Próprio de Previdência Social no Exterior </w:t>
      </w:r>
    </w:p>
    <w:p w:rsidR="00355A9E" w:rsidRDefault="00355A9E" w:rsidP="0008726D"/>
    <w:p w:rsidR="00F125D7" w:rsidRPr="00F125D7" w:rsidRDefault="00F125D7" w:rsidP="0008726D">
      <w:r w:rsidRPr="00F125D7">
        <w:rPr>
          <w:b/>
          <w:bCs/>
        </w:rPr>
        <w:t xml:space="preserve">Categ. Trabalhador eSocial (RA_CATEFD): </w:t>
      </w:r>
      <w:r w:rsidRPr="00F125D7">
        <w:t xml:space="preserve">Preencher com o código da categoria do trabalhador de acordo com a tabela de categorias eSocial (S049), o campo será preenchido automaticamente caso o usuário tenha utilizado o conversor, durante a inclusão de registros o campo será preenchido conforme a categoria da SEFIP. </w:t>
      </w:r>
    </w:p>
    <w:p w:rsidR="00F125D7" w:rsidRPr="00F125D7" w:rsidRDefault="00F125D7" w:rsidP="0008726D">
      <w:r w:rsidRPr="00F125D7">
        <w:rPr>
          <w:b/>
          <w:bCs/>
        </w:rPr>
        <w:t xml:space="preserve">Proc. Jud. Menor de 14 anos (RA_NJUD14): </w:t>
      </w:r>
      <w:r w:rsidRPr="00F125D7">
        <w:t xml:space="preserve">Preencher com a identificação do processo judicial caso o funcionário seja menor de 14 anos. </w:t>
      </w:r>
    </w:p>
    <w:p w:rsidR="00355A9E" w:rsidRDefault="00355A9E" w:rsidP="0008726D"/>
    <w:p w:rsidR="002F6F3A" w:rsidRPr="002F6F3A" w:rsidRDefault="002F6F3A" w:rsidP="0008726D">
      <w:r w:rsidRPr="002F6F3A">
        <w:rPr>
          <w:b/>
          <w:bCs/>
          <w:i/>
          <w:iCs/>
        </w:rPr>
        <w:t xml:space="preserve">Validações </w:t>
      </w:r>
    </w:p>
    <w:p w:rsidR="002F6F3A" w:rsidRPr="002F6F3A" w:rsidRDefault="002F6F3A" w:rsidP="0008726D">
      <w:r w:rsidRPr="002F6F3A">
        <w:t xml:space="preserve">Alguns campos já existentes no cadastro de Funcionário passam a ser obrigatórios para o eSocial, sendo assim, se ao confirmar Alteração ou Inclusão no Cadastro do funcionário o parâmetro </w:t>
      </w:r>
      <w:r w:rsidRPr="002F6F3A">
        <w:rPr>
          <w:b/>
          <w:bCs/>
        </w:rPr>
        <w:t xml:space="preserve">MV_EFDAVIS </w:t>
      </w:r>
      <w:r w:rsidRPr="002F6F3A">
        <w:t xml:space="preserve">for igual a “0- Exibe aviso, porém não impede a conclusão do procedimento” e os campos que não estiverem preenchidos, a rotina apresentará a mensagem abaixo sem que a finalização seja impedida. 13 </w:t>
      </w:r>
    </w:p>
    <w:p w:rsidR="00405978" w:rsidRDefault="00405978" w:rsidP="0008726D">
      <w:pPr>
        <w:rPr>
          <w:b/>
          <w:bCs/>
        </w:rPr>
      </w:pPr>
    </w:p>
    <w:p w:rsidR="002F6F3A" w:rsidRPr="00405978" w:rsidRDefault="00405978" w:rsidP="0008726D">
      <w:pPr>
        <w:rPr>
          <w:b/>
        </w:rPr>
      </w:pPr>
      <w:r w:rsidRPr="00405978">
        <w:rPr>
          <w:b/>
        </w:rPr>
        <w:t>Campos obrigatórios</w:t>
      </w:r>
    </w:p>
    <w:p w:rsidR="002F6F3A" w:rsidRPr="002F6F3A" w:rsidRDefault="002F6F3A" w:rsidP="0008726D">
      <w:r w:rsidRPr="002F6F3A">
        <w:t>SIGAGPE – eSocial – Adaptaçõe</w:t>
      </w:r>
      <w:r w:rsidR="00405978">
        <w:t>s nas Tabelas e Rotinas – Fase1.1</w:t>
      </w:r>
    </w:p>
    <w:p w:rsidR="002F6F3A" w:rsidRPr="002F6F3A" w:rsidRDefault="002F6F3A" w:rsidP="0008726D">
      <w:r w:rsidRPr="002F6F3A">
        <w:t xml:space="preserve">Os campos que terão o seu preenchimento avaliados, conforme o conteúdo do parâmetro </w:t>
      </w:r>
      <w:r w:rsidRPr="002F6F3A">
        <w:rPr>
          <w:b/>
          <w:bCs/>
        </w:rPr>
        <w:t>MV_EFDAVIS</w:t>
      </w:r>
      <w:r w:rsidRPr="002F6F3A">
        <w:t>, no Cadastro do funcionário ser</w:t>
      </w:r>
      <w:r w:rsidR="00405978">
        <w:t>ão</w:t>
      </w:r>
      <w:r w:rsidRPr="002F6F3A">
        <w:t>:CPF</w:t>
      </w:r>
      <w:r w:rsidR="00405978">
        <w:t xml:space="preserve">, </w:t>
      </w:r>
      <w:r w:rsidRPr="002F6F3A">
        <w:t>PIS</w:t>
      </w:r>
      <w:r w:rsidR="00405978">
        <w:t xml:space="preserve">, RAÇA/COR, CÓDIGO DE PAÍS ORIGEM, </w:t>
      </w:r>
      <w:r w:rsidRPr="002F6F3A">
        <w:t>CÓDIGO NACIONALIDADE RFB</w:t>
      </w:r>
      <w:r w:rsidR="00405978">
        <w:t>,</w:t>
      </w:r>
      <w:r w:rsidRPr="002F6F3A">
        <w:t xml:space="preserve"> TIPO DE REGIME PREVIDENCIÁRIO</w:t>
      </w:r>
      <w:r w:rsidR="00405978">
        <w:t>,</w:t>
      </w:r>
      <w:r w:rsidRPr="002F6F3A">
        <w:t xml:space="preserve"> CATEGORIA ESOCIAL</w:t>
      </w:r>
      <w:r w:rsidR="00405978">
        <w:t xml:space="preserve">, </w:t>
      </w:r>
      <w:r w:rsidRPr="002F6F3A">
        <w:t>TIPO DE CONTRATO DE TRABALHO</w:t>
      </w:r>
      <w:r w:rsidR="00405978">
        <w:t xml:space="preserve">, </w:t>
      </w:r>
      <w:r w:rsidRPr="002F6F3A">
        <w:t>TIPO DE LOGRADOURO</w:t>
      </w:r>
      <w:r w:rsidR="00405978">
        <w:t>,</w:t>
      </w:r>
      <w:r w:rsidRPr="002F6F3A">
        <w:t xml:space="preserve"> DESCRIÇÃO DO LOGRADOURO</w:t>
      </w:r>
      <w:r w:rsidR="00405978">
        <w:t>,</w:t>
      </w:r>
      <w:r w:rsidRPr="002F6F3A">
        <w:t xml:space="preserve"> CEP</w:t>
      </w:r>
      <w:r w:rsidR="00405978">
        <w:t xml:space="preserve">, </w:t>
      </w:r>
      <w:r w:rsidRPr="002F6F3A">
        <w:t>CÓDIGO DO MUNICÍPIO</w:t>
      </w:r>
      <w:r w:rsidR="00405978">
        <w:t>,</w:t>
      </w:r>
      <w:r w:rsidRPr="002F6F3A">
        <w:t xml:space="preserve"> ESTADO</w:t>
      </w:r>
      <w:r w:rsidR="00405978">
        <w:t>,</w:t>
      </w:r>
      <w:r w:rsidRPr="002F6F3A">
        <w:t xml:space="preserve"> DATA DE CHEGADA AO BRASIL</w:t>
      </w:r>
      <w:r w:rsidR="00405978">
        <w:t>,</w:t>
      </w:r>
      <w:r w:rsidRPr="002F6F3A">
        <w:t xml:space="preserve"> CASADO COM BRAS</w:t>
      </w:r>
      <w:r w:rsidR="00405978">
        <w:t xml:space="preserve">, </w:t>
      </w:r>
      <w:r w:rsidRPr="002F6F3A">
        <w:t xml:space="preserve">FILHOS BRASILEIROS </w:t>
      </w:r>
      <w:r w:rsidR="00405978">
        <w:t xml:space="preserve">e </w:t>
      </w:r>
      <w:r w:rsidRPr="002F6F3A">
        <w:t>PROCESSO DO MENOR</w:t>
      </w:r>
      <w:r w:rsidR="00405978">
        <w:t>.</w:t>
      </w:r>
      <w:r w:rsidRPr="002F6F3A">
        <w:t xml:space="preserve"> </w:t>
      </w:r>
    </w:p>
    <w:p w:rsidR="00F125D7" w:rsidRDefault="00F125D7" w:rsidP="0008726D"/>
    <w:p w:rsidR="002F6F3A" w:rsidRDefault="002F6F3A" w:rsidP="0008726D"/>
    <w:p w:rsidR="002F6F3A" w:rsidRDefault="002F6F3A" w:rsidP="0008726D">
      <w:r>
        <w:br w:type="page"/>
      </w:r>
    </w:p>
    <w:p w:rsidR="002F6F3A" w:rsidRDefault="002F6F3A" w:rsidP="0008726D"/>
    <w:p w:rsidR="002F6F3A" w:rsidRPr="002F6F3A" w:rsidRDefault="002F6F3A" w:rsidP="0008726D">
      <w:r w:rsidRPr="002F6F3A">
        <w:rPr>
          <w:b/>
          <w:bCs/>
          <w:i/>
          <w:iCs/>
        </w:rPr>
        <w:t xml:space="preserve">Controle de Estagiários </w:t>
      </w:r>
    </w:p>
    <w:p w:rsidR="002F6F3A" w:rsidRPr="002F6F3A" w:rsidRDefault="002F6F3A" w:rsidP="0008726D">
      <w:r w:rsidRPr="002F6F3A">
        <w:t xml:space="preserve">Para estagiários é necessário o envio de diversas informações sobre o estágio para o eSocial, e buscando contemplar esta necessidade, criamos em Ações Relacionadas, do Cadastro de Funcionários, a rotina “Inf. Exclusivas Estágio”, somente quando usar as opções Alterar e Visualizar. Esta rotina será habilitada para o funcionário cuja categoria seja “E” – Estagiário Mensalista ou “G” – Estagiário Horista. </w:t>
      </w:r>
    </w:p>
    <w:p w:rsidR="002F6F3A" w:rsidRPr="002F6F3A" w:rsidRDefault="002F6F3A" w:rsidP="0008726D">
      <w:r w:rsidRPr="002F6F3A">
        <w:t>Ao final da inclusão de um novo funcionário com o campo RA_CATFUNC com conteúdo igual a “E“ ou “G”, será apresentada uma mensagem informando que será disponibilizada uma tela para cadastro de informações do estágio.</w:t>
      </w:r>
    </w:p>
    <w:p w:rsidR="002F6F3A" w:rsidRDefault="002F6F3A" w:rsidP="0008726D"/>
    <w:p w:rsidR="00355A9E" w:rsidRDefault="002F6F3A" w:rsidP="00480360">
      <w:pPr>
        <w:jc w:val="center"/>
      </w:pPr>
      <w:r w:rsidRPr="002F6F3A">
        <w:rPr>
          <w:noProof/>
          <w:lang w:eastAsia="pt-BR"/>
        </w:rPr>
        <w:drawing>
          <wp:inline distT="0" distB="0" distL="0" distR="0" wp14:anchorId="43620CB0" wp14:editId="238D82F9">
            <wp:extent cx="2905125" cy="1704975"/>
            <wp:effectExtent l="0" t="0" r="9525" b="9525"/>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905125" cy="170497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pic:spPr>
                </pic:pic>
              </a:graphicData>
            </a:graphic>
          </wp:inline>
        </w:drawing>
      </w:r>
    </w:p>
    <w:p w:rsidR="00355A9E" w:rsidRDefault="00355A9E" w:rsidP="0008726D"/>
    <w:p w:rsidR="00355A9E" w:rsidRDefault="00355A9E" w:rsidP="0008726D"/>
    <w:p w:rsidR="00355A9E" w:rsidRPr="00DE1B97" w:rsidRDefault="00DE1B97" w:rsidP="0008726D">
      <w:pPr>
        <w:rPr>
          <w:b/>
        </w:rPr>
      </w:pPr>
      <w:r w:rsidRPr="00DE1B97">
        <w:rPr>
          <w:b/>
        </w:rPr>
        <w:t>Exercício 09</w:t>
      </w:r>
    </w:p>
    <w:p w:rsidR="00DE1B97" w:rsidRDefault="00DE1B97" w:rsidP="0008726D"/>
    <w:p w:rsidR="00DE1B97" w:rsidRDefault="00DE1B97" w:rsidP="0008726D">
      <w:pPr>
        <w:rPr>
          <w:bCs/>
        </w:rPr>
      </w:pPr>
      <w:r w:rsidRPr="00355A9E">
        <w:t xml:space="preserve">Em </w:t>
      </w:r>
      <w:r w:rsidRPr="00355A9E">
        <w:rPr>
          <w:b/>
          <w:bCs/>
        </w:rPr>
        <w:t>Atualizações/Funcionários/Funcionários (GPEA010):</w:t>
      </w:r>
      <w:r>
        <w:rPr>
          <w:b/>
          <w:bCs/>
        </w:rPr>
        <w:t xml:space="preserve"> </w:t>
      </w:r>
      <w:r w:rsidRPr="00DE1B97">
        <w:rPr>
          <w:bCs/>
        </w:rPr>
        <w:t>Cadastre um funcionário com dados de sua preferência. Porém, no campo Cat Func preencha com E – estagiário mensalista.</w:t>
      </w:r>
      <w:r>
        <w:rPr>
          <w:bCs/>
        </w:rPr>
        <w:t xml:space="preserve"> A seguir, pressione </w:t>
      </w:r>
      <w:r w:rsidR="00461E6C">
        <w:rPr>
          <w:bCs/>
        </w:rPr>
        <w:t xml:space="preserve">a opção </w:t>
      </w:r>
      <w:r w:rsidR="00461E6C" w:rsidRPr="00461E6C">
        <w:rPr>
          <w:b/>
          <w:bCs/>
        </w:rPr>
        <w:t>confirmar</w:t>
      </w:r>
      <w:r w:rsidRPr="00461E6C">
        <w:rPr>
          <w:b/>
          <w:bCs/>
        </w:rPr>
        <w:t>.</w:t>
      </w:r>
    </w:p>
    <w:p w:rsidR="00DE1B97" w:rsidRDefault="00DE1B97" w:rsidP="0008726D">
      <w:pPr>
        <w:rPr>
          <w:bCs/>
        </w:rPr>
      </w:pPr>
    </w:p>
    <w:p w:rsidR="0010012E" w:rsidRDefault="0010012E" w:rsidP="0010012E">
      <w:pPr>
        <w:jc w:val="center"/>
        <w:rPr>
          <w:bCs/>
        </w:rPr>
      </w:pPr>
      <w:r>
        <w:rPr>
          <w:bCs/>
          <w:noProof/>
          <w:lang w:eastAsia="pt-BR"/>
        </w:rPr>
        <w:drawing>
          <wp:inline distT="0" distB="0" distL="0" distR="0">
            <wp:extent cx="6648450" cy="2695575"/>
            <wp:effectExtent l="0" t="0" r="0" b="9525"/>
            <wp:docPr id="21509" name="Imagem 21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648450" cy="2695575"/>
                    </a:xfrm>
                    <a:prstGeom prst="rect">
                      <a:avLst/>
                    </a:prstGeom>
                    <a:noFill/>
                    <a:ln>
                      <a:noFill/>
                    </a:ln>
                  </pic:spPr>
                </pic:pic>
              </a:graphicData>
            </a:graphic>
          </wp:inline>
        </w:drawing>
      </w:r>
    </w:p>
    <w:p w:rsidR="0010012E" w:rsidRDefault="0010012E" w:rsidP="0008726D">
      <w:pPr>
        <w:rPr>
          <w:bCs/>
        </w:rPr>
      </w:pPr>
    </w:p>
    <w:p w:rsidR="0010012E" w:rsidRDefault="0010012E" w:rsidP="0008726D">
      <w:pPr>
        <w:rPr>
          <w:bCs/>
        </w:rPr>
      </w:pPr>
    </w:p>
    <w:p w:rsidR="00DE1B97" w:rsidRPr="00DE1B97" w:rsidRDefault="00DE1B97" w:rsidP="0008726D">
      <w:r>
        <w:rPr>
          <w:bCs/>
        </w:rPr>
        <w:t>Preencha os campos a seguir:</w:t>
      </w:r>
    </w:p>
    <w:p w:rsidR="00DE1B97" w:rsidRDefault="00DE1B97" w:rsidP="0008726D"/>
    <w:p w:rsidR="006C4241" w:rsidRPr="006C4241" w:rsidRDefault="006C4241" w:rsidP="0008726D">
      <w:r w:rsidRPr="006C4241">
        <w:t xml:space="preserve">Os dados solicitados neste cadastro são: </w:t>
      </w:r>
    </w:p>
    <w:p w:rsidR="006C4241" w:rsidRPr="006C4241" w:rsidRDefault="006C4241" w:rsidP="0008726D">
      <w:r w:rsidRPr="006C4241">
        <w:t xml:space="preserve">· </w:t>
      </w:r>
      <w:r w:rsidRPr="006C4241">
        <w:rPr>
          <w:b/>
          <w:bCs/>
        </w:rPr>
        <w:t xml:space="preserve">Natureza do estágio: </w:t>
      </w:r>
      <w:r w:rsidRPr="006C4241">
        <w:t xml:space="preserve">Indicar se o estágio é Obrigatório ou não obrigatório. </w:t>
      </w:r>
    </w:p>
    <w:p w:rsidR="006C4241" w:rsidRDefault="006C4241" w:rsidP="0008726D">
      <w:r w:rsidRPr="006C4241">
        <w:t xml:space="preserve">· </w:t>
      </w:r>
      <w:r w:rsidRPr="006C4241">
        <w:rPr>
          <w:b/>
          <w:bCs/>
        </w:rPr>
        <w:t xml:space="preserve">Nível do Estagio: </w:t>
      </w:r>
      <w:r w:rsidRPr="006C4241">
        <w:t xml:space="preserve">Informar se trata de estágio de curso fundamental, médio, formação profissional ou superior. </w:t>
      </w:r>
    </w:p>
    <w:p w:rsidR="00B4644A" w:rsidRDefault="00B4644A" w:rsidP="0008726D"/>
    <w:p w:rsidR="00B4644A" w:rsidRDefault="00B4644A" w:rsidP="0008726D"/>
    <w:p w:rsidR="00B4644A" w:rsidRPr="006C4241" w:rsidRDefault="00B4644A" w:rsidP="0008726D"/>
    <w:p w:rsidR="006C4241" w:rsidRPr="006C4241" w:rsidRDefault="006C4241" w:rsidP="0008726D">
      <w:r w:rsidRPr="006C4241">
        <w:t xml:space="preserve">SIGAGPE – eSocial – Adaptações nas Tabelas e Rotinas – Fase1 </w:t>
      </w:r>
    </w:p>
    <w:p w:rsidR="006C4241" w:rsidRPr="006C4241" w:rsidRDefault="006C4241" w:rsidP="0008726D">
      <w:r w:rsidRPr="006C4241">
        <w:rPr>
          <w:b/>
          <w:bCs/>
        </w:rPr>
        <w:t xml:space="preserve">Área de Atuação: </w:t>
      </w:r>
      <w:r w:rsidRPr="006C4241">
        <w:t xml:space="preserve">Campo de preenchimento livre, para informar em qual área de atuação o estágio está classificado. </w:t>
      </w:r>
    </w:p>
    <w:p w:rsidR="006C4241" w:rsidRPr="006C4241" w:rsidRDefault="006C4241" w:rsidP="0008726D">
      <w:r w:rsidRPr="006C4241">
        <w:rPr>
          <w:b/>
          <w:bCs/>
        </w:rPr>
        <w:t xml:space="preserve">Número da Apólice de Seguro: </w:t>
      </w:r>
      <w:r w:rsidRPr="006C4241">
        <w:t xml:space="preserve">Informar o número da apólice de seguro do estagiário. </w:t>
      </w:r>
    </w:p>
    <w:p w:rsidR="006C4241" w:rsidRPr="006C4241" w:rsidRDefault="006C4241" w:rsidP="0008726D">
      <w:r w:rsidRPr="006C4241">
        <w:rPr>
          <w:b/>
          <w:bCs/>
        </w:rPr>
        <w:t xml:space="preserve">Data do fim de estágio: </w:t>
      </w:r>
      <w:r w:rsidRPr="006C4241">
        <w:t xml:space="preserve">Informar a data prevista para o fim do estágio. </w:t>
      </w:r>
    </w:p>
    <w:p w:rsidR="006C4241" w:rsidRPr="006C4241" w:rsidRDefault="006C4241" w:rsidP="0008726D">
      <w:r w:rsidRPr="006C4241">
        <w:rPr>
          <w:b/>
          <w:bCs/>
        </w:rPr>
        <w:t xml:space="preserve">Código da Entidade: </w:t>
      </w:r>
      <w:r w:rsidRPr="006C4241">
        <w:t xml:space="preserve">Permitir a inclusão da Instituição de Ensino, seja inclusa durante o cadastro de Informações Exclusivas Estágio (Tabela RFS), via consulta padrão. </w:t>
      </w:r>
    </w:p>
    <w:p w:rsidR="006C4241" w:rsidRPr="006C4241" w:rsidRDefault="006C4241" w:rsidP="0008726D">
      <w:r w:rsidRPr="006C4241">
        <w:rPr>
          <w:b/>
          <w:bCs/>
        </w:rPr>
        <w:t xml:space="preserve">Cadastro Agentes de Integração: </w:t>
      </w:r>
      <w:r w:rsidRPr="006C4241">
        <w:t xml:space="preserve">O cadastro de agentes de Integração do estagiário não é obrigatório, mas será permitida inclusão de dados caso desejado, durante o cadastro de Informações Exclusivas do Estágio (Tabela RFS), via consulta padrão. A manutenção deste cadastro também poderá ser via menu do módulo SIGAGPE. </w:t>
      </w:r>
    </w:p>
    <w:p w:rsidR="006C4241" w:rsidRPr="006C4241" w:rsidRDefault="006C4241" w:rsidP="0008726D">
      <w:r w:rsidRPr="006C4241">
        <w:rPr>
          <w:b/>
          <w:bCs/>
        </w:rPr>
        <w:t xml:space="preserve">Pessoas – Coordenador do Estágio: </w:t>
      </w:r>
      <w:r w:rsidRPr="006C4241">
        <w:t xml:space="preserve">Permitir que novo coordenador do estágio, seja incluso durante o cadastro de Informações Exclusivas do Estágio (Tabela RFS), via consulta padrão. </w:t>
      </w:r>
    </w:p>
    <w:p w:rsidR="00355A9E" w:rsidRDefault="00355A9E" w:rsidP="0008726D"/>
    <w:p w:rsidR="006C4241" w:rsidRDefault="006C4241" w:rsidP="0008726D"/>
    <w:p w:rsidR="0098686E" w:rsidRPr="0098686E" w:rsidRDefault="0098686E" w:rsidP="0008726D">
      <w:pPr>
        <w:rPr>
          <w:sz w:val="28"/>
          <w:szCs w:val="28"/>
        </w:rPr>
      </w:pPr>
      <w:r w:rsidRPr="0098686E">
        <w:rPr>
          <w:sz w:val="28"/>
          <w:szCs w:val="28"/>
        </w:rPr>
        <w:t>Exercício 10</w:t>
      </w:r>
    </w:p>
    <w:p w:rsidR="0098686E" w:rsidRDefault="0098686E" w:rsidP="0008726D"/>
    <w:p w:rsidR="006C4241" w:rsidRDefault="00001BB9" w:rsidP="0008726D">
      <w:r w:rsidRPr="006C4241">
        <w:t xml:space="preserve">Em </w:t>
      </w:r>
      <w:r w:rsidRPr="006C4241">
        <w:rPr>
          <w:b/>
          <w:bCs/>
        </w:rPr>
        <w:t xml:space="preserve">Atualizações/Funcionários </w:t>
      </w:r>
      <w:r w:rsidR="006C4241" w:rsidRPr="006C4241">
        <w:rPr>
          <w:b/>
          <w:bCs/>
        </w:rPr>
        <w:t xml:space="preserve">Fatos Relevantes (GPEA922): </w:t>
      </w:r>
      <w:r w:rsidR="006C4241" w:rsidRPr="006C4241">
        <w:t xml:space="preserve">Disponibilizada a tabela de Fatos Relevantes (RAE), para que o empregador informe os fatos relevantes ocorridos na vida laboral do funcionário, e classificados conforme tabela de Fatos Relevantes (S051). </w:t>
      </w:r>
    </w:p>
    <w:p w:rsidR="00A66F52" w:rsidRPr="006C4241" w:rsidRDefault="00A66F52" w:rsidP="0008726D">
      <w:r>
        <w:t xml:space="preserve">Selecione o funcionário desejado e pressione a opção </w:t>
      </w:r>
      <w:r w:rsidRPr="00A66F52">
        <w:rPr>
          <w:b/>
        </w:rPr>
        <w:t>alterar.</w:t>
      </w:r>
    </w:p>
    <w:p w:rsidR="00A66F52" w:rsidRDefault="00A66F52" w:rsidP="0008726D"/>
    <w:p w:rsidR="006C4241" w:rsidRPr="006C4241" w:rsidRDefault="00A66F52" w:rsidP="0008726D">
      <w:r>
        <w:t>Preencha os seguintes campos com dados de sua preferência.</w:t>
      </w:r>
      <w:r w:rsidR="006C4241" w:rsidRPr="006C4241">
        <w:t xml:space="preserve"> </w:t>
      </w:r>
    </w:p>
    <w:p w:rsidR="006C4241" w:rsidRPr="006C4241" w:rsidRDefault="006C4241" w:rsidP="0008726D">
      <w:r w:rsidRPr="006C4241">
        <w:t xml:space="preserve">Data do Fato </w:t>
      </w:r>
    </w:p>
    <w:p w:rsidR="006C4241" w:rsidRPr="006C4241" w:rsidRDefault="006C4241" w:rsidP="0008726D">
      <w:r w:rsidRPr="006C4241">
        <w:t xml:space="preserve">Código do Fato, conforme Tabela de Fatos Relevantes (S051) </w:t>
      </w:r>
    </w:p>
    <w:p w:rsidR="006C4241" w:rsidRDefault="006C4241" w:rsidP="0008726D">
      <w:r w:rsidRPr="006C4241">
        <w:t xml:space="preserve">Observações </w:t>
      </w:r>
    </w:p>
    <w:p w:rsidR="004A5A5B" w:rsidRDefault="004A5A5B" w:rsidP="0008726D"/>
    <w:p w:rsidR="009C359A" w:rsidRDefault="009C359A" w:rsidP="0008726D">
      <w:pPr>
        <w:rPr>
          <w:b/>
        </w:rPr>
      </w:pPr>
      <w:r>
        <w:t xml:space="preserve">Pressione o botão </w:t>
      </w:r>
      <w:r w:rsidRPr="004A5A5B">
        <w:rPr>
          <w:b/>
        </w:rPr>
        <w:t>confirmar.</w:t>
      </w:r>
    </w:p>
    <w:p w:rsidR="008A5513" w:rsidRDefault="008A5513" w:rsidP="008A5513">
      <w:r>
        <w:t xml:space="preserve">A seguir, clique na opção </w:t>
      </w:r>
      <w:r w:rsidRPr="009B5183">
        <w:rPr>
          <w:b/>
        </w:rPr>
        <w:t>fechar</w:t>
      </w:r>
      <w:r>
        <w:t>.</w:t>
      </w:r>
    </w:p>
    <w:p w:rsidR="008A5513" w:rsidRDefault="008A5513" w:rsidP="008A5513">
      <w:r>
        <w:t xml:space="preserve">Clique na opção </w:t>
      </w:r>
      <w:r w:rsidRPr="00A84298">
        <w:rPr>
          <w:b/>
        </w:rPr>
        <w:t>sair</w:t>
      </w:r>
      <w:r>
        <w:t>.</w:t>
      </w:r>
    </w:p>
    <w:p w:rsidR="008A5513" w:rsidRPr="006C4241" w:rsidRDefault="008A5513" w:rsidP="0008726D"/>
    <w:p w:rsidR="006C4241" w:rsidRDefault="006C4241" w:rsidP="0008726D"/>
    <w:p w:rsidR="006C4241" w:rsidRDefault="009C359A" w:rsidP="009C359A">
      <w:pPr>
        <w:jc w:val="center"/>
      </w:pPr>
      <w:r>
        <w:rPr>
          <w:noProof/>
          <w:lang w:eastAsia="pt-BR"/>
        </w:rPr>
        <w:drawing>
          <wp:inline distT="0" distB="0" distL="0" distR="0">
            <wp:extent cx="6657975" cy="2800350"/>
            <wp:effectExtent l="0" t="0" r="9525" b="0"/>
            <wp:docPr id="21511" name="Imagem 21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657975" cy="2800350"/>
                    </a:xfrm>
                    <a:prstGeom prst="rect">
                      <a:avLst/>
                    </a:prstGeom>
                    <a:noFill/>
                    <a:ln>
                      <a:noFill/>
                    </a:ln>
                  </pic:spPr>
                </pic:pic>
              </a:graphicData>
            </a:graphic>
          </wp:inline>
        </w:drawing>
      </w:r>
    </w:p>
    <w:p w:rsidR="0074032F" w:rsidRDefault="0074032F">
      <w:pPr>
        <w:jc w:val="left"/>
      </w:pPr>
    </w:p>
    <w:p w:rsidR="004A5A5B" w:rsidRDefault="004A5A5B">
      <w:pPr>
        <w:jc w:val="left"/>
      </w:pPr>
      <w:r>
        <w:br w:type="page"/>
      </w:r>
    </w:p>
    <w:p w:rsidR="006C4241" w:rsidRDefault="006C4241" w:rsidP="0008726D"/>
    <w:p w:rsidR="00331F45" w:rsidRPr="0098686E" w:rsidRDefault="00331F45" w:rsidP="00331F45">
      <w:pPr>
        <w:rPr>
          <w:sz w:val="28"/>
          <w:szCs w:val="28"/>
        </w:rPr>
      </w:pPr>
      <w:r w:rsidRPr="0098686E">
        <w:rPr>
          <w:sz w:val="28"/>
          <w:szCs w:val="28"/>
        </w:rPr>
        <w:t>Exercício 1</w:t>
      </w:r>
      <w:r>
        <w:rPr>
          <w:sz w:val="28"/>
          <w:szCs w:val="28"/>
        </w:rPr>
        <w:t>1</w:t>
      </w:r>
    </w:p>
    <w:p w:rsidR="00331F45" w:rsidRDefault="00331F45" w:rsidP="0008726D"/>
    <w:p w:rsidR="006C4241" w:rsidRPr="006C4241" w:rsidRDefault="006C4241" w:rsidP="0008726D">
      <w:r w:rsidRPr="006C4241">
        <w:t xml:space="preserve">Em </w:t>
      </w:r>
      <w:r w:rsidRPr="006C4241">
        <w:rPr>
          <w:b/>
          <w:bCs/>
        </w:rPr>
        <w:t xml:space="preserve">Atualizações/Funcionários/Sucessão de Vínculos (GPEA926): </w:t>
      </w:r>
      <w:r w:rsidRPr="006C4241">
        <w:t xml:space="preserve">A sucessão de vínculos é configurada pela situação em que haja uma fusão ou incorporação de empresas, ou até mesmo a transferência de funcionários. A origem do vínculo empregatício do funcionário na empresa é o que o eSocial define como sucessão de vínculos. Esta informação é enviada no Cadastramento Inicial de vínculos. </w:t>
      </w:r>
    </w:p>
    <w:p w:rsidR="006C4241" w:rsidRDefault="006C4241" w:rsidP="0008726D">
      <w:r w:rsidRPr="006C4241">
        <w:t xml:space="preserve">Para atendermos esta solicitação criamos a rotina acima que alimentará a tabela de Sucessão de Vínculos (RFZ). Esta rotina deve ser utilizada para os casos de Transferências que não foram efetuadas pelo sistema Protheus, ou informar Tipo de Admissão em decorrência de ação fiscal ou judicial. </w:t>
      </w:r>
    </w:p>
    <w:p w:rsidR="00461E6C" w:rsidRDefault="00461E6C" w:rsidP="0008726D"/>
    <w:p w:rsidR="004A5A5B" w:rsidRDefault="004A5A5B" w:rsidP="004A5A5B">
      <w:pPr>
        <w:jc w:val="center"/>
      </w:pPr>
      <w:r>
        <w:rPr>
          <w:noProof/>
          <w:lang w:eastAsia="pt-BR"/>
        </w:rPr>
        <w:drawing>
          <wp:inline distT="0" distB="0" distL="0" distR="0">
            <wp:extent cx="6657975" cy="2695575"/>
            <wp:effectExtent l="0" t="0" r="9525" b="9525"/>
            <wp:docPr id="21512" name="Imagem 21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657975" cy="2695575"/>
                    </a:xfrm>
                    <a:prstGeom prst="rect">
                      <a:avLst/>
                    </a:prstGeom>
                    <a:noFill/>
                    <a:ln>
                      <a:noFill/>
                    </a:ln>
                  </pic:spPr>
                </pic:pic>
              </a:graphicData>
            </a:graphic>
          </wp:inline>
        </w:drawing>
      </w:r>
    </w:p>
    <w:p w:rsidR="004A5A5B" w:rsidRDefault="004A5A5B" w:rsidP="0008726D"/>
    <w:p w:rsidR="00331F45" w:rsidRDefault="00331F45" w:rsidP="0008726D">
      <w:r>
        <w:t xml:space="preserve">Selecione o funcionário desejado e pressione </w:t>
      </w:r>
      <w:r w:rsidRPr="00461E6C">
        <w:t>opção</w:t>
      </w:r>
      <w:r w:rsidR="00F53F73" w:rsidRPr="00461E6C">
        <w:t xml:space="preserve"> </w:t>
      </w:r>
      <w:r w:rsidR="00F53F73" w:rsidRPr="00A66F52">
        <w:rPr>
          <w:b/>
        </w:rPr>
        <w:t>alterar</w:t>
      </w:r>
      <w:r w:rsidR="00461E6C" w:rsidRPr="00A66F52">
        <w:rPr>
          <w:b/>
        </w:rPr>
        <w:t>.</w:t>
      </w:r>
    </w:p>
    <w:p w:rsidR="00331F45" w:rsidRDefault="00331F45" w:rsidP="0008726D"/>
    <w:p w:rsidR="00474512" w:rsidRPr="006C4241" w:rsidRDefault="00474512" w:rsidP="0008726D">
      <w:r>
        <w:t>Preencha os campos com dados de sua preferência.</w:t>
      </w:r>
    </w:p>
    <w:p w:rsidR="006C4241" w:rsidRPr="006C4241" w:rsidRDefault="006C4241" w:rsidP="0008726D">
      <w:r w:rsidRPr="006C4241">
        <w:t xml:space="preserve">Serão solicitados em tela: </w:t>
      </w:r>
    </w:p>
    <w:p w:rsidR="006C4241" w:rsidRPr="006C4241" w:rsidRDefault="006C4241" w:rsidP="0008726D">
      <w:r w:rsidRPr="006C4241">
        <w:t xml:space="preserve">· Tipo de Admissão: </w:t>
      </w:r>
    </w:p>
    <w:p w:rsidR="006C4241" w:rsidRPr="006C4241" w:rsidRDefault="006C4241" w:rsidP="0008726D">
      <w:r w:rsidRPr="006C4241">
        <w:t xml:space="preserve">1-Admissão. </w:t>
      </w:r>
    </w:p>
    <w:p w:rsidR="006C4241" w:rsidRPr="006C4241" w:rsidRDefault="006C4241" w:rsidP="0008726D">
      <w:r w:rsidRPr="006C4241">
        <w:t xml:space="preserve">2-Transferência de empresa do mesmo grupo econômico. </w:t>
      </w:r>
    </w:p>
    <w:p w:rsidR="006C4241" w:rsidRPr="006C4241" w:rsidRDefault="006C4241" w:rsidP="0008726D">
      <w:r w:rsidRPr="006C4241">
        <w:t xml:space="preserve">3-Admissão por sucessão, incorporação ou fusão. </w:t>
      </w:r>
    </w:p>
    <w:p w:rsidR="006C4241" w:rsidRPr="006C4241" w:rsidRDefault="006C4241" w:rsidP="0008726D">
      <w:r w:rsidRPr="006C4241">
        <w:t xml:space="preserve">4-Trabalhador cedido. </w:t>
      </w:r>
    </w:p>
    <w:p w:rsidR="006C4241" w:rsidRPr="006C4241" w:rsidRDefault="006C4241" w:rsidP="0008726D">
      <w:r w:rsidRPr="006C4241">
        <w:t xml:space="preserve">Indicativo de Admissão: </w:t>
      </w:r>
    </w:p>
    <w:p w:rsidR="006C4241" w:rsidRPr="006C4241" w:rsidRDefault="006C4241" w:rsidP="0008726D">
      <w:r w:rsidRPr="006C4241">
        <w:t xml:space="preserve">1-Normal. </w:t>
      </w:r>
    </w:p>
    <w:p w:rsidR="006C4241" w:rsidRPr="006C4241" w:rsidRDefault="006C4241" w:rsidP="0008726D">
      <w:r w:rsidRPr="006C4241">
        <w:t xml:space="preserve">2-Decorrente de ação fiscal. </w:t>
      </w:r>
    </w:p>
    <w:p w:rsidR="006C4241" w:rsidRPr="006C4241" w:rsidRDefault="006C4241" w:rsidP="0008726D">
      <w:r w:rsidRPr="006C4241">
        <w:t xml:space="preserve">3-Decorrente de decisão judicial. </w:t>
      </w:r>
    </w:p>
    <w:p w:rsidR="006C4241" w:rsidRPr="006C4241" w:rsidRDefault="006C4241" w:rsidP="0008726D">
      <w:r w:rsidRPr="006C4241">
        <w:t xml:space="preserve">Indicativo do primeiro Emprego: Sim ou Não. </w:t>
      </w:r>
    </w:p>
    <w:p w:rsidR="006C4241" w:rsidRDefault="006C4241" w:rsidP="0008726D"/>
    <w:p w:rsidR="00BF6C80" w:rsidRPr="00BF6C80" w:rsidRDefault="00BF6C80" w:rsidP="0008726D">
      <w:r w:rsidRPr="00BF6C80">
        <w:rPr>
          <w:b/>
          <w:bCs/>
          <w:i/>
          <w:iCs/>
        </w:rPr>
        <w:t xml:space="preserve">Para Tipo de Admissão 2 - Transferência de empresa do mesmo grupo econômico ou 3- Admissão por sucessão, incorporação ou fusão. </w:t>
      </w:r>
    </w:p>
    <w:p w:rsidR="00BF6C80" w:rsidRPr="00BF6C80" w:rsidRDefault="00BF6C80" w:rsidP="0008726D">
      <w:r w:rsidRPr="00BF6C80">
        <w:t xml:space="preserve">CNPJ da Empresa Anterior. </w:t>
      </w:r>
    </w:p>
    <w:p w:rsidR="00BF6C80" w:rsidRPr="00BF6C80" w:rsidRDefault="00BF6C80" w:rsidP="0008726D">
      <w:r w:rsidRPr="00BF6C80">
        <w:t xml:space="preserve">Matrícula na Empresa Anterior. </w:t>
      </w:r>
    </w:p>
    <w:p w:rsidR="00BF6C80" w:rsidRPr="00BF6C80" w:rsidRDefault="00BF6C80" w:rsidP="0008726D">
      <w:r w:rsidRPr="00BF6C80">
        <w:t xml:space="preserve">Data Admissão Anterior. </w:t>
      </w:r>
    </w:p>
    <w:p w:rsidR="00BF6C80" w:rsidRDefault="00BF6C80" w:rsidP="0008726D">
      <w:r w:rsidRPr="00BF6C80">
        <w:t xml:space="preserve">Observação do vínculo anterior. </w:t>
      </w:r>
    </w:p>
    <w:p w:rsidR="004A5A5B" w:rsidRDefault="004A5A5B" w:rsidP="0008726D"/>
    <w:p w:rsidR="00827008" w:rsidRPr="00BF6C80" w:rsidRDefault="00827008" w:rsidP="0008726D"/>
    <w:p w:rsidR="00BF6C80" w:rsidRPr="00BF6C80" w:rsidRDefault="00BF6C80" w:rsidP="0008726D">
      <w:r w:rsidRPr="00BF6C80">
        <w:rPr>
          <w:b/>
          <w:bCs/>
          <w:i/>
          <w:iCs/>
        </w:rPr>
        <w:lastRenderedPageBreak/>
        <w:t xml:space="preserve">Para Tipo de Admissão 4 - Trabalhador cedido </w:t>
      </w:r>
    </w:p>
    <w:p w:rsidR="00BF6C80" w:rsidRPr="00BF6C80" w:rsidRDefault="00BF6C80" w:rsidP="0008726D">
      <w:r w:rsidRPr="00BF6C80">
        <w:t xml:space="preserve">CNPJ da Empresa Cedente. </w:t>
      </w:r>
    </w:p>
    <w:p w:rsidR="00BF6C80" w:rsidRPr="00BF6C80" w:rsidRDefault="00BF6C80" w:rsidP="0008726D">
      <w:r w:rsidRPr="00BF6C80">
        <w:t xml:space="preserve">Matrícula da Empresa Cedente. </w:t>
      </w:r>
    </w:p>
    <w:p w:rsidR="00BF6C80" w:rsidRPr="00BF6C80" w:rsidRDefault="00BF6C80" w:rsidP="0008726D">
      <w:r w:rsidRPr="00BF6C80">
        <w:t xml:space="preserve">Dt. Admissão Empr.Cedente. </w:t>
      </w:r>
    </w:p>
    <w:p w:rsidR="00BF6C80" w:rsidRPr="00BF6C80" w:rsidRDefault="00BF6C80" w:rsidP="0008726D">
      <w:r w:rsidRPr="00BF6C80">
        <w:t xml:space="preserve">Ônus Empregador Cessionário. </w:t>
      </w:r>
    </w:p>
    <w:p w:rsidR="00BF6C80" w:rsidRPr="00BF6C80" w:rsidRDefault="00BF6C80" w:rsidP="0008726D">
      <w:r w:rsidRPr="00BF6C80">
        <w:t xml:space="preserve">1 - Cedido sem Ônus. </w:t>
      </w:r>
    </w:p>
    <w:p w:rsidR="00BF6C80" w:rsidRPr="00BF6C80" w:rsidRDefault="00BF6C80" w:rsidP="0008726D">
      <w:r w:rsidRPr="00BF6C80">
        <w:t xml:space="preserve">2-Cedido com Ônus. </w:t>
      </w:r>
    </w:p>
    <w:p w:rsidR="00BF6C80" w:rsidRPr="00BF6C80" w:rsidRDefault="00BF6C80" w:rsidP="0008726D">
      <w:r w:rsidRPr="00BF6C80">
        <w:t xml:space="preserve">3-Complemento de Remuneração. </w:t>
      </w:r>
    </w:p>
    <w:p w:rsidR="004A5A5B" w:rsidRDefault="004A5A5B" w:rsidP="004A5A5B"/>
    <w:p w:rsidR="006C4241" w:rsidRDefault="00B4644A" w:rsidP="0008726D">
      <w:r>
        <w:t xml:space="preserve">Confirme o preenchimento pressionando a opção </w:t>
      </w:r>
      <w:r w:rsidRPr="00730B55">
        <w:rPr>
          <w:b/>
        </w:rPr>
        <w:t>confirmar</w:t>
      </w:r>
      <w:r>
        <w:t>.</w:t>
      </w:r>
    </w:p>
    <w:p w:rsidR="00827008" w:rsidRDefault="00827008" w:rsidP="00827008">
      <w:r>
        <w:t xml:space="preserve">A seguir, clique na opção </w:t>
      </w:r>
      <w:r w:rsidRPr="009B5183">
        <w:rPr>
          <w:b/>
        </w:rPr>
        <w:t>fechar</w:t>
      </w:r>
      <w:r>
        <w:t>.</w:t>
      </w:r>
    </w:p>
    <w:p w:rsidR="00827008" w:rsidRDefault="00827008" w:rsidP="00827008">
      <w:r>
        <w:t xml:space="preserve">Clique na opção </w:t>
      </w:r>
      <w:r w:rsidRPr="00A84298">
        <w:rPr>
          <w:b/>
        </w:rPr>
        <w:t>sair</w:t>
      </w:r>
      <w:r>
        <w:t>.</w:t>
      </w:r>
    </w:p>
    <w:p w:rsidR="0074032F" w:rsidRDefault="0074032F" w:rsidP="0008726D"/>
    <w:p w:rsidR="00827008" w:rsidRDefault="00827008" w:rsidP="0008726D"/>
    <w:p w:rsidR="006D4556" w:rsidRPr="006D4556" w:rsidRDefault="006D4556" w:rsidP="0008726D">
      <w:pPr>
        <w:rPr>
          <w:sz w:val="28"/>
        </w:rPr>
      </w:pPr>
      <w:r w:rsidRPr="006D4556">
        <w:rPr>
          <w:sz w:val="28"/>
        </w:rPr>
        <w:t>Exercício 12</w:t>
      </w:r>
    </w:p>
    <w:p w:rsidR="006D4556" w:rsidRDefault="006D4556" w:rsidP="0008726D"/>
    <w:p w:rsidR="00054A97" w:rsidRDefault="00BF6C80" w:rsidP="0008726D">
      <w:pPr>
        <w:rPr>
          <w:b/>
          <w:bCs/>
        </w:rPr>
      </w:pPr>
      <w:r w:rsidRPr="00BF6C80">
        <w:t xml:space="preserve">Em </w:t>
      </w:r>
      <w:r w:rsidRPr="00BF6C80">
        <w:rPr>
          <w:b/>
          <w:bCs/>
        </w:rPr>
        <w:t>Atualizações/Cadastros/Verbas (GPEA040):</w:t>
      </w:r>
    </w:p>
    <w:p w:rsidR="00054A97" w:rsidRDefault="00054A97" w:rsidP="0008726D"/>
    <w:p w:rsidR="00054A97" w:rsidRDefault="00054A97" w:rsidP="0008726D">
      <w:r>
        <w:t>Selecione a verba de sua preferência e pressione a opção alterar. Clique na paste eSocial e informe</w:t>
      </w:r>
      <w:r w:rsidR="00BF6C80" w:rsidRPr="00BF6C80">
        <w:t xml:space="preserve"> o novo campo Natureza da Rubrica</w:t>
      </w:r>
      <w:r>
        <w:t>.</w:t>
      </w:r>
    </w:p>
    <w:p w:rsidR="00BF6C80" w:rsidRPr="00BF6C80" w:rsidRDefault="00BF6C80" w:rsidP="0008726D"/>
    <w:p w:rsidR="00BF6C80" w:rsidRPr="00BF6C80" w:rsidRDefault="00BF6C80" w:rsidP="0008726D">
      <w:r w:rsidRPr="00BF6C80">
        <w:t xml:space="preserve">Após o usuário informar o código de Natureza da Rubrica (RV_NATUREZ) os campos de incidências subsequentes serão preenchidos automaticamente, para algumas verbas, de acordo com o identificador de cálculo e as incidências das mesmas, conforme as regras abaixo. </w:t>
      </w:r>
    </w:p>
    <w:p w:rsidR="00BF6C80" w:rsidRPr="00BF6C80" w:rsidRDefault="00BF6C80" w:rsidP="0008726D">
      <w:r w:rsidRPr="00BF6C80">
        <w:t xml:space="preserve">Exemplo: Para o preenchimento do campo Incidência INSS eSocial (RV_INCCP), caso a verba tenha identificador igual a 034 – Salário Família e seja do tipo Provento será automaticamente igual a 51, que na tabela oficial do eSocial significa Salário Família. </w:t>
      </w:r>
    </w:p>
    <w:p w:rsidR="00BF6C80" w:rsidRPr="00BF6C80" w:rsidRDefault="00BF6C80" w:rsidP="0008726D">
      <w:r w:rsidRPr="00BF6C80">
        <w:t xml:space="preserve">Será possível informar os códigos abaixo no campo Incidência INSS eSocial (RV_INCCP), sendo que ao informar estes códigos é necessário informar dados referentes ao processo da previdência: </w:t>
      </w:r>
    </w:p>
    <w:p w:rsidR="00BF6C80" w:rsidRPr="00BF6C80" w:rsidRDefault="00BF6C80" w:rsidP="0008726D">
      <w:r w:rsidRPr="00BF6C80">
        <w:t xml:space="preserve">· 93 - Incid. suspensa em decorrência de decisão judicial (BC Sal. Maternidade) </w:t>
      </w:r>
    </w:p>
    <w:p w:rsidR="00BF6C80" w:rsidRPr="00BF6C80" w:rsidRDefault="00BF6C80" w:rsidP="0008726D">
      <w:r w:rsidRPr="00BF6C80">
        <w:t xml:space="preserve">· 94 - Incid. suspensa em decorrência de decisão judicial (BC Sal. Maternidade 13o Salário) </w:t>
      </w:r>
    </w:p>
    <w:p w:rsidR="006C4241" w:rsidRDefault="006C4241" w:rsidP="0008726D"/>
    <w:p w:rsidR="004A5A5B" w:rsidRDefault="004A5A5B" w:rsidP="004A5A5B">
      <w:pPr>
        <w:jc w:val="center"/>
      </w:pPr>
      <w:r>
        <w:rPr>
          <w:noProof/>
          <w:lang w:eastAsia="pt-BR"/>
        </w:rPr>
        <w:drawing>
          <wp:inline distT="0" distB="0" distL="0" distR="0">
            <wp:extent cx="6657975" cy="2657475"/>
            <wp:effectExtent l="0" t="0" r="9525" b="9525"/>
            <wp:docPr id="21513" name="Imagem 21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657975" cy="2657475"/>
                    </a:xfrm>
                    <a:prstGeom prst="rect">
                      <a:avLst/>
                    </a:prstGeom>
                    <a:noFill/>
                    <a:ln>
                      <a:noFill/>
                    </a:ln>
                  </pic:spPr>
                </pic:pic>
              </a:graphicData>
            </a:graphic>
          </wp:inline>
        </w:drawing>
      </w:r>
    </w:p>
    <w:p w:rsidR="004A5A5B" w:rsidRDefault="004A5A5B" w:rsidP="0008726D"/>
    <w:p w:rsidR="00BF6C80" w:rsidRPr="00BF6C80" w:rsidRDefault="00BF6C80" w:rsidP="0008726D">
      <w:r w:rsidRPr="00BF6C80">
        <w:rPr>
          <w:b/>
          <w:bCs/>
        </w:rPr>
        <w:t xml:space="preserve">Os códigos disponíveis de incidência Previdência Sociais para preenchimento do campo RV_INCCP são: </w:t>
      </w:r>
    </w:p>
    <w:p w:rsidR="00BF6C80" w:rsidRPr="00BF6C80" w:rsidRDefault="00BF6C80" w:rsidP="0008726D">
      <w:r w:rsidRPr="00BF6C80">
        <w:t xml:space="preserve">00 - Não é Base de Cálculo. </w:t>
      </w:r>
    </w:p>
    <w:p w:rsidR="00BF6C80" w:rsidRPr="00BF6C80" w:rsidRDefault="00BF6C80" w:rsidP="0008726D">
      <w:r w:rsidRPr="00BF6C80">
        <w:t xml:space="preserve">11 - Base de Cálculo do Salário de Contribuição Mensal. </w:t>
      </w:r>
    </w:p>
    <w:p w:rsidR="00BF6C80" w:rsidRPr="00BF6C80" w:rsidRDefault="00BF6C80" w:rsidP="0008726D">
      <w:r w:rsidRPr="00BF6C80">
        <w:lastRenderedPageBreak/>
        <w:t xml:space="preserve">12 - Base de Cálculo da Contrib. Prev. sobre 13º Salário. </w:t>
      </w:r>
    </w:p>
    <w:p w:rsidR="00BF6C80" w:rsidRPr="00BF6C80" w:rsidRDefault="00BF6C80" w:rsidP="0008726D">
      <w:r w:rsidRPr="00BF6C80">
        <w:t xml:space="preserve">21 - Base de Cálculo da Contrib. Prev. Sal. Maternidade. </w:t>
      </w:r>
    </w:p>
    <w:p w:rsidR="00BF6C80" w:rsidRPr="00BF6C80" w:rsidRDefault="00BF6C80" w:rsidP="0008726D">
      <w:r w:rsidRPr="00BF6C80">
        <w:t xml:space="preserve">22 - Base de Cálculo da Contrib. Prev. Sal. Maternidade – 13º Salário. </w:t>
      </w:r>
    </w:p>
    <w:p w:rsidR="00BF6C80" w:rsidRPr="00BF6C80" w:rsidRDefault="00BF6C80" w:rsidP="0008726D">
      <w:r w:rsidRPr="00BF6C80">
        <w:t xml:space="preserve">31 - Contribuição Descontada do Segurado. </w:t>
      </w:r>
    </w:p>
    <w:p w:rsidR="00BF6C80" w:rsidRPr="00BF6C80" w:rsidRDefault="00BF6C80" w:rsidP="0008726D">
      <w:r w:rsidRPr="00BF6C80">
        <w:t xml:space="preserve">32 - Contribuição Descontada do Segurado – 13º Salário. </w:t>
      </w:r>
    </w:p>
    <w:p w:rsidR="00BF6C80" w:rsidRPr="00BF6C80" w:rsidRDefault="00BF6C80" w:rsidP="0008726D">
      <w:r w:rsidRPr="00BF6C80">
        <w:t xml:space="preserve">33 - Contribuição Descontada do Segurado – SEST. </w:t>
      </w:r>
    </w:p>
    <w:p w:rsidR="00BF6C80" w:rsidRPr="00BF6C80" w:rsidRDefault="00BF6C80" w:rsidP="0008726D">
      <w:r w:rsidRPr="00BF6C80">
        <w:t xml:space="preserve">34 - Contribuição Descontada do Segurado – SENAT. </w:t>
      </w:r>
    </w:p>
    <w:p w:rsidR="00BF6C80" w:rsidRPr="00BF6C80" w:rsidRDefault="00BF6C80" w:rsidP="0008726D">
      <w:r w:rsidRPr="00BF6C80">
        <w:t xml:space="preserve">51 - Salário-Família. </w:t>
      </w:r>
    </w:p>
    <w:p w:rsidR="00BF6C80" w:rsidRPr="00BF6C80" w:rsidRDefault="00BF6C80" w:rsidP="0008726D">
      <w:r w:rsidRPr="00BF6C80">
        <w:t xml:space="preserve">91 - Incidência suspensa em decorrência de decisão judicial (BC Contribuição INSS). </w:t>
      </w:r>
    </w:p>
    <w:p w:rsidR="00BF6C80" w:rsidRDefault="00BF6C80" w:rsidP="0008726D"/>
    <w:p w:rsidR="00807CB8" w:rsidRPr="00807CB8" w:rsidRDefault="00807CB8" w:rsidP="0008726D">
      <w:r w:rsidRPr="00807CB8">
        <w:rPr>
          <w:b/>
          <w:bCs/>
        </w:rPr>
        <w:t xml:space="preserve">Os códigos de Incidência IRRF disponíveis para o preenchimento do campo RV_INCIRF são: </w:t>
      </w:r>
    </w:p>
    <w:p w:rsidR="00807CB8" w:rsidRPr="00807CB8" w:rsidRDefault="00807CB8" w:rsidP="0008726D">
      <w:r w:rsidRPr="00807CB8">
        <w:t xml:space="preserve">00 - Não é Base de Cálculo. </w:t>
      </w:r>
    </w:p>
    <w:p w:rsidR="00807CB8" w:rsidRPr="00807CB8" w:rsidRDefault="00807CB8" w:rsidP="0008726D">
      <w:r w:rsidRPr="00807CB8">
        <w:t xml:space="preserve">11 - Base de Cálculo do IRRF. </w:t>
      </w:r>
    </w:p>
    <w:p w:rsidR="00807CB8" w:rsidRPr="00807CB8" w:rsidRDefault="00807CB8" w:rsidP="0008726D">
      <w:r w:rsidRPr="00807CB8">
        <w:t xml:space="preserve">12 - Base de Cálculo do IRRF – 13º Salário. </w:t>
      </w:r>
    </w:p>
    <w:p w:rsidR="00807CB8" w:rsidRPr="00807CB8" w:rsidRDefault="00807CB8" w:rsidP="0008726D">
      <w:r w:rsidRPr="00807CB8">
        <w:t xml:space="preserve">13 - Base de Cálculo do IRRF – Férias. </w:t>
      </w:r>
    </w:p>
    <w:p w:rsidR="00807CB8" w:rsidRPr="00807CB8" w:rsidRDefault="00807CB8" w:rsidP="0008726D">
      <w:r w:rsidRPr="00807CB8">
        <w:t xml:space="preserve">14 - Base de Cálculo do IRRF – PLR. </w:t>
      </w:r>
    </w:p>
    <w:p w:rsidR="00807CB8" w:rsidRPr="00807CB8" w:rsidRDefault="00807CB8" w:rsidP="0008726D">
      <w:r w:rsidRPr="00807CB8">
        <w:t xml:space="preserve">31 - Valor do IRRF. </w:t>
      </w:r>
    </w:p>
    <w:p w:rsidR="00807CB8" w:rsidRPr="00807CB8" w:rsidRDefault="00807CB8" w:rsidP="0008726D">
      <w:r w:rsidRPr="00807CB8">
        <w:t xml:space="preserve">32 - Valor do IRRF – 13º Salário. </w:t>
      </w:r>
    </w:p>
    <w:p w:rsidR="00807CB8" w:rsidRPr="00807CB8" w:rsidRDefault="00807CB8" w:rsidP="0008726D">
      <w:r w:rsidRPr="00807CB8">
        <w:t xml:space="preserve">33 - Valor do IRRF – Férias. </w:t>
      </w:r>
    </w:p>
    <w:p w:rsidR="00807CB8" w:rsidRPr="00807CB8" w:rsidRDefault="00807CB8" w:rsidP="0008726D">
      <w:r w:rsidRPr="00807CB8">
        <w:t xml:space="preserve">34 - Valor do IRRF – PLR. </w:t>
      </w:r>
    </w:p>
    <w:p w:rsidR="00807CB8" w:rsidRPr="00807CB8" w:rsidRDefault="00807CB8" w:rsidP="0008726D">
      <w:r w:rsidRPr="00807CB8">
        <w:t xml:space="preserve">91 - Incidência suspensa em decorrência de decisão judicial (BC IRRF). </w:t>
      </w:r>
    </w:p>
    <w:p w:rsidR="00807CB8" w:rsidRPr="00807CB8" w:rsidRDefault="00807CB8" w:rsidP="0008726D">
      <w:r w:rsidRPr="00807CB8">
        <w:t xml:space="preserve">92 - Incidência suspensa em decorrência de decisão judicial (BC IRRF 13º Salário). </w:t>
      </w:r>
    </w:p>
    <w:p w:rsidR="00807CB8" w:rsidRPr="00807CB8" w:rsidRDefault="00807CB8" w:rsidP="0008726D">
      <w:r w:rsidRPr="00807CB8">
        <w:t xml:space="preserve">93 - Incidência suspensa em decorrência de decisão judicial (BC IRRF Férias). </w:t>
      </w:r>
    </w:p>
    <w:p w:rsidR="00807CB8" w:rsidRPr="00807CB8" w:rsidRDefault="00807CB8" w:rsidP="0008726D">
      <w:r w:rsidRPr="00807CB8">
        <w:t xml:space="preserve">94 - Incidência suspensa em decorrência de decisão judicial (BC IRRF PLR). </w:t>
      </w:r>
    </w:p>
    <w:p w:rsidR="00BF6C80" w:rsidRDefault="00BF6C80" w:rsidP="0008726D"/>
    <w:p w:rsidR="00807CB8" w:rsidRPr="00807CB8" w:rsidRDefault="00807CB8" w:rsidP="0008726D">
      <w:r w:rsidRPr="00807CB8">
        <w:rPr>
          <w:b/>
          <w:bCs/>
        </w:rPr>
        <w:t xml:space="preserve">Os códigos de Incidência FGTS disponíveis para o preenchimento do campo RV_INCFGTS são: </w:t>
      </w:r>
    </w:p>
    <w:p w:rsidR="00807CB8" w:rsidRPr="00807CB8" w:rsidRDefault="00807CB8" w:rsidP="0008726D">
      <w:r w:rsidRPr="00807CB8">
        <w:t xml:space="preserve">00 - Não é Base de Cálculo do FGTS. </w:t>
      </w:r>
    </w:p>
    <w:p w:rsidR="00807CB8" w:rsidRPr="00807CB8" w:rsidRDefault="00807CB8" w:rsidP="0008726D">
      <w:r w:rsidRPr="00807CB8">
        <w:t xml:space="preserve">11 - Base de Cálculo do FGTS. </w:t>
      </w:r>
    </w:p>
    <w:p w:rsidR="00807CB8" w:rsidRPr="00807CB8" w:rsidRDefault="00807CB8" w:rsidP="0008726D">
      <w:r w:rsidRPr="00807CB8">
        <w:t xml:space="preserve">91 - Incidência suspensa em decorrência de decisão judicial. </w:t>
      </w:r>
    </w:p>
    <w:p w:rsidR="00807CB8" w:rsidRPr="00807CB8" w:rsidRDefault="00807CB8" w:rsidP="0008726D">
      <w:r w:rsidRPr="00807CB8">
        <w:rPr>
          <w:b/>
          <w:bCs/>
        </w:rPr>
        <w:t xml:space="preserve">Os códigos de Incidência Sindical disponíveis para o preenchimento do campo RV_INCSIND são: </w:t>
      </w:r>
    </w:p>
    <w:p w:rsidR="00807CB8" w:rsidRPr="00807CB8" w:rsidRDefault="00807CB8" w:rsidP="0008726D">
      <w:r w:rsidRPr="00807CB8">
        <w:t xml:space="preserve">00 - Não é base de cálculo. </w:t>
      </w:r>
    </w:p>
    <w:p w:rsidR="00807CB8" w:rsidRPr="00807CB8" w:rsidRDefault="00807CB8" w:rsidP="0008726D">
      <w:r w:rsidRPr="00807CB8">
        <w:t xml:space="preserve">11 - Base de cálculo. </w:t>
      </w:r>
    </w:p>
    <w:p w:rsidR="00807CB8" w:rsidRPr="00807CB8" w:rsidRDefault="00807CB8" w:rsidP="0008726D">
      <w:r w:rsidRPr="00807CB8">
        <w:t xml:space="preserve">31 - Valor da contribuição sindical laboral descontada. </w:t>
      </w:r>
    </w:p>
    <w:p w:rsidR="00807CB8" w:rsidRPr="00807CB8" w:rsidRDefault="00807CB8" w:rsidP="0008726D">
      <w:r w:rsidRPr="00807CB8">
        <w:t xml:space="preserve">91 - Incidência suspensa em decorrência de decisão judicial. </w:t>
      </w:r>
    </w:p>
    <w:p w:rsidR="00807CB8" w:rsidRDefault="00807CB8" w:rsidP="0008726D"/>
    <w:p w:rsidR="00807CB8" w:rsidRPr="00807CB8" w:rsidRDefault="00807CB8" w:rsidP="0008726D">
      <w:r w:rsidRPr="00807CB8">
        <w:rPr>
          <w:b/>
          <w:bCs/>
        </w:rPr>
        <w:t xml:space="preserve">Os campos referentes à suspensão em decorrência de decisão judicial: </w:t>
      </w:r>
    </w:p>
    <w:p w:rsidR="00807CB8" w:rsidRPr="00807CB8" w:rsidRDefault="00807CB8" w:rsidP="0008726D">
      <w:r w:rsidRPr="00807CB8">
        <w:t xml:space="preserve">· Preencher com o número do processo/liminar que proporcionou a suspensão. </w:t>
      </w:r>
    </w:p>
    <w:p w:rsidR="00807CB8" w:rsidRPr="00807CB8" w:rsidRDefault="00807CB8" w:rsidP="0008726D">
      <w:r w:rsidRPr="00807CB8">
        <w:t xml:space="preserve">· Informar se a suspensão é apenas para o trabalhador ou trabalhador e empregador. </w:t>
      </w:r>
    </w:p>
    <w:p w:rsidR="00807CB8" w:rsidRDefault="00807CB8" w:rsidP="0008726D"/>
    <w:p w:rsidR="00827008" w:rsidRDefault="00827008" w:rsidP="00827008">
      <w:r>
        <w:t xml:space="preserve">Selecione o sindicato desejado e pressione a opção </w:t>
      </w:r>
      <w:r w:rsidRPr="00A84298">
        <w:rPr>
          <w:b/>
        </w:rPr>
        <w:t>alterar</w:t>
      </w:r>
      <w:r>
        <w:t>.</w:t>
      </w:r>
    </w:p>
    <w:p w:rsidR="00827008" w:rsidRDefault="00827008" w:rsidP="00827008">
      <w:r>
        <w:t xml:space="preserve">Clique na pasta </w:t>
      </w:r>
      <w:r w:rsidRPr="00A84298">
        <w:rPr>
          <w:b/>
        </w:rPr>
        <w:t>outros</w:t>
      </w:r>
      <w:r>
        <w:t xml:space="preserve"> e verifique os novos campos </w:t>
      </w:r>
      <w:r w:rsidRPr="00A84298">
        <w:rPr>
          <w:b/>
        </w:rPr>
        <w:t>Fpas</w:t>
      </w:r>
      <w:r>
        <w:t xml:space="preserve"> e </w:t>
      </w:r>
      <w:r w:rsidRPr="00A84298">
        <w:rPr>
          <w:b/>
        </w:rPr>
        <w:t>Cod. Terc.</w:t>
      </w:r>
      <w:r>
        <w:t xml:space="preserve"> Preencha os mesmos caso seja necessário.</w:t>
      </w:r>
    </w:p>
    <w:p w:rsidR="00827008" w:rsidRDefault="00827008" w:rsidP="00827008">
      <w:r>
        <w:t xml:space="preserve">clique na opção </w:t>
      </w:r>
      <w:r w:rsidRPr="00730B55">
        <w:rPr>
          <w:b/>
        </w:rPr>
        <w:t>confirmar</w:t>
      </w:r>
      <w:r>
        <w:t>.</w:t>
      </w:r>
    </w:p>
    <w:p w:rsidR="00827008" w:rsidRDefault="00827008" w:rsidP="00827008">
      <w:r>
        <w:t xml:space="preserve">Clique na opção </w:t>
      </w:r>
      <w:r w:rsidRPr="00A84298">
        <w:rPr>
          <w:b/>
        </w:rPr>
        <w:t>sair</w:t>
      </w:r>
      <w:r>
        <w:t>.</w:t>
      </w:r>
    </w:p>
    <w:p w:rsidR="00827008" w:rsidRDefault="00827008" w:rsidP="0008726D"/>
    <w:p w:rsidR="00A35B7F" w:rsidRDefault="00A35B7F" w:rsidP="0008726D">
      <w:r>
        <w:br w:type="page"/>
      </w:r>
    </w:p>
    <w:p w:rsidR="00807CB8" w:rsidRDefault="00807CB8" w:rsidP="0008726D"/>
    <w:p w:rsidR="00974308" w:rsidRPr="00974308" w:rsidRDefault="00974308" w:rsidP="0008726D">
      <w:pPr>
        <w:rPr>
          <w:sz w:val="28"/>
          <w:szCs w:val="28"/>
        </w:rPr>
      </w:pPr>
      <w:r w:rsidRPr="00974308">
        <w:rPr>
          <w:sz w:val="28"/>
          <w:szCs w:val="28"/>
        </w:rPr>
        <w:t>Exercício 13</w:t>
      </w:r>
    </w:p>
    <w:p w:rsidR="00974308" w:rsidRDefault="00974308" w:rsidP="0008726D"/>
    <w:p w:rsidR="00A35B7F" w:rsidRPr="00A35B7F" w:rsidRDefault="00A35B7F" w:rsidP="0008726D">
      <w:r w:rsidRPr="00A35B7F">
        <w:t xml:space="preserve">Em </w:t>
      </w:r>
      <w:r w:rsidRPr="00A35B7F">
        <w:rPr>
          <w:b/>
          <w:bCs/>
        </w:rPr>
        <w:t>Atualizações/Funcionário/Beneficiário (GPEA280</w:t>
      </w:r>
      <w:r w:rsidRPr="00A35B7F">
        <w:t xml:space="preserve">): Será obrigatória a data de nascimento e o CPF dos beneficiários maiores de 18 anos. </w:t>
      </w:r>
      <w:r w:rsidR="00EE6520">
        <w:t>É</w:t>
      </w:r>
      <w:r w:rsidRPr="00A35B7F">
        <w:t xml:space="preserve"> válido ressaltar que o CPF do beneficiário não poderá ser igual à de outro beneficiário do mesmo funcionário ou do funcionário ao qual estão relacionados. Essas consistências serão feitas independentemente do </w:t>
      </w:r>
      <w:r w:rsidRPr="00A35B7F">
        <w:rPr>
          <w:b/>
          <w:bCs/>
        </w:rPr>
        <w:t xml:space="preserve">MV_EFDAVIS. </w:t>
      </w:r>
    </w:p>
    <w:p w:rsidR="00A35B7F" w:rsidRDefault="00A35B7F" w:rsidP="0008726D"/>
    <w:p w:rsidR="00B856CF" w:rsidRDefault="00B856CF" w:rsidP="00B856CF">
      <w:pPr>
        <w:jc w:val="center"/>
      </w:pPr>
      <w:r>
        <w:rPr>
          <w:noProof/>
          <w:lang w:eastAsia="pt-BR"/>
        </w:rPr>
        <w:drawing>
          <wp:inline distT="0" distB="0" distL="0" distR="0">
            <wp:extent cx="6648450" cy="2733675"/>
            <wp:effectExtent l="0" t="0" r="0" b="9525"/>
            <wp:docPr id="21514" name="Imagem 21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648450" cy="2733675"/>
                    </a:xfrm>
                    <a:prstGeom prst="rect">
                      <a:avLst/>
                    </a:prstGeom>
                    <a:noFill/>
                    <a:ln>
                      <a:noFill/>
                    </a:ln>
                  </pic:spPr>
                </pic:pic>
              </a:graphicData>
            </a:graphic>
          </wp:inline>
        </w:drawing>
      </w:r>
    </w:p>
    <w:p w:rsidR="00B856CF" w:rsidRDefault="00B856CF" w:rsidP="0008726D"/>
    <w:p w:rsidR="00E24B3F" w:rsidRDefault="00E24B3F" w:rsidP="00E24B3F">
      <w:pPr>
        <w:rPr>
          <w:b/>
        </w:rPr>
      </w:pPr>
      <w:r>
        <w:t xml:space="preserve">Selecione o funcionário desejado e pressione </w:t>
      </w:r>
      <w:r w:rsidRPr="00461E6C">
        <w:t xml:space="preserve">opção </w:t>
      </w:r>
      <w:r w:rsidRPr="00E24B3F">
        <w:rPr>
          <w:b/>
        </w:rPr>
        <w:t>Incluir</w:t>
      </w:r>
      <w:r w:rsidRPr="00A66F52">
        <w:rPr>
          <w:b/>
        </w:rPr>
        <w:t>.</w:t>
      </w:r>
    </w:p>
    <w:p w:rsidR="00E24B3F" w:rsidRDefault="00E24B3F" w:rsidP="0008726D">
      <w:r>
        <w:t>Caso o funcionário já tenha beneficiário(s). Pressione a opção ações relacionadas e alterar.</w:t>
      </w:r>
    </w:p>
    <w:p w:rsidR="00E24B3F" w:rsidRDefault="00E24B3F" w:rsidP="0008726D">
      <w:r>
        <w:t xml:space="preserve">Preencha os campos do cadastro e a seguir pressione </w:t>
      </w:r>
      <w:r w:rsidR="00294EDA">
        <w:t>a opção</w:t>
      </w:r>
      <w:r>
        <w:t xml:space="preserve"> </w:t>
      </w:r>
      <w:r w:rsidRPr="00294EDA">
        <w:rPr>
          <w:b/>
        </w:rPr>
        <w:t>confirmar</w:t>
      </w:r>
      <w:r>
        <w:t>.</w:t>
      </w:r>
    </w:p>
    <w:p w:rsidR="00DD1A98" w:rsidRDefault="00DD1A98" w:rsidP="00DD1A98">
      <w:r>
        <w:t xml:space="preserve">A seguir, clique na opção </w:t>
      </w:r>
      <w:r w:rsidRPr="009B5183">
        <w:rPr>
          <w:b/>
        </w:rPr>
        <w:t>fechar</w:t>
      </w:r>
      <w:r>
        <w:t>.</w:t>
      </w:r>
    </w:p>
    <w:p w:rsidR="00DD1A98" w:rsidRDefault="00DD1A98" w:rsidP="00DD1A98">
      <w:r>
        <w:t xml:space="preserve">Clique na opção </w:t>
      </w:r>
      <w:r w:rsidRPr="00A84298">
        <w:rPr>
          <w:b/>
        </w:rPr>
        <w:t>sair</w:t>
      </w:r>
      <w:r>
        <w:t>.</w:t>
      </w:r>
    </w:p>
    <w:p w:rsidR="00DD1A98" w:rsidRDefault="00DD1A98" w:rsidP="0008726D"/>
    <w:p w:rsidR="001A63EF" w:rsidRDefault="001A63EF">
      <w:pPr>
        <w:jc w:val="left"/>
      </w:pPr>
      <w:r>
        <w:br w:type="page"/>
      </w:r>
    </w:p>
    <w:p w:rsidR="00DD1A98" w:rsidRDefault="00DD1A98" w:rsidP="0008726D"/>
    <w:p w:rsidR="00EE6520" w:rsidRPr="00EE6520" w:rsidRDefault="00EE6520" w:rsidP="0008726D">
      <w:pPr>
        <w:rPr>
          <w:sz w:val="28"/>
          <w:szCs w:val="28"/>
        </w:rPr>
      </w:pPr>
      <w:r w:rsidRPr="00EE6520">
        <w:rPr>
          <w:sz w:val="28"/>
          <w:szCs w:val="28"/>
        </w:rPr>
        <w:t>Exercício 14</w:t>
      </w:r>
    </w:p>
    <w:p w:rsidR="00EE6520" w:rsidRDefault="00EE6520" w:rsidP="0008726D"/>
    <w:p w:rsidR="00A35B7F" w:rsidRPr="00A35B7F" w:rsidRDefault="00A35B7F" w:rsidP="0008726D">
      <w:r w:rsidRPr="00A35B7F">
        <w:t xml:space="preserve">Em </w:t>
      </w:r>
      <w:r w:rsidRPr="00A35B7F">
        <w:rPr>
          <w:b/>
          <w:bCs/>
        </w:rPr>
        <w:t xml:space="preserve">Atualizações/Funcionário/Dependentes (GPEA020): </w:t>
      </w:r>
      <w:r w:rsidRPr="00A35B7F">
        <w:t>Criado o campo “Dep IR eSocial”: Informar conforme tabela oficial de dependentes da Receita Federal</w:t>
      </w:r>
      <w:r w:rsidRPr="00A35B7F">
        <w:rPr>
          <w:b/>
          <w:bCs/>
        </w:rPr>
        <w:t xml:space="preserve">. </w:t>
      </w:r>
    </w:p>
    <w:p w:rsidR="00A35B7F" w:rsidRDefault="00A35B7F" w:rsidP="0008726D"/>
    <w:p w:rsidR="00B856CF" w:rsidRDefault="00B856CF" w:rsidP="00B856CF">
      <w:pPr>
        <w:jc w:val="center"/>
      </w:pPr>
      <w:r>
        <w:rPr>
          <w:noProof/>
          <w:lang w:eastAsia="pt-BR"/>
        </w:rPr>
        <w:drawing>
          <wp:inline distT="0" distB="0" distL="0" distR="0">
            <wp:extent cx="6657975" cy="2647950"/>
            <wp:effectExtent l="0" t="0" r="9525" b="0"/>
            <wp:docPr id="21515" name="Imagem 21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657975" cy="2647950"/>
                    </a:xfrm>
                    <a:prstGeom prst="rect">
                      <a:avLst/>
                    </a:prstGeom>
                    <a:noFill/>
                    <a:ln>
                      <a:noFill/>
                    </a:ln>
                  </pic:spPr>
                </pic:pic>
              </a:graphicData>
            </a:graphic>
          </wp:inline>
        </w:drawing>
      </w:r>
    </w:p>
    <w:p w:rsidR="00B856CF" w:rsidRDefault="00B856CF" w:rsidP="0008726D"/>
    <w:p w:rsidR="00E24B3F" w:rsidRDefault="00E24B3F" w:rsidP="00E24B3F">
      <w:r>
        <w:t xml:space="preserve">Selecione o funcionário desejado e pressione </w:t>
      </w:r>
      <w:r w:rsidRPr="00461E6C">
        <w:t xml:space="preserve">opção </w:t>
      </w:r>
      <w:r w:rsidRPr="00E24B3F">
        <w:rPr>
          <w:b/>
        </w:rPr>
        <w:t>incluir</w:t>
      </w:r>
      <w:r w:rsidRPr="00A66F52">
        <w:rPr>
          <w:b/>
        </w:rPr>
        <w:t>.</w:t>
      </w:r>
    </w:p>
    <w:p w:rsidR="00294EDA" w:rsidRDefault="00294EDA" w:rsidP="00E24B3F"/>
    <w:p w:rsidR="00E24B3F" w:rsidRDefault="00E24B3F" w:rsidP="00E24B3F">
      <w:r>
        <w:t>Caso o funcionário já tenha dependente(s). Pressione a opção ações relacionadas e alterar.</w:t>
      </w:r>
    </w:p>
    <w:p w:rsidR="00E24B3F" w:rsidRDefault="00E24B3F" w:rsidP="00E24B3F">
      <w:r>
        <w:t xml:space="preserve">Preencha os campos do cadastro e a seguir pressione </w:t>
      </w:r>
      <w:r w:rsidR="00294EDA">
        <w:t>a opção</w:t>
      </w:r>
      <w:r>
        <w:t xml:space="preserve"> </w:t>
      </w:r>
      <w:r w:rsidRPr="00B856CF">
        <w:rPr>
          <w:b/>
        </w:rPr>
        <w:t>confirmar</w:t>
      </w:r>
      <w:r>
        <w:t>.</w:t>
      </w:r>
    </w:p>
    <w:p w:rsidR="001A63EF" w:rsidRDefault="001A63EF" w:rsidP="001A63EF">
      <w:r>
        <w:t xml:space="preserve">A seguir, clique na opção </w:t>
      </w:r>
      <w:r w:rsidRPr="009B5183">
        <w:rPr>
          <w:b/>
        </w:rPr>
        <w:t>fechar</w:t>
      </w:r>
      <w:r>
        <w:t>.</w:t>
      </w:r>
    </w:p>
    <w:p w:rsidR="001A63EF" w:rsidRDefault="001A63EF" w:rsidP="001A63EF">
      <w:r>
        <w:t xml:space="preserve">Clique na opção </w:t>
      </w:r>
      <w:r w:rsidRPr="00A84298">
        <w:rPr>
          <w:b/>
        </w:rPr>
        <w:t>sair</w:t>
      </w:r>
      <w:r>
        <w:t>.</w:t>
      </w:r>
    </w:p>
    <w:p w:rsidR="001A63EF" w:rsidRDefault="001A63EF" w:rsidP="00E24B3F"/>
    <w:p w:rsidR="00A35B7F" w:rsidRDefault="00A35B7F" w:rsidP="0008726D"/>
    <w:p w:rsidR="00E24B3F" w:rsidRPr="00342EB1" w:rsidRDefault="00342EB1" w:rsidP="0008726D">
      <w:pPr>
        <w:rPr>
          <w:sz w:val="28"/>
          <w:szCs w:val="28"/>
        </w:rPr>
      </w:pPr>
      <w:r w:rsidRPr="00342EB1">
        <w:rPr>
          <w:sz w:val="28"/>
          <w:szCs w:val="28"/>
        </w:rPr>
        <w:t>Exercício 15</w:t>
      </w:r>
    </w:p>
    <w:p w:rsidR="00E24B3F" w:rsidRDefault="00E24B3F" w:rsidP="0008726D"/>
    <w:p w:rsidR="00C43F48" w:rsidRDefault="00A35B7F" w:rsidP="0008726D">
      <w:pPr>
        <w:rPr>
          <w:b/>
          <w:bCs/>
        </w:rPr>
      </w:pPr>
      <w:r w:rsidRPr="00A35B7F">
        <w:t xml:space="preserve">Em </w:t>
      </w:r>
      <w:r w:rsidRPr="00A35B7F">
        <w:rPr>
          <w:b/>
          <w:bCs/>
        </w:rPr>
        <w:t>Miscelânea/Cálculos/Aviso Prévio (GPEA925):</w:t>
      </w:r>
    </w:p>
    <w:p w:rsidR="00C43F48" w:rsidRDefault="00C43F48" w:rsidP="0008726D">
      <w:pPr>
        <w:rPr>
          <w:b/>
          <w:bCs/>
        </w:rPr>
      </w:pPr>
    </w:p>
    <w:p w:rsidR="00A35B7F" w:rsidRPr="00A35B7F" w:rsidRDefault="00A35B7F" w:rsidP="0008726D">
      <w:r w:rsidRPr="00A35B7F">
        <w:t xml:space="preserve">É necessário enviar para o eSocial, o evento de Aviso Prévio antes que se dê a efetiva demissão do funcionário, para isso criamos a rotina Aviso Prévio, assim o empregador poderá registrar o Aviso Prévio do funcionário. </w:t>
      </w:r>
    </w:p>
    <w:p w:rsidR="00A35B7F" w:rsidRPr="00A35B7F" w:rsidRDefault="00A35B7F" w:rsidP="0008726D">
      <w:r w:rsidRPr="00A35B7F">
        <w:t xml:space="preserve">Ao informar a Data de Cancelamento, será enviado o evento de Cancelamento de Aviso Prévio. </w:t>
      </w:r>
    </w:p>
    <w:p w:rsidR="00A35B7F" w:rsidRPr="00A35B7F" w:rsidRDefault="00A35B7F" w:rsidP="0008726D">
      <w:r w:rsidRPr="00A35B7F">
        <w:t xml:space="preserve">O usuário poderá acessar a rotina de Aviso Prévio, informando a data do aviso prévio, a quantidade de dias do aviso e o tipo de aviso prévio. A data projetada do aviso será calculada acrescentando-se no mínimo 30 dias, a data inicial, sendo que essa projeção poderá ser dilatada caso o direito do empregado possibilite (conforme Lei 12.506 de 2011). </w:t>
      </w:r>
    </w:p>
    <w:p w:rsidR="00A35B7F" w:rsidRPr="00A35B7F" w:rsidRDefault="00A35B7F" w:rsidP="0008726D">
      <w:r w:rsidRPr="00A35B7F">
        <w:t xml:space="preserve">Ao final, o usuário poderá alterar a data projetada. Essas informações serão armazenadas na tabela de Aviso Prévio (RFY) e serão utilizadas quando do calculo efetivo da rescisão. </w:t>
      </w:r>
    </w:p>
    <w:p w:rsidR="00A35B7F" w:rsidRDefault="00A35B7F" w:rsidP="0008726D"/>
    <w:p w:rsidR="00C43F48" w:rsidRPr="00C43F48" w:rsidRDefault="00C43F48" w:rsidP="00C43F48">
      <w:pPr>
        <w:rPr>
          <w:b/>
        </w:rPr>
      </w:pPr>
      <w:r>
        <w:t xml:space="preserve">Selecione o funcionário desejado e pressione </w:t>
      </w:r>
      <w:r w:rsidRPr="00461E6C">
        <w:t xml:space="preserve">opção </w:t>
      </w:r>
      <w:r>
        <w:rPr>
          <w:b/>
        </w:rPr>
        <w:t>Alterar</w:t>
      </w:r>
      <w:r w:rsidRPr="00A66F52">
        <w:rPr>
          <w:b/>
        </w:rPr>
        <w:t>.</w:t>
      </w:r>
    </w:p>
    <w:p w:rsidR="00C43F48" w:rsidRDefault="00C43F48" w:rsidP="00C43F48">
      <w:r>
        <w:t xml:space="preserve">Preencha os campos com dados de sua preferência e pressione </w:t>
      </w:r>
      <w:r w:rsidR="005660B9">
        <w:t>a</w:t>
      </w:r>
      <w:r>
        <w:t xml:space="preserve"> </w:t>
      </w:r>
      <w:r w:rsidR="005660B9">
        <w:t>opção</w:t>
      </w:r>
      <w:r>
        <w:t xml:space="preserve"> </w:t>
      </w:r>
      <w:r w:rsidRPr="007362AF">
        <w:rPr>
          <w:b/>
        </w:rPr>
        <w:t>confirmar</w:t>
      </w:r>
      <w:r>
        <w:t>.</w:t>
      </w:r>
    </w:p>
    <w:p w:rsidR="005660B9" w:rsidRDefault="005660B9" w:rsidP="00C43F48">
      <w:pPr>
        <w:rPr>
          <w:bCs/>
        </w:rPr>
      </w:pPr>
      <w:r>
        <w:t xml:space="preserve">A seguir pressione a opção </w:t>
      </w:r>
      <w:r w:rsidRPr="005660B9">
        <w:rPr>
          <w:b/>
        </w:rPr>
        <w:t>fechar</w:t>
      </w:r>
      <w:r>
        <w:t>.</w:t>
      </w:r>
    </w:p>
    <w:p w:rsidR="001A63EF" w:rsidRDefault="001A63EF" w:rsidP="001A63EF">
      <w:r>
        <w:t xml:space="preserve">Clique na opção </w:t>
      </w:r>
      <w:r w:rsidRPr="00A84298">
        <w:rPr>
          <w:b/>
        </w:rPr>
        <w:t>sair</w:t>
      </w:r>
      <w:r>
        <w:t>.</w:t>
      </w:r>
    </w:p>
    <w:p w:rsidR="001A63EF" w:rsidRDefault="001A63EF" w:rsidP="0008726D"/>
    <w:p w:rsidR="007362AF" w:rsidRDefault="005660B9" w:rsidP="005660B9">
      <w:pPr>
        <w:jc w:val="center"/>
      </w:pPr>
      <w:r>
        <w:rPr>
          <w:noProof/>
          <w:lang w:eastAsia="pt-BR"/>
        </w:rPr>
        <w:lastRenderedPageBreak/>
        <w:drawing>
          <wp:inline distT="0" distB="0" distL="0" distR="0">
            <wp:extent cx="6648450" cy="2743200"/>
            <wp:effectExtent l="0" t="0" r="0" b="0"/>
            <wp:docPr id="21506" name="Imagem 21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648450" cy="2743200"/>
                    </a:xfrm>
                    <a:prstGeom prst="rect">
                      <a:avLst/>
                    </a:prstGeom>
                    <a:noFill/>
                    <a:ln>
                      <a:noFill/>
                    </a:ln>
                  </pic:spPr>
                </pic:pic>
              </a:graphicData>
            </a:graphic>
          </wp:inline>
        </w:drawing>
      </w:r>
    </w:p>
    <w:p w:rsidR="00C43F48" w:rsidRDefault="00C43F48" w:rsidP="0008726D"/>
    <w:p w:rsidR="00C43F48" w:rsidRPr="000E4A21" w:rsidRDefault="000E4A21" w:rsidP="0008726D">
      <w:pPr>
        <w:rPr>
          <w:sz w:val="28"/>
          <w:szCs w:val="28"/>
        </w:rPr>
      </w:pPr>
      <w:r w:rsidRPr="000E4A21">
        <w:rPr>
          <w:sz w:val="28"/>
          <w:szCs w:val="28"/>
        </w:rPr>
        <w:t>Exercício 16</w:t>
      </w:r>
    </w:p>
    <w:p w:rsidR="00C43F48" w:rsidRDefault="00C43F48" w:rsidP="0008726D"/>
    <w:p w:rsidR="00C43F48" w:rsidRDefault="00C43F48" w:rsidP="0008726D"/>
    <w:p w:rsidR="00B5486F" w:rsidRPr="00B5486F" w:rsidRDefault="00B5486F" w:rsidP="0008726D">
      <w:r w:rsidRPr="00B5486F">
        <w:t xml:space="preserve">Em </w:t>
      </w:r>
      <w:r w:rsidRPr="00B5486F">
        <w:rPr>
          <w:b/>
          <w:bCs/>
        </w:rPr>
        <w:t xml:space="preserve">Miscelânea/Cálculos/Rescisão (GPEM040): </w:t>
      </w:r>
      <w:r w:rsidRPr="00B5486F">
        <w:t xml:space="preserve">A rotina foi alterada para considerar o registro de Aviso Prévio registrado. Não será permitido escolher tipos de rescisão onde o aviso prévio diverge do escolhido no registro do aviso prévio correspondente, devido à integridade de informações com a tabela de Aviso Prévio (RFY). </w:t>
      </w:r>
    </w:p>
    <w:p w:rsidR="00B5486F" w:rsidRPr="00B5486F" w:rsidRDefault="00B5486F" w:rsidP="0008726D">
      <w:r w:rsidRPr="00B5486F">
        <w:t xml:space="preserve">Por exemplo, se o aviso prévio da rescisão é indenizado, o tipo de aviso prévio não deverá ter sido ‘3 – Trabalhado’. </w:t>
      </w:r>
    </w:p>
    <w:p w:rsidR="00A35B7F" w:rsidRDefault="00A35B7F" w:rsidP="0008726D"/>
    <w:p w:rsidR="005711AC" w:rsidRPr="005711AC" w:rsidRDefault="005711AC" w:rsidP="0008726D">
      <w:r w:rsidRPr="005711AC">
        <w:t xml:space="preserve">Ainda nesta rotina, foram criados os campos para informações a serem prestadas para o eSocial: </w:t>
      </w:r>
    </w:p>
    <w:p w:rsidR="005711AC" w:rsidRPr="005711AC" w:rsidRDefault="005711AC" w:rsidP="0008726D">
      <w:r w:rsidRPr="005711AC">
        <w:t xml:space="preserve">Número do Processo: Caso a rescisão do funcionário tenha sido motivada por algum processo, informar o numero do mesmo neste campo. O campo será validado conforme regras de preenchimento de Número único de processo. </w:t>
      </w:r>
    </w:p>
    <w:p w:rsidR="005711AC" w:rsidRPr="005711AC" w:rsidRDefault="005711AC" w:rsidP="0008726D">
      <w:r w:rsidRPr="005711AC">
        <w:t xml:space="preserve">Atestado de óbito: Será solicitado para os casos em que o motivo de desligamento do eSocial for óbito 09- Óbito ou 10-Óbito por Acidente de Trabalho. </w:t>
      </w:r>
    </w:p>
    <w:p w:rsidR="005711AC" w:rsidRPr="005711AC" w:rsidRDefault="005711AC" w:rsidP="0008726D">
      <w:r w:rsidRPr="005711AC">
        <w:t xml:space="preserve">· CNPJ emp. Sucessora: Para a empresa que receberá o funcionário no caso de sucessão de vínculos, a ser utilizado se o Motivo de Desligamento do eSocial for 11 – Transferência de empregado para outra empresa do mesmo grupo empresarial, que tenha assumido os encargos trabalhistas, sem que tenha havido rescisão de contrato de trabalho ou 12 - Transferência de empregado para outra empresa, que tenha assumido os encargos trabalhistas, sem que tenha havido rescisão de contrato de trabalho. </w:t>
      </w:r>
    </w:p>
    <w:p w:rsidR="005711AC" w:rsidRPr="005711AC" w:rsidRDefault="005711AC" w:rsidP="0008726D">
      <w:r w:rsidRPr="005711AC">
        <w:t xml:space="preserve">· Observações: Campo para livre digitação e opcional. </w:t>
      </w:r>
    </w:p>
    <w:p w:rsidR="00B5486F" w:rsidRDefault="00B5486F" w:rsidP="0008726D"/>
    <w:p w:rsidR="005711AC" w:rsidRPr="005711AC" w:rsidRDefault="005711AC" w:rsidP="0008726D">
      <w:r w:rsidRPr="005711AC">
        <w:rPr>
          <w:b/>
          <w:bCs/>
          <w:u w:val="single"/>
        </w:rPr>
        <w:t>Importante</w:t>
      </w:r>
    </w:p>
    <w:p w:rsidR="005711AC" w:rsidRPr="005711AC" w:rsidRDefault="005711AC" w:rsidP="0008726D">
      <w:r w:rsidRPr="005711AC">
        <w:rPr>
          <w:i/>
          <w:iCs/>
        </w:rPr>
        <w:t>Somente será lida a data de aviso informada na rotina Aviso Prévio se o parâmetro MV_PROJAV – “Projetar a data de demissão conforme o aviso prévio”, estiver como .T. (Caso este parâmetro não esteja habilitado, executar o compatibilizador 224, liberado no chamado TGQIW4) .</w:t>
      </w:r>
    </w:p>
    <w:p w:rsidR="00B5486F" w:rsidRDefault="00B5486F" w:rsidP="0008726D"/>
    <w:p w:rsidR="00C02ECE" w:rsidRDefault="00C02ECE" w:rsidP="0008726D"/>
    <w:p w:rsidR="005660B9" w:rsidRDefault="005660B9" w:rsidP="0008726D"/>
    <w:p w:rsidR="00C02ECE" w:rsidRPr="00C43F48" w:rsidRDefault="00C02ECE" w:rsidP="00C02ECE">
      <w:pPr>
        <w:rPr>
          <w:b/>
        </w:rPr>
      </w:pPr>
      <w:r>
        <w:t xml:space="preserve">Selecione o funcionário desejado e pressione </w:t>
      </w:r>
      <w:r w:rsidRPr="00461E6C">
        <w:t xml:space="preserve">opção </w:t>
      </w:r>
      <w:r w:rsidRPr="00C02ECE">
        <w:rPr>
          <w:b/>
        </w:rPr>
        <w:t>Calculo</w:t>
      </w:r>
      <w:r w:rsidRPr="00A66F52">
        <w:rPr>
          <w:b/>
        </w:rPr>
        <w:t>.</w:t>
      </w:r>
    </w:p>
    <w:p w:rsidR="00C02ECE" w:rsidRDefault="00C02ECE" w:rsidP="00C02ECE"/>
    <w:p w:rsidR="00C02ECE" w:rsidRDefault="00C02ECE" w:rsidP="00C02ECE">
      <w:r>
        <w:t>Em tipo de rescisão, selecione 03 D.S.J.C. + 1 ANO (A.P.I.).</w:t>
      </w:r>
    </w:p>
    <w:p w:rsidR="00C02ECE" w:rsidRDefault="00C02ECE" w:rsidP="00C02ECE"/>
    <w:p w:rsidR="00C02ECE" w:rsidRDefault="00C02ECE" w:rsidP="00C02ECE">
      <w:r>
        <w:t xml:space="preserve">Pressione o botão </w:t>
      </w:r>
      <w:r w:rsidRPr="00C02ECE">
        <w:rPr>
          <w:b/>
        </w:rPr>
        <w:t>confirmar</w:t>
      </w:r>
      <w:r>
        <w:t>.</w:t>
      </w:r>
    </w:p>
    <w:p w:rsidR="00C02ECE" w:rsidRDefault="00C02ECE" w:rsidP="00C02ECE"/>
    <w:p w:rsidR="00C02ECE" w:rsidRDefault="00C02ECE" w:rsidP="00C02ECE">
      <w:pPr>
        <w:rPr>
          <w:bCs/>
        </w:rPr>
      </w:pPr>
    </w:p>
    <w:p w:rsidR="00C02ECE" w:rsidRDefault="00C02ECE" w:rsidP="0008726D"/>
    <w:p w:rsidR="005711AC" w:rsidRDefault="005711AC" w:rsidP="0008726D"/>
    <w:p w:rsidR="00C02ECE" w:rsidRPr="005C3C86" w:rsidRDefault="00C02ECE" w:rsidP="0008726D">
      <w:pPr>
        <w:rPr>
          <w:sz w:val="28"/>
          <w:szCs w:val="28"/>
        </w:rPr>
      </w:pPr>
      <w:r w:rsidRPr="005C3C86">
        <w:rPr>
          <w:sz w:val="28"/>
          <w:szCs w:val="28"/>
        </w:rPr>
        <w:t>Exercício 17</w:t>
      </w:r>
    </w:p>
    <w:p w:rsidR="00C02ECE" w:rsidRDefault="00C02ECE" w:rsidP="0008726D"/>
    <w:p w:rsidR="005711AC" w:rsidRPr="005711AC" w:rsidRDefault="005711AC" w:rsidP="0008726D">
      <w:r w:rsidRPr="005711AC">
        <w:t xml:space="preserve">Em </w:t>
      </w:r>
      <w:r w:rsidRPr="005711AC">
        <w:rPr>
          <w:b/>
          <w:bCs/>
        </w:rPr>
        <w:t xml:space="preserve">Atualizações/Funcionários/Afastamentos (GPEA240): </w:t>
      </w:r>
      <w:r w:rsidRPr="005711AC">
        <w:t xml:space="preserve">Criados os campos para controle no eSocial: </w:t>
      </w:r>
    </w:p>
    <w:p w:rsidR="005C3C86" w:rsidRDefault="005C3C86" w:rsidP="0008726D">
      <w:pPr>
        <w:rPr>
          <w:b/>
          <w:bCs/>
        </w:rPr>
      </w:pPr>
    </w:p>
    <w:p w:rsidR="0068465F" w:rsidRPr="00C43F48" w:rsidRDefault="0068465F" w:rsidP="0068465F">
      <w:pPr>
        <w:rPr>
          <w:b/>
        </w:rPr>
      </w:pPr>
      <w:r>
        <w:t xml:space="preserve">Selecione o funcionário desejado e pressione </w:t>
      </w:r>
      <w:r w:rsidRPr="00461E6C">
        <w:t xml:space="preserve">opção </w:t>
      </w:r>
      <w:r w:rsidRPr="0068465F">
        <w:rPr>
          <w:b/>
        </w:rPr>
        <w:t>Incluir</w:t>
      </w:r>
      <w:r>
        <w:t xml:space="preserve"> (se no histórico do funcionário o mesmo já tiver sido afastado anteriormente, será necessário pressionar a opção ações relacionadas </w:t>
      </w:r>
      <w:r>
        <w:rPr>
          <w:b/>
        </w:rPr>
        <w:t>Alterar</w:t>
      </w:r>
      <w:r w:rsidRPr="00A66F52">
        <w:rPr>
          <w:b/>
        </w:rPr>
        <w:t>.</w:t>
      </w:r>
    </w:p>
    <w:p w:rsidR="0068465F" w:rsidRDefault="0068465F" w:rsidP="0068465F">
      <w:r>
        <w:t xml:space="preserve">Preencha os campos com dados de sua preferência e pressione o botão </w:t>
      </w:r>
      <w:r w:rsidRPr="00495FB0">
        <w:rPr>
          <w:b/>
        </w:rPr>
        <w:t>confirmar</w:t>
      </w:r>
      <w:r>
        <w:t>.</w:t>
      </w:r>
    </w:p>
    <w:p w:rsidR="006805C7" w:rsidRDefault="006805C7" w:rsidP="006805C7">
      <w:pPr>
        <w:rPr>
          <w:bCs/>
        </w:rPr>
      </w:pPr>
      <w:r>
        <w:t xml:space="preserve">A seguir pressione a opção </w:t>
      </w:r>
      <w:r w:rsidRPr="005660B9">
        <w:rPr>
          <w:b/>
        </w:rPr>
        <w:t>fechar</w:t>
      </w:r>
      <w:r>
        <w:t>.</w:t>
      </w:r>
    </w:p>
    <w:p w:rsidR="006805C7" w:rsidRDefault="006805C7" w:rsidP="006805C7">
      <w:r>
        <w:t xml:space="preserve">Clique na opção </w:t>
      </w:r>
      <w:r w:rsidRPr="00A84298">
        <w:rPr>
          <w:b/>
        </w:rPr>
        <w:t>sair</w:t>
      </w:r>
      <w:r>
        <w:t>.</w:t>
      </w:r>
    </w:p>
    <w:p w:rsidR="006805C7" w:rsidRDefault="006805C7" w:rsidP="00F93DC1"/>
    <w:p w:rsidR="00F93DC1" w:rsidRDefault="00F93DC1" w:rsidP="00F93DC1"/>
    <w:p w:rsidR="00F93DC1" w:rsidRDefault="00F93DC1" w:rsidP="0068465F">
      <w:pPr>
        <w:rPr>
          <w:bCs/>
        </w:rPr>
      </w:pPr>
    </w:p>
    <w:p w:rsidR="005C3C86" w:rsidRDefault="00BF4671" w:rsidP="00BF4671">
      <w:pPr>
        <w:jc w:val="center"/>
        <w:rPr>
          <w:b/>
          <w:bCs/>
        </w:rPr>
      </w:pPr>
      <w:r>
        <w:rPr>
          <w:b/>
          <w:bCs/>
          <w:noProof/>
          <w:lang w:eastAsia="pt-BR"/>
        </w:rPr>
        <w:drawing>
          <wp:inline distT="0" distB="0" distL="0" distR="0">
            <wp:extent cx="6657975" cy="2524125"/>
            <wp:effectExtent l="0" t="0" r="9525" b="9525"/>
            <wp:docPr id="21516" name="Imagem 21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657975" cy="2524125"/>
                    </a:xfrm>
                    <a:prstGeom prst="rect">
                      <a:avLst/>
                    </a:prstGeom>
                    <a:noFill/>
                    <a:ln>
                      <a:noFill/>
                    </a:ln>
                  </pic:spPr>
                </pic:pic>
              </a:graphicData>
            </a:graphic>
          </wp:inline>
        </w:drawing>
      </w:r>
    </w:p>
    <w:p w:rsidR="00BF4671" w:rsidRPr="0068465F" w:rsidRDefault="00BF4671" w:rsidP="0008726D">
      <w:pPr>
        <w:rPr>
          <w:b/>
          <w:bCs/>
        </w:rPr>
      </w:pPr>
    </w:p>
    <w:p w:rsidR="005711AC" w:rsidRPr="005711AC" w:rsidRDefault="005711AC" w:rsidP="0008726D">
      <w:r w:rsidRPr="005711AC">
        <w:rPr>
          <w:b/>
          <w:bCs/>
        </w:rPr>
        <w:t xml:space="preserve">Código de Motivo de Afastamento: </w:t>
      </w:r>
      <w:r w:rsidRPr="005711AC">
        <w:t xml:space="preserve">Para inclusão do afastamento conforme Tabela de Motivos de Afastamento (S048). </w:t>
      </w:r>
    </w:p>
    <w:p w:rsidR="005711AC" w:rsidRPr="005711AC" w:rsidRDefault="005711AC" w:rsidP="0008726D">
      <w:r w:rsidRPr="005711AC">
        <w:rPr>
          <w:b/>
          <w:bCs/>
        </w:rPr>
        <w:t xml:space="preserve">Atestado Médico: </w:t>
      </w:r>
      <w:r w:rsidRPr="005711AC">
        <w:t xml:space="preserve">Todo afastamento do funcionário relacionado aos motivos 01, 02, 03, 04, 06 e 11 (veja tabela Motivos de Afastamentos Temporários), identificado pelo campo R8_TPEFD (Cod Motivo Afastamento), deverá ter, obrigatoriamente os seguintes campos preenchidos: </w:t>
      </w:r>
    </w:p>
    <w:p w:rsidR="005711AC" w:rsidRPr="005711AC" w:rsidRDefault="005711AC" w:rsidP="0008726D">
      <w:r w:rsidRPr="005711AC">
        <w:t xml:space="preserve">Nome do médico emitente do Atestado de afastamento, que será identificado pelo novo campo R8_NMMED. </w:t>
      </w:r>
    </w:p>
    <w:p w:rsidR="005711AC" w:rsidRPr="005711AC" w:rsidRDefault="005711AC" w:rsidP="0008726D">
      <w:r w:rsidRPr="005711AC">
        <w:t xml:space="preserve">Código de identificação do médico emitente do Atestado de afastamento, que será identificado pelo novo campo R8_CRMMED. </w:t>
      </w:r>
    </w:p>
    <w:p w:rsidR="005711AC" w:rsidRPr="005711AC" w:rsidRDefault="005711AC" w:rsidP="0008726D">
      <w:r w:rsidRPr="005711AC">
        <w:t xml:space="preserve">Código da Unidade da Federação (UF), a qual expediu o código de identificação do médico, que será identificado pelo novo campo R8_UFCRM. </w:t>
      </w:r>
    </w:p>
    <w:p w:rsidR="005711AC" w:rsidRPr="005711AC" w:rsidRDefault="005711AC" w:rsidP="0008726D">
      <w:r w:rsidRPr="005711AC">
        <w:t xml:space="preserve">Código Internacional de Doença (CID), que será identificado pelo campo já existente R8_CID. </w:t>
      </w:r>
    </w:p>
    <w:p w:rsidR="005711AC" w:rsidRDefault="005711AC" w:rsidP="0008726D"/>
    <w:p w:rsidR="008568AB" w:rsidRPr="008568AB" w:rsidRDefault="008568AB" w:rsidP="0008726D">
      <w:r w:rsidRPr="008568AB">
        <w:rPr>
          <w:b/>
          <w:bCs/>
        </w:rPr>
        <w:t xml:space="preserve">Acidente Trânsito: </w:t>
      </w:r>
      <w:r w:rsidRPr="008568AB">
        <w:t xml:space="preserve">Todo afastamento do funcionário relacionado aos motivos 01, 02, 03 e 04 (veja tabela Motivos de Afastamentos Temporários), identificado pelo campo R8_TPEFD (Cod Motivo Afastamento), e caracterizado como acidente de trânsito, deverá ter, obrigatoriamente os seguintes campos preenchidos: </w:t>
      </w:r>
    </w:p>
    <w:p w:rsidR="008568AB" w:rsidRPr="008568AB" w:rsidRDefault="008568AB" w:rsidP="0008726D">
      <w:r w:rsidRPr="008568AB">
        <w:t xml:space="preserve">1 – Atropelamento. </w:t>
      </w:r>
    </w:p>
    <w:p w:rsidR="008568AB" w:rsidRPr="008568AB" w:rsidRDefault="008568AB" w:rsidP="0008726D">
      <w:r w:rsidRPr="008568AB">
        <w:t xml:space="preserve">2 – Colisão. </w:t>
      </w:r>
    </w:p>
    <w:p w:rsidR="008568AB" w:rsidRPr="008568AB" w:rsidRDefault="008568AB" w:rsidP="0008726D">
      <w:r w:rsidRPr="008568AB">
        <w:t xml:space="preserve">3 – Outros. </w:t>
      </w:r>
    </w:p>
    <w:p w:rsidR="008568AB" w:rsidRPr="008568AB" w:rsidRDefault="008568AB" w:rsidP="0008726D">
      <w:r w:rsidRPr="008568AB">
        <w:t xml:space="preserve">Assim no cadastro de afastamentos teremos um novo campo: R8_TIPOAT (Tipo de Acidente de Trânsito), o qual só será habilitado para edição somente quando o campo R8_TPEFD possuir conteúdo. </w:t>
      </w:r>
    </w:p>
    <w:p w:rsidR="005711AC" w:rsidRDefault="005711AC" w:rsidP="0008726D"/>
    <w:p w:rsidR="008568AB" w:rsidRPr="008568AB" w:rsidRDefault="008568AB" w:rsidP="0008726D">
      <w:r w:rsidRPr="008568AB">
        <w:rPr>
          <w:b/>
          <w:bCs/>
        </w:rPr>
        <w:t xml:space="preserve">Trabalhador Cedido: </w:t>
      </w:r>
      <w:r w:rsidRPr="008568AB">
        <w:t xml:space="preserve">Todo afastamento do funcionário relacionado ao motivo 19 (veja tabela Motivos de Afastamentos Temporários), identificado pelo campo R8_TPEFD (Cod Motivo Afastamento), deverá apresentar obrigatoriamente o tipo de ônus da cessão: </w:t>
      </w:r>
    </w:p>
    <w:p w:rsidR="008568AB" w:rsidRPr="008568AB" w:rsidRDefault="008568AB" w:rsidP="0008726D">
      <w:r w:rsidRPr="008568AB">
        <w:lastRenderedPageBreak/>
        <w:t xml:space="preserve">1 - Cedido sem Ônus. </w:t>
      </w:r>
    </w:p>
    <w:p w:rsidR="008568AB" w:rsidRPr="008568AB" w:rsidRDefault="008568AB" w:rsidP="0008726D">
      <w:r w:rsidRPr="008568AB">
        <w:t xml:space="preserve">2 - Cedido com Ônus. </w:t>
      </w:r>
    </w:p>
    <w:p w:rsidR="008568AB" w:rsidRPr="008568AB" w:rsidRDefault="008568AB" w:rsidP="0008726D">
      <w:r w:rsidRPr="008568AB">
        <w:t xml:space="preserve">3 - Complemento de Remuneração. </w:t>
      </w:r>
    </w:p>
    <w:p w:rsidR="008568AB" w:rsidRDefault="008568AB" w:rsidP="0008726D"/>
    <w:p w:rsidR="008568AB" w:rsidRPr="008568AB" w:rsidRDefault="008568AB" w:rsidP="0008726D">
      <w:r w:rsidRPr="008568AB">
        <w:t xml:space="preserve">Assim, no cadastro de afastamentos teremos um novo campo: R8_TPCES (Tipo Ônus da Cessão), o qual só será habilitado para edição somente quando o campo R8_TPEFD possuir conteúdo 19. </w:t>
      </w:r>
    </w:p>
    <w:p w:rsidR="008568AB" w:rsidRPr="008568AB" w:rsidRDefault="008568AB" w:rsidP="0008726D">
      <w:r w:rsidRPr="008568AB">
        <w:t xml:space="preserve">· Trabalhador Cedido para atividade sindical: Todo afastamento do funcionário relacionado ao motivo 13 (veja tabela Motivos de Afastamentos Temporários), identificado pelo campo R8_TPEFD (Cod Motivo Afastamento), deverá apresentar obrigatoriamente o tipo de ônus da cessão: </w:t>
      </w:r>
    </w:p>
    <w:p w:rsidR="008568AB" w:rsidRPr="008568AB" w:rsidRDefault="008568AB" w:rsidP="0008726D">
      <w:r w:rsidRPr="008568AB">
        <w:t xml:space="preserve">1 - Cedido sem Ônus. </w:t>
      </w:r>
    </w:p>
    <w:p w:rsidR="008568AB" w:rsidRPr="008568AB" w:rsidRDefault="008568AB" w:rsidP="0008726D">
      <w:r w:rsidRPr="008568AB">
        <w:t xml:space="preserve">2 - Cedido com Ônus. </w:t>
      </w:r>
    </w:p>
    <w:p w:rsidR="008568AB" w:rsidRPr="008568AB" w:rsidRDefault="008568AB" w:rsidP="0008726D">
      <w:r w:rsidRPr="008568AB">
        <w:t xml:space="preserve">3 - Complemento de Remuneração. </w:t>
      </w:r>
    </w:p>
    <w:p w:rsidR="008568AB" w:rsidRPr="008568AB" w:rsidRDefault="008568AB" w:rsidP="0008726D">
      <w:r w:rsidRPr="008568AB">
        <w:t xml:space="preserve">Assim, no cadastro de afastamentos teremos um novo campo: R8_TPSIND (Tipo Ônus Ren. Sindicato), o qual só será habilitado para edição somente quando o campo R8_TPEFD possuir conteúdo 13. </w:t>
      </w:r>
    </w:p>
    <w:p w:rsidR="008568AB" w:rsidRDefault="008568AB" w:rsidP="0008726D"/>
    <w:p w:rsidR="008568AB" w:rsidRDefault="008568AB" w:rsidP="0008726D"/>
    <w:p w:rsidR="0098291A" w:rsidRPr="0098291A" w:rsidRDefault="0098291A" w:rsidP="0008726D">
      <w:pPr>
        <w:rPr>
          <w:sz w:val="28"/>
          <w:szCs w:val="28"/>
        </w:rPr>
      </w:pPr>
      <w:r w:rsidRPr="0098291A">
        <w:rPr>
          <w:sz w:val="28"/>
          <w:szCs w:val="28"/>
        </w:rPr>
        <w:t>Exercício 18</w:t>
      </w:r>
    </w:p>
    <w:p w:rsidR="0098291A" w:rsidRDefault="0098291A" w:rsidP="0008726D"/>
    <w:p w:rsidR="008568AB" w:rsidRPr="008568AB" w:rsidRDefault="008568AB" w:rsidP="0008726D">
      <w:r w:rsidRPr="008568AB">
        <w:t xml:space="preserve">Em </w:t>
      </w:r>
      <w:r w:rsidRPr="008568AB">
        <w:rPr>
          <w:b/>
          <w:bCs/>
        </w:rPr>
        <w:t xml:space="preserve">Atualizações/Funcionários/Reintegração (GPEA810): </w:t>
      </w:r>
      <w:r w:rsidRPr="008568AB">
        <w:t xml:space="preserve">Criados campos para que o usuário informe Lei de Anistia ou processo que originou a reintegração do funcionário na empresa, além de data de início efetivo de atividade. Serão solicitados os novos campos referentes à reintegração, seguindo as regras abaixo: </w:t>
      </w:r>
    </w:p>
    <w:p w:rsidR="008568AB" w:rsidRPr="008568AB" w:rsidRDefault="008568AB" w:rsidP="0008726D">
      <w:r w:rsidRPr="008568AB">
        <w:rPr>
          <w:b/>
          <w:bCs/>
        </w:rPr>
        <w:t xml:space="preserve">Tipos de Reintegração disponíveis: </w:t>
      </w:r>
    </w:p>
    <w:p w:rsidR="008568AB" w:rsidRPr="008568AB" w:rsidRDefault="008568AB" w:rsidP="0008726D">
      <w:r w:rsidRPr="008568AB">
        <w:t xml:space="preserve">1=Reintegração por Determinação Judicial. </w:t>
      </w:r>
    </w:p>
    <w:p w:rsidR="008568AB" w:rsidRPr="008568AB" w:rsidRDefault="008568AB" w:rsidP="0008726D">
      <w:r w:rsidRPr="008568AB">
        <w:t xml:space="preserve">2=Reintegração por Anistia Legal. </w:t>
      </w:r>
    </w:p>
    <w:p w:rsidR="008568AB" w:rsidRPr="008568AB" w:rsidRDefault="008568AB" w:rsidP="0008726D">
      <w:r w:rsidRPr="008568AB">
        <w:t xml:space="preserve">9=Outros. </w:t>
      </w:r>
    </w:p>
    <w:p w:rsidR="008568AB" w:rsidRPr="008568AB" w:rsidRDefault="008568AB" w:rsidP="0008726D">
      <w:r w:rsidRPr="008568AB">
        <w:t xml:space="preserve">Se tipo de reintegração for igual a “Retroativa a admissão” a reintegração do eSocial deve ser diferente de “Reintegração por Determinação Judicial”. </w:t>
      </w:r>
    </w:p>
    <w:p w:rsidR="008568AB" w:rsidRPr="008568AB" w:rsidRDefault="008568AB" w:rsidP="0008726D">
      <w:r w:rsidRPr="008568AB">
        <w:t xml:space="preserve">· Se tipo de reintegração for igual a “A partir da data de decisão judicial” a reintegração do eSocial deve ser igual a “Reintegração por Determinação Judicial”. </w:t>
      </w:r>
    </w:p>
    <w:p w:rsidR="008568AB" w:rsidRDefault="008568AB" w:rsidP="0008726D"/>
    <w:p w:rsidR="008568AB" w:rsidRPr="008568AB" w:rsidRDefault="008568AB" w:rsidP="0008726D">
      <w:r w:rsidRPr="008568AB">
        <w:t xml:space="preserve">Se o campo reintegração for “Reintegração por Determinação Judicial” ou “Outros” o campo “Nro. Lei Anistia” não necessita ser preenchido. </w:t>
      </w:r>
    </w:p>
    <w:p w:rsidR="008568AB" w:rsidRPr="008568AB" w:rsidRDefault="008568AB" w:rsidP="0008726D">
      <w:r w:rsidRPr="008568AB">
        <w:t xml:space="preserve">Se o campo Reintegração for “Reintegração por Anistia Legal” o campo “Nro. Do Processo” não necessita ser preenchido. </w:t>
      </w:r>
    </w:p>
    <w:p w:rsidR="008568AB" w:rsidRPr="008568AB" w:rsidRDefault="008568AB" w:rsidP="0008726D">
      <w:r w:rsidRPr="008568AB">
        <w:t xml:space="preserve">O Dt. Efeito Retorno deve ser posterior à data de desligamento. </w:t>
      </w:r>
    </w:p>
    <w:p w:rsidR="008568AB" w:rsidRPr="008568AB" w:rsidRDefault="008568AB" w:rsidP="0008726D">
      <w:r w:rsidRPr="008568AB">
        <w:t xml:space="preserve">As leis de Anistia possíveis serão listadas ao usuário. </w:t>
      </w:r>
    </w:p>
    <w:p w:rsidR="008568AB" w:rsidRPr="008568AB" w:rsidRDefault="008568AB" w:rsidP="0008726D">
      <w:r w:rsidRPr="008568AB">
        <w:t xml:space="preserve">O processo que originou a reintegração será lido do módulo Acompanhamento de Processo Trabalhista (SIGAAPT). </w:t>
      </w:r>
    </w:p>
    <w:p w:rsidR="008568AB" w:rsidRDefault="008568AB" w:rsidP="0008726D"/>
    <w:p w:rsidR="0098291A" w:rsidRPr="00C43F48" w:rsidRDefault="0098291A" w:rsidP="0098291A">
      <w:pPr>
        <w:rPr>
          <w:b/>
        </w:rPr>
      </w:pPr>
      <w:r>
        <w:t xml:space="preserve">Selecione o funcionário desejado e pressione </w:t>
      </w:r>
      <w:r w:rsidRPr="00461E6C">
        <w:t xml:space="preserve">opção </w:t>
      </w:r>
      <w:r w:rsidRPr="0098291A">
        <w:rPr>
          <w:b/>
        </w:rPr>
        <w:t>Reintegrar</w:t>
      </w:r>
      <w:r w:rsidRPr="00A66F52">
        <w:rPr>
          <w:b/>
        </w:rPr>
        <w:t>.</w:t>
      </w:r>
    </w:p>
    <w:p w:rsidR="0098291A" w:rsidRDefault="0098291A" w:rsidP="0098291A">
      <w:pPr>
        <w:rPr>
          <w:bCs/>
        </w:rPr>
      </w:pPr>
      <w:r>
        <w:t xml:space="preserve">Preencha os campos com dados de sua preferência e pressione o botão </w:t>
      </w:r>
      <w:r w:rsidRPr="006805C7">
        <w:rPr>
          <w:b/>
        </w:rPr>
        <w:t>confirmar</w:t>
      </w:r>
      <w:r>
        <w:t>.</w:t>
      </w:r>
    </w:p>
    <w:p w:rsidR="0011236E" w:rsidRDefault="0011236E" w:rsidP="0011236E">
      <w:pPr>
        <w:rPr>
          <w:bCs/>
        </w:rPr>
      </w:pPr>
      <w:r>
        <w:t xml:space="preserve">A seguir pressione a opção </w:t>
      </w:r>
      <w:r w:rsidRPr="005660B9">
        <w:rPr>
          <w:b/>
        </w:rPr>
        <w:t>fechar</w:t>
      </w:r>
      <w:r>
        <w:t>.</w:t>
      </w:r>
    </w:p>
    <w:p w:rsidR="0011236E" w:rsidRDefault="0011236E" w:rsidP="0011236E">
      <w:r>
        <w:t xml:space="preserve">Clique na opção </w:t>
      </w:r>
      <w:r w:rsidRPr="00A84298">
        <w:rPr>
          <w:b/>
        </w:rPr>
        <w:t>sair</w:t>
      </w:r>
      <w:r>
        <w:t>.</w:t>
      </w:r>
    </w:p>
    <w:p w:rsidR="0098291A" w:rsidRDefault="0098291A" w:rsidP="0008726D"/>
    <w:p w:rsidR="0011236E" w:rsidRDefault="0011236E">
      <w:pPr>
        <w:jc w:val="left"/>
        <w:rPr>
          <w:sz w:val="28"/>
          <w:szCs w:val="28"/>
        </w:rPr>
      </w:pPr>
      <w:r>
        <w:rPr>
          <w:sz w:val="28"/>
          <w:szCs w:val="28"/>
        </w:rPr>
        <w:br w:type="page"/>
      </w:r>
    </w:p>
    <w:p w:rsidR="0011236E" w:rsidRDefault="0011236E" w:rsidP="0008726D">
      <w:pPr>
        <w:rPr>
          <w:sz w:val="28"/>
          <w:szCs w:val="28"/>
        </w:rPr>
      </w:pPr>
    </w:p>
    <w:p w:rsidR="0098291A" w:rsidRPr="0051252C" w:rsidRDefault="0051252C" w:rsidP="0008726D">
      <w:pPr>
        <w:rPr>
          <w:sz w:val="28"/>
          <w:szCs w:val="28"/>
        </w:rPr>
      </w:pPr>
      <w:r w:rsidRPr="0051252C">
        <w:rPr>
          <w:sz w:val="28"/>
          <w:szCs w:val="28"/>
        </w:rPr>
        <w:t>Exercício 19</w:t>
      </w:r>
    </w:p>
    <w:p w:rsidR="0098291A" w:rsidRDefault="0098291A" w:rsidP="0008726D"/>
    <w:p w:rsidR="00A968B9" w:rsidRPr="00A968B9" w:rsidRDefault="00A968B9" w:rsidP="0008726D">
      <w:r w:rsidRPr="00A968B9">
        <w:t xml:space="preserve">Em </w:t>
      </w:r>
      <w:r w:rsidRPr="00A968B9">
        <w:rPr>
          <w:b/>
          <w:bCs/>
        </w:rPr>
        <w:t xml:space="preserve">Atualizações/PPP/Período Profissional (GPEA360): </w:t>
      </w:r>
      <w:r w:rsidRPr="00A968B9">
        <w:t xml:space="preserve">Criado o campo Atividades Desempenhadas a ser utilizado no eSocial, para que o empregador possa informar as atividades desempenhadas pelo funcionário. </w:t>
      </w:r>
    </w:p>
    <w:p w:rsidR="00A968B9" w:rsidRDefault="00A968B9" w:rsidP="0008726D"/>
    <w:p w:rsidR="0051252C" w:rsidRPr="00C43F48" w:rsidRDefault="0051252C" w:rsidP="0051252C">
      <w:pPr>
        <w:rPr>
          <w:b/>
        </w:rPr>
      </w:pPr>
      <w:r>
        <w:t xml:space="preserve">Selecione o funcionário desejado e pressione </w:t>
      </w:r>
      <w:r w:rsidRPr="00461E6C">
        <w:t xml:space="preserve">opção </w:t>
      </w:r>
      <w:r w:rsidRPr="0051252C">
        <w:rPr>
          <w:b/>
        </w:rPr>
        <w:t>Manutenção</w:t>
      </w:r>
      <w:r w:rsidRPr="00A66F52">
        <w:rPr>
          <w:b/>
        </w:rPr>
        <w:t>.</w:t>
      </w:r>
    </w:p>
    <w:p w:rsidR="0051252C" w:rsidRDefault="0051252C" w:rsidP="0051252C">
      <w:pPr>
        <w:rPr>
          <w:bCs/>
        </w:rPr>
      </w:pPr>
      <w:r>
        <w:t xml:space="preserve">Preencha os campos com dados de sua preferência e pressione o botão </w:t>
      </w:r>
      <w:r w:rsidRPr="0051252C">
        <w:rPr>
          <w:b/>
        </w:rPr>
        <w:t>confirmar.</w:t>
      </w:r>
    </w:p>
    <w:p w:rsidR="0051252C" w:rsidRDefault="0051252C" w:rsidP="0008726D"/>
    <w:p w:rsidR="004B20EE" w:rsidRDefault="004B20EE" w:rsidP="004B20EE">
      <w:pPr>
        <w:jc w:val="center"/>
      </w:pPr>
      <w:r>
        <w:rPr>
          <w:noProof/>
          <w:lang w:eastAsia="pt-BR"/>
        </w:rPr>
        <w:drawing>
          <wp:inline distT="0" distB="0" distL="0" distR="0">
            <wp:extent cx="6648450" cy="2381250"/>
            <wp:effectExtent l="0" t="0" r="0" b="0"/>
            <wp:docPr id="21520" name="Imagem 21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648450" cy="2381250"/>
                    </a:xfrm>
                    <a:prstGeom prst="rect">
                      <a:avLst/>
                    </a:prstGeom>
                    <a:noFill/>
                    <a:ln>
                      <a:noFill/>
                    </a:ln>
                  </pic:spPr>
                </pic:pic>
              </a:graphicData>
            </a:graphic>
          </wp:inline>
        </w:drawing>
      </w:r>
    </w:p>
    <w:p w:rsidR="004B20EE" w:rsidRDefault="004B20EE" w:rsidP="0008726D"/>
    <w:p w:rsidR="004B20EE" w:rsidRDefault="004B20EE" w:rsidP="0008726D"/>
    <w:p w:rsidR="0051252C" w:rsidRPr="00626E58" w:rsidRDefault="00626E58" w:rsidP="0008726D">
      <w:pPr>
        <w:rPr>
          <w:sz w:val="28"/>
          <w:szCs w:val="28"/>
        </w:rPr>
      </w:pPr>
      <w:r w:rsidRPr="00626E58">
        <w:rPr>
          <w:sz w:val="28"/>
          <w:szCs w:val="28"/>
        </w:rPr>
        <w:t>Exercício 20</w:t>
      </w:r>
    </w:p>
    <w:p w:rsidR="0051252C" w:rsidRDefault="0051252C" w:rsidP="0008726D"/>
    <w:p w:rsidR="00A968B9" w:rsidRPr="00A968B9" w:rsidRDefault="00A968B9" w:rsidP="0008726D">
      <w:r w:rsidRPr="00A968B9">
        <w:t xml:space="preserve">Em </w:t>
      </w:r>
      <w:r w:rsidRPr="00A968B9">
        <w:rPr>
          <w:b/>
          <w:bCs/>
        </w:rPr>
        <w:t xml:space="preserve">Atualizações/Definições de Cálculo/Parâmetros (GPEA150): </w:t>
      </w:r>
      <w:r w:rsidRPr="00A968B9">
        <w:t xml:space="preserve">No </w:t>
      </w:r>
      <w:r w:rsidRPr="00A968B9">
        <w:rPr>
          <w:b/>
          <w:bCs/>
          <w:u w:val="single"/>
        </w:rPr>
        <w:t xml:space="preserve">parâmetro 14 </w:t>
      </w:r>
      <w:r w:rsidRPr="00A968B9">
        <w:t xml:space="preserve">foi criado o campo “Contribuição Substituída”, para que o usuário informe: </w:t>
      </w:r>
    </w:p>
    <w:p w:rsidR="00A968B9" w:rsidRPr="00A968B9" w:rsidRDefault="00A968B9" w:rsidP="0008726D">
      <w:r w:rsidRPr="00A968B9">
        <w:t xml:space="preserve">· 1=Contribuição Substituída Integralmente. </w:t>
      </w:r>
    </w:p>
    <w:p w:rsidR="00A968B9" w:rsidRPr="00A968B9" w:rsidRDefault="00A968B9" w:rsidP="0008726D">
      <w:r w:rsidRPr="00A968B9">
        <w:t xml:space="preserve">· 2=Contribuição não substituída. </w:t>
      </w:r>
    </w:p>
    <w:p w:rsidR="00A968B9" w:rsidRPr="00A968B9" w:rsidRDefault="00A968B9" w:rsidP="0008726D">
      <w:r w:rsidRPr="00A968B9">
        <w:t xml:space="preserve">· 3=Contribuição não substituída concomitante com contribuição substituída. </w:t>
      </w:r>
    </w:p>
    <w:p w:rsidR="008568AB" w:rsidRDefault="008568AB" w:rsidP="0008726D"/>
    <w:p w:rsidR="00B15310" w:rsidRPr="00C43F48" w:rsidRDefault="00B15310" w:rsidP="00B15310">
      <w:pPr>
        <w:rPr>
          <w:b/>
        </w:rPr>
      </w:pPr>
      <w:r>
        <w:t xml:space="preserve">Selecione o parâmetro 14 pressione </w:t>
      </w:r>
      <w:r w:rsidRPr="00461E6C">
        <w:t xml:space="preserve">opção </w:t>
      </w:r>
      <w:r>
        <w:rPr>
          <w:b/>
        </w:rPr>
        <w:t>Alterar</w:t>
      </w:r>
      <w:r w:rsidRPr="00A66F52">
        <w:rPr>
          <w:b/>
        </w:rPr>
        <w:t>.</w:t>
      </w:r>
    </w:p>
    <w:p w:rsidR="00B15310" w:rsidRDefault="00B15310" w:rsidP="00B15310">
      <w:pPr>
        <w:rPr>
          <w:bCs/>
        </w:rPr>
      </w:pPr>
      <w:r>
        <w:t xml:space="preserve">Preencha o campos com atividades desempenhadas se for necessário. A seguir,  pressione o botão </w:t>
      </w:r>
      <w:r w:rsidRPr="00AF6753">
        <w:rPr>
          <w:b/>
        </w:rPr>
        <w:t>confirmar</w:t>
      </w:r>
      <w:r>
        <w:t>.</w:t>
      </w:r>
    </w:p>
    <w:p w:rsidR="00AF6753" w:rsidRDefault="00AF6753" w:rsidP="00AF6753">
      <w:pPr>
        <w:rPr>
          <w:bCs/>
        </w:rPr>
      </w:pPr>
      <w:r>
        <w:t xml:space="preserve">A seguir pressione a opção </w:t>
      </w:r>
      <w:r w:rsidRPr="005660B9">
        <w:rPr>
          <w:b/>
        </w:rPr>
        <w:t>fechar</w:t>
      </w:r>
      <w:r>
        <w:t>.</w:t>
      </w:r>
    </w:p>
    <w:p w:rsidR="00AF6753" w:rsidRDefault="00AF6753" w:rsidP="00AF6753">
      <w:r>
        <w:t xml:space="preserve">Clique na opção </w:t>
      </w:r>
      <w:r w:rsidRPr="00A84298">
        <w:rPr>
          <w:b/>
        </w:rPr>
        <w:t>sair</w:t>
      </w:r>
      <w:r>
        <w:t>.</w:t>
      </w:r>
    </w:p>
    <w:p w:rsidR="00AF6753" w:rsidRDefault="00AF6753">
      <w:pPr>
        <w:jc w:val="left"/>
      </w:pPr>
      <w:r>
        <w:br w:type="page"/>
      </w:r>
    </w:p>
    <w:p w:rsidR="00B15310" w:rsidRDefault="00B15310" w:rsidP="0008726D"/>
    <w:p w:rsidR="00A968B9" w:rsidRPr="00D46AB2" w:rsidRDefault="00D46AB2" w:rsidP="0008726D">
      <w:pPr>
        <w:rPr>
          <w:sz w:val="28"/>
          <w:szCs w:val="28"/>
        </w:rPr>
      </w:pPr>
      <w:r w:rsidRPr="00D46AB2">
        <w:rPr>
          <w:sz w:val="28"/>
          <w:szCs w:val="28"/>
        </w:rPr>
        <w:t>Exercício 2</w:t>
      </w:r>
      <w:r w:rsidR="00AF6753">
        <w:rPr>
          <w:sz w:val="28"/>
          <w:szCs w:val="28"/>
        </w:rPr>
        <w:t>1</w:t>
      </w:r>
    </w:p>
    <w:p w:rsidR="00A968B9" w:rsidRDefault="00A968B9" w:rsidP="0008726D"/>
    <w:p w:rsidR="00A968B9" w:rsidRPr="00A968B9" w:rsidRDefault="00A968B9" w:rsidP="0008726D">
      <w:r w:rsidRPr="00A968B9">
        <w:rPr>
          <w:b/>
          <w:bCs/>
        </w:rPr>
        <w:t xml:space="preserve">Controle de Funcionários Temporários (GPEA927): </w:t>
      </w:r>
    </w:p>
    <w:p w:rsidR="00A968B9" w:rsidRPr="00A968B9" w:rsidRDefault="00A968B9" w:rsidP="0008726D">
      <w:r w:rsidRPr="00A968B9">
        <w:t xml:space="preserve">O eSocial exige que, na contratação de funcionários temporários, seja informado a razão da contratação. Para isso será habilitada a nova tela de Informações de Funcionários Temporários. </w:t>
      </w:r>
    </w:p>
    <w:p w:rsidR="00A968B9" w:rsidRPr="00A968B9" w:rsidRDefault="00A968B9" w:rsidP="0008726D">
      <w:r w:rsidRPr="00A968B9">
        <w:t xml:space="preserve">A tela somente será habilitada se o campo Tipo de Contrato (RA_TPCONTR ) for igual a 2 e o campo Categoria eSocial (RA_CATEFD ) for igual a um dos códigos a seguir 101, 102, 103, 104, 105, 106, 107, 301, 302, 303, 304, 306. </w:t>
      </w:r>
    </w:p>
    <w:p w:rsidR="008568AB" w:rsidRDefault="008568AB" w:rsidP="0008726D"/>
    <w:p w:rsidR="00AF6753" w:rsidRDefault="00AF6753" w:rsidP="0008726D">
      <w:r w:rsidRPr="00A968B9">
        <w:t xml:space="preserve">Em </w:t>
      </w:r>
      <w:r w:rsidRPr="00A968B9">
        <w:rPr>
          <w:b/>
          <w:bCs/>
        </w:rPr>
        <w:t>Atualizações/</w:t>
      </w:r>
      <w:r>
        <w:rPr>
          <w:b/>
          <w:bCs/>
        </w:rPr>
        <w:t>Funcionários;Gestão funcionário</w:t>
      </w:r>
    </w:p>
    <w:p w:rsidR="00AF6753" w:rsidRDefault="00AF6753" w:rsidP="0008726D"/>
    <w:p w:rsidR="00AF6753" w:rsidRDefault="00AF6753" w:rsidP="0008726D">
      <w:r>
        <w:t xml:space="preserve">Clique na opção </w:t>
      </w:r>
      <w:r w:rsidRPr="00CC50E2">
        <w:rPr>
          <w:b/>
        </w:rPr>
        <w:t>funcionários / func temporário / incluir</w:t>
      </w:r>
    </w:p>
    <w:p w:rsidR="00AF6753" w:rsidRDefault="00AF6753" w:rsidP="0008726D"/>
    <w:p w:rsidR="00AF6753" w:rsidRDefault="00AF6753" w:rsidP="0008726D"/>
    <w:p w:rsidR="00A968B9" w:rsidRDefault="00A968B9" w:rsidP="0008726D"/>
    <w:p w:rsidR="005711AC" w:rsidRDefault="00413119" w:rsidP="002C4976">
      <w:pPr>
        <w:jc w:val="center"/>
      </w:pPr>
      <w:r w:rsidRPr="00413119">
        <w:rPr>
          <w:noProof/>
          <w:lang w:eastAsia="pt-BR"/>
        </w:rPr>
        <w:drawing>
          <wp:inline distT="0" distB="0" distL="0" distR="0" wp14:anchorId="06E6456E" wp14:editId="4B023E90">
            <wp:extent cx="5612130" cy="3532505"/>
            <wp:effectExtent l="0" t="0" r="7620" b="0"/>
            <wp:docPr id="20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 name="Picture 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12130" cy="3532505"/>
                    </a:xfrm>
                    <a:prstGeom prst="rect">
                      <a:avLst/>
                    </a:prstGeom>
                    <a:noFill/>
                    <a:ln>
                      <a:noFill/>
                    </a:ln>
                    <a:effectLst/>
                    <a:extLst/>
                  </pic:spPr>
                </pic:pic>
              </a:graphicData>
            </a:graphic>
          </wp:inline>
        </w:drawing>
      </w:r>
    </w:p>
    <w:p w:rsidR="005711AC" w:rsidRDefault="005711AC" w:rsidP="0008726D"/>
    <w:p w:rsidR="00413119" w:rsidRPr="00413119" w:rsidRDefault="00413119" w:rsidP="0008726D">
      <w:r w:rsidRPr="00413119">
        <w:rPr>
          <w:b/>
          <w:bCs/>
        </w:rPr>
        <w:t xml:space="preserve">A opção será habilitada na Gestão de Funcionários </w:t>
      </w:r>
    </w:p>
    <w:p w:rsidR="005711AC" w:rsidRDefault="005711AC" w:rsidP="0008726D"/>
    <w:p w:rsidR="00413119" w:rsidRDefault="00413119" w:rsidP="002C4976">
      <w:pPr>
        <w:jc w:val="center"/>
      </w:pPr>
      <w:r w:rsidRPr="00413119">
        <w:rPr>
          <w:noProof/>
          <w:lang w:eastAsia="pt-BR"/>
        </w:rPr>
        <w:drawing>
          <wp:inline distT="0" distB="0" distL="0" distR="0" wp14:anchorId="3026FD98" wp14:editId="62DB7D8B">
            <wp:extent cx="5612130" cy="1741170"/>
            <wp:effectExtent l="0" t="0" r="7620" b="0"/>
            <wp:docPr id="41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 name="Picture 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612130" cy="1741170"/>
                    </a:xfrm>
                    <a:prstGeom prst="rect">
                      <a:avLst/>
                    </a:prstGeom>
                    <a:noFill/>
                    <a:ln>
                      <a:noFill/>
                    </a:ln>
                    <a:effectLst/>
                    <a:extLst/>
                  </pic:spPr>
                </pic:pic>
              </a:graphicData>
            </a:graphic>
          </wp:inline>
        </w:drawing>
      </w:r>
    </w:p>
    <w:p w:rsidR="00413119" w:rsidRDefault="00413119" w:rsidP="0008726D"/>
    <w:p w:rsidR="00413119" w:rsidRPr="00413119" w:rsidRDefault="00413119" w:rsidP="0008726D">
      <w:r w:rsidRPr="00413119">
        <w:rPr>
          <w:b/>
          <w:bCs/>
        </w:rPr>
        <w:lastRenderedPageBreak/>
        <w:t xml:space="preserve">Informar o motivo da contratação e dados do funcionário substituído. </w:t>
      </w:r>
    </w:p>
    <w:p w:rsidR="00413119" w:rsidRDefault="00413119" w:rsidP="0008726D"/>
    <w:p w:rsidR="009529DB" w:rsidRPr="009529DB" w:rsidRDefault="009529DB" w:rsidP="0008726D">
      <w:r w:rsidRPr="009529DB">
        <w:rPr>
          <w:b/>
          <w:bCs/>
        </w:rPr>
        <w:t xml:space="preserve">Os dados solicitados neste cadastro são: </w:t>
      </w:r>
    </w:p>
    <w:p w:rsidR="009529DB" w:rsidRPr="009529DB" w:rsidRDefault="009529DB" w:rsidP="0008726D">
      <w:r w:rsidRPr="009529DB">
        <w:t xml:space="preserve">o Motivo da contratação de trabalhador temporário pode ter dois conteúdos </w:t>
      </w:r>
      <w:r w:rsidRPr="009529DB">
        <w:rPr>
          <w:b/>
          <w:bCs/>
        </w:rPr>
        <w:t xml:space="preserve">(RBW_MOTIVO): </w:t>
      </w:r>
    </w:p>
    <w:p w:rsidR="009529DB" w:rsidRPr="009529DB" w:rsidRDefault="009529DB" w:rsidP="0008726D">
      <w:r w:rsidRPr="009529DB">
        <w:t xml:space="preserve">1 - Necessidade transitória de substituição de seu pessoal regular; </w:t>
      </w:r>
    </w:p>
    <w:p w:rsidR="009529DB" w:rsidRPr="009529DB" w:rsidRDefault="009529DB" w:rsidP="0008726D">
      <w:r w:rsidRPr="009529DB">
        <w:t xml:space="preserve">2 - Acréscimo extraordinário de serviços. </w:t>
      </w:r>
    </w:p>
    <w:p w:rsidR="009529DB" w:rsidRDefault="009529DB" w:rsidP="0008726D">
      <w:r w:rsidRPr="009529DB">
        <w:t xml:space="preserve"> </w:t>
      </w:r>
    </w:p>
    <w:p w:rsidR="009529DB" w:rsidRPr="009529DB" w:rsidRDefault="009529DB" w:rsidP="0008726D">
      <w:r w:rsidRPr="009529DB">
        <w:rPr>
          <w:b/>
          <w:bCs/>
        </w:rPr>
        <w:t xml:space="preserve">Se o Motivo da Contratação for 1, então é necessário informar: </w:t>
      </w:r>
    </w:p>
    <w:p w:rsidR="009529DB" w:rsidRPr="009529DB" w:rsidRDefault="009529DB" w:rsidP="0008726D">
      <w:r w:rsidRPr="009529DB">
        <w:t xml:space="preserve">ü CPF do trabalhador substituído </w:t>
      </w:r>
      <w:r w:rsidRPr="009529DB">
        <w:rPr>
          <w:b/>
          <w:bCs/>
        </w:rPr>
        <w:t xml:space="preserve">(RBW_CPFSUB) </w:t>
      </w:r>
    </w:p>
    <w:p w:rsidR="009529DB" w:rsidRPr="009529DB" w:rsidRDefault="009529DB" w:rsidP="0008726D">
      <w:r w:rsidRPr="009529DB">
        <w:t>ü Matrícula do trabalhador que está sendo substituído</w:t>
      </w:r>
      <w:r w:rsidRPr="009529DB">
        <w:rPr>
          <w:b/>
          <w:bCs/>
        </w:rPr>
        <w:t xml:space="preserve">(RBW_MATSUB) </w:t>
      </w:r>
    </w:p>
    <w:p w:rsidR="00351BC8" w:rsidRDefault="00351BC8" w:rsidP="0008726D"/>
    <w:p w:rsidR="009529DB" w:rsidRDefault="009529DB" w:rsidP="0008726D">
      <w:r w:rsidRPr="009529DB">
        <w:t xml:space="preserve">Em </w:t>
      </w:r>
      <w:r w:rsidRPr="009529DB">
        <w:rPr>
          <w:b/>
          <w:bCs/>
        </w:rPr>
        <w:t xml:space="preserve">Atualizações-&gt; Ponto Eletrônico-&gt;Turno de Trabalho (GPEA080): </w:t>
      </w:r>
      <w:r w:rsidRPr="009529DB">
        <w:t xml:space="preserve">Criados os campos Tipo e Descrição de Jornada para o eSocial (R6_TPJORN e R6_DTPJORN), na Pasta “Informações do Ponto” . Estes campos serão utilizados para a geração da Tabela de Horários e Turnos do eSocial (S-1050). Preencha-os de acordo com o Help. </w:t>
      </w:r>
    </w:p>
    <w:p w:rsidR="00CC50E2" w:rsidRDefault="00CC50E2" w:rsidP="0008726D"/>
    <w:p w:rsidR="00CC50E2" w:rsidRDefault="007E73D9" w:rsidP="007E73D9">
      <w:pPr>
        <w:jc w:val="center"/>
      </w:pPr>
      <w:r>
        <w:rPr>
          <w:noProof/>
          <w:lang w:eastAsia="pt-BR"/>
        </w:rPr>
        <w:drawing>
          <wp:inline distT="0" distB="0" distL="0" distR="0">
            <wp:extent cx="6648450" cy="2724150"/>
            <wp:effectExtent l="0" t="0" r="0" b="0"/>
            <wp:docPr id="21519" name="Imagem 21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648450" cy="2724150"/>
                    </a:xfrm>
                    <a:prstGeom prst="rect">
                      <a:avLst/>
                    </a:prstGeom>
                    <a:noFill/>
                    <a:ln>
                      <a:noFill/>
                    </a:ln>
                  </pic:spPr>
                </pic:pic>
              </a:graphicData>
            </a:graphic>
          </wp:inline>
        </w:drawing>
      </w:r>
    </w:p>
    <w:p w:rsidR="00CC50E2" w:rsidRDefault="00CC50E2" w:rsidP="0008726D"/>
    <w:p w:rsidR="007A09AC" w:rsidRDefault="007A09AC">
      <w:pPr>
        <w:jc w:val="left"/>
        <w:rPr>
          <w:b/>
          <w:bCs/>
          <w:i/>
          <w:iCs/>
        </w:rPr>
      </w:pPr>
      <w:r>
        <w:rPr>
          <w:b/>
          <w:bCs/>
          <w:i/>
          <w:iCs/>
        </w:rPr>
        <w:br w:type="page"/>
      </w:r>
    </w:p>
    <w:p w:rsidR="00351BC8" w:rsidRDefault="00351BC8" w:rsidP="0008726D"/>
    <w:p w:rsidR="009529DB" w:rsidRDefault="009529DB" w:rsidP="0008726D">
      <w:r w:rsidRPr="009529DB">
        <w:t xml:space="preserve">Em </w:t>
      </w:r>
      <w:r w:rsidRPr="009529DB">
        <w:rPr>
          <w:b/>
          <w:bCs/>
        </w:rPr>
        <w:t xml:space="preserve">Atualizações/Cadastros/Centros de Custo (CTBA180): </w:t>
      </w:r>
      <w:r w:rsidRPr="009529DB">
        <w:t xml:space="preserve">Foram criados novos campos que serão utilizados no eSocial, além disso os dados referentes a Tomadores foram transferidos para a Aba “Tomador” para facilitar a visualização das tabelas dos campos. </w:t>
      </w:r>
    </w:p>
    <w:p w:rsidR="007A09AC" w:rsidRPr="009529DB" w:rsidRDefault="007A09AC" w:rsidP="0008726D"/>
    <w:p w:rsidR="00902486" w:rsidRDefault="009B0F06" w:rsidP="007A09AC">
      <w:pPr>
        <w:jc w:val="center"/>
      </w:pPr>
      <w:r w:rsidRPr="009B0F06">
        <w:rPr>
          <w:noProof/>
          <w:lang w:eastAsia="pt-BR"/>
        </w:rPr>
        <w:drawing>
          <wp:inline distT="0" distB="0" distL="0" distR="0" wp14:anchorId="196C28B9" wp14:editId="6562F1E9">
            <wp:extent cx="5612130" cy="3635375"/>
            <wp:effectExtent l="0" t="0" r="7620" b="3175"/>
            <wp:docPr id="51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612130" cy="3635375"/>
                    </a:xfrm>
                    <a:prstGeom prst="rect">
                      <a:avLst/>
                    </a:prstGeom>
                    <a:noFill/>
                    <a:ln>
                      <a:noFill/>
                    </a:ln>
                    <a:effectLst/>
                    <a:extLst/>
                  </pic:spPr>
                </pic:pic>
              </a:graphicData>
            </a:graphic>
          </wp:inline>
        </w:drawing>
      </w:r>
    </w:p>
    <w:p w:rsidR="00902486" w:rsidRDefault="00902486" w:rsidP="0008726D"/>
    <w:p w:rsidR="00385699" w:rsidRPr="00385699" w:rsidRDefault="00385699" w:rsidP="0008726D">
      <w:r w:rsidRPr="00385699">
        <w:rPr>
          <w:b/>
          <w:bCs/>
          <w:u w:val="single"/>
        </w:rPr>
        <w:t xml:space="preserve">Após a compatibilização são geradas duas abas no Cadastro de Centro de Custo. </w:t>
      </w:r>
    </w:p>
    <w:p w:rsidR="00385699" w:rsidRPr="00385699" w:rsidRDefault="00385699" w:rsidP="0008726D">
      <w:r w:rsidRPr="00385699">
        <w:rPr>
          <w:b/>
          <w:bCs/>
        </w:rPr>
        <w:t xml:space="preserve">Deste cadastro serão gerados os dados para os registros: </w:t>
      </w:r>
    </w:p>
    <w:p w:rsidR="00385699" w:rsidRPr="00385699" w:rsidRDefault="00385699" w:rsidP="0008726D">
      <w:r w:rsidRPr="00385699">
        <w:rPr>
          <w:b/>
          <w:bCs/>
        </w:rPr>
        <w:t xml:space="preserve">S-1020 – Lotações </w:t>
      </w:r>
    </w:p>
    <w:p w:rsidR="00385699" w:rsidRPr="00385699" w:rsidRDefault="00385699" w:rsidP="0008726D">
      <w:r w:rsidRPr="00385699">
        <w:rPr>
          <w:b/>
          <w:bCs/>
        </w:rPr>
        <w:t xml:space="preserve">S-1080 – Operadores Portuário </w:t>
      </w:r>
    </w:p>
    <w:p w:rsidR="00385699" w:rsidRPr="00385699" w:rsidRDefault="00385699" w:rsidP="0008726D">
      <w:r w:rsidRPr="00385699">
        <w:rPr>
          <w:b/>
          <w:bCs/>
        </w:rPr>
        <w:t xml:space="preserve">S-1060 – Estabelecimentos/Obras </w:t>
      </w:r>
    </w:p>
    <w:p w:rsidR="00385699" w:rsidRPr="00385699" w:rsidRDefault="00385699" w:rsidP="0008726D">
      <w:r w:rsidRPr="00385699">
        <w:t xml:space="preserve">Para isto foram criados diversos campos no Cadastro de Centro de Custo, os campos serão habilitados ou não em função do Tipo de Lotação. </w:t>
      </w:r>
    </w:p>
    <w:p w:rsidR="00385699" w:rsidRPr="00385699" w:rsidRDefault="00385699" w:rsidP="0008726D">
      <w:r w:rsidRPr="00385699">
        <w:t xml:space="preserve">o </w:t>
      </w:r>
      <w:r w:rsidRPr="00385699">
        <w:rPr>
          <w:b/>
          <w:bCs/>
        </w:rPr>
        <w:t xml:space="preserve">Tipo de Lotação (CTT_TPLOT): </w:t>
      </w:r>
      <w:r w:rsidRPr="00385699">
        <w:t xml:space="preserve">Define qual o tipo de lotação que o Centro de Custo refere-se conforme tabela 9 do eSocial. Pode ser um departamento do próprio estabelecimento (exemplo Departamento Administrativo), pode ser a Obra de Pessoa Jurídica. O campo é de suma importância, pois define que tipo de lotação refere-se além de ser utilizado posteriormente no Cadastro Inicial de Vínculos e na Folha de Pagamento. O campo é lido da Tabela S057 – Tipos de Lotação </w:t>
      </w:r>
    </w:p>
    <w:p w:rsidR="00385699" w:rsidRPr="00385699" w:rsidRDefault="00385699" w:rsidP="0008726D">
      <w:r w:rsidRPr="00385699">
        <w:t xml:space="preserve">o </w:t>
      </w:r>
      <w:r w:rsidRPr="00385699">
        <w:rPr>
          <w:b/>
          <w:bCs/>
        </w:rPr>
        <w:t xml:space="preserve">Tipo de Inscrição eSocial (CTT_TIPO2): </w:t>
      </w:r>
      <w:r w:rsidRPr="00385699">
        <w:t xml:space="preserve">Define qual o tipo de inscrição da lotação, poderá ser 1 – CNPJ, 2-CAEPF ou 4-CNO, deve ser preenchido de acordo com as regras contidas na tabela 10 do eSocial pois tem que estar compatível com o Tipo de Lotação. </w:t>
      </w:r>
    </w:p>
    <w:p w:rsidR="00902486" w:rsidRDefault="00902486" w:rsidP="0008726D"/>
    <w:p w:rsidR="00385699" w:rsidRPr="00385699" w:rsidRDefault="00385699" w:rsidP="0008726D">
      <w:r w:rsidRPr="00385699">
        <w:rPr>
          <w:b/>
          <w:bCs/>
        </w:rPr>
        <w:t xml:space="preserve">Inscrição eSocial (CTT_CEI): </w:t>
      </w:r>
      <w:r w:rsidRPr="00385699">
        <w:t xml:space="preserve">Número de inscrição desta lotação, deve estar de acordo com o Tipo de Inscrição eSocial. </w:t>
      </w:r>
    </w:p>
    <w:p w:rsidR="00385699" w:rsidRPr="00385699" w:rsidRDefault="00385699" w:rsidP="0008726D">
      <w:r w:rsidRPr="00385699">
        <w:t xml:space="preserve">o </w:t>
      </w:r>
      <w:r w:rsidRPr="00385699">
        <w:rPr>
          <w:b/>
          <w:bCs/>
        </w:rPr>
        <w:t xml:space="preserve">Tipo de Logradouro da Lotação (CTT_LOGRTP): </w:t>
      </w:r>
      <w:r w:rsidRPr="00385699">
        <w:t xml:space="preserve">Neste campo o usuário deve informar o tipo de logradouro da lotação, conforme tabela eSocial e tabela S054 do sistema. Não é necessário informar o tipo para as lotações localizadas na própria empresa ou filial, nem tampouco para embarcações ou lotação fora do país. </w:t>
      </w:r>
    </w:p>
    <w:p w:rsidR="00385699" w:rsidRPr="00385699" w:rsidRDefault="00385699" w:rsidP="0008726D">
      <w:r w:rsidRPr="00385699">
        <w:t xml:space="preserve">o </w:t>
      </w:r>
      <w:r w:rsidRPr="00385699">
        <w:rPr>
          <w:b/>
          <w:bCs/>
        </w:rPr>
        <w:t xml:space="preserve">Descrição do Logradouro (CTT_LOGRDS): </w:t>
      </w:r>
      <w:r w:rsidRPr="00385699">
        <w:t xml:space="preserve">Trata-se da descrição do logradouro, diferentemente do campo Endereço do Tomador, neste campo o número do endereço e o logradouro não podem estar juntos. Por esta razão existem dois campos de endereço. </w:t>
      </w:r>
    </w:p>
    <w:p w:rsidR="00385699" w:rsidRPr="00385699" w:rsidRDefault="00385699" w:rsidP="0008726D">
      <w:r w:rsidRPr="00385699">
        <w:t xml:space="preserve">o </w:t>
      </w:r>
      <w:r w:rsidRPr="00385699">
        <w:rPr>
          <w:b/>
          <w:bCs/>
        </w:rPr>
        <w:t xml:space="preserve">Número do Logradouro (CTT_LOGRNR): </w:t>
      </w:r>
      <w:r w:rsidRPr="00385699">
        <w:t xml:space="preserve">Trata-se do número do logradouro. </w:t>
      </w:r>
    </w:p>
    <w:p w:rsidR="00385699" w:rsidRPr="00385699" w:rsidRDefault="00385699" w:rsidP="0008726D">
      <w:r w:rsidRPr="00385699">
        <w:lastRenderedPageBreak/>
        <w:t xml:space="preserve">o </w:t>
      </w:r>
      <w:r w:rsidRPr="00385699">
        <w:rPr>
          <w:b/>
          <w:bCs/>
        </w:rPr>
        <w:t xml:space="preserve">Complemento do Logradouro (CTT_COMPL): </w:t>
      </w:r>
      <w:r w:rsidRPr="00385699">
        <w:t xml:space="preserve">preenchimento opcional. </w:t>
      </w:r>
    </w:p>
    <w:p w:rsidR="00385699" w:rsidRPr="00385699" w:rsidRDefault="00385699" w:rsidP="0008726D">
      <w:r w:rsidRPr="00385699">
        <w:t xml:space="preserve">o </w:t>
      </w:r>
      <w:r w:rsidRPr="00385699">
        <w:rPr>
          <w:b/>
          <w:bCs/>
        </w:rPr>
        <w:t xml:space="preserve">Código do município (CTT_CODMUN): </w:t>
      </w:r>
      <w:r w:rsidRPr="00385699">
        <w:t xml:space="preserve">Este campo já existia no Cadastro e será utilizado para a geração de registro no eSocial. </w:t>
      </w:r>
    </w:p>
    <w:p w:rsidR="00385699" w:rsidRPr="00385699" w:rsidRDefault="00385699" w:rsidP="0008726D">
      <w:r w:rsidRPr="00385699">
        <w:t xml:space="preserve">o </w:t>
      </w:r>
      <w:r w:rsidRPr="00385699">
        <w:rPr>
          <w:b/>
          <w:bCs/>
        </w:rPr>
        <w:t xml:space="preserve">Código do FPAS e Código de Terceiros (CTT_FPAS/ CTT_CODTER): </w:t>
      </w:r>
      <w:r w:rsidRPr="00385699">
        <w:t xml:space="preserve">O campo foi criado para o eSocial, para os casos em que a lotação tem um FPAS/Terceiros diferente do estabelecimento, para Lotação no exterior ou ainda, para Operador Portuário. </w:t>
      </w:r>
    </w:p>
    <w:p w:rsidR="00385699" w:rsidRDefault="00385699" w:rsidP="0008726D"/>
    <w:p w:rsidR="00385699" w:rsidRPr="00385699" w:rsidRDefault="00385699" w:rsidP="0008726D">
      <w:r w:rsidRPr="00385699">
        <w:t xml:space="preserve">Informações de Empreitada Parcial: Campos a serem utilizados na geração do registro de Lotações. Os campos são habilitados para Tipo de Lotação 03-Empreitada Parcial. </w:t>
      </w:r>
    </w:p>
    <w:p w:rsidR="00385699" w:rsidRPr="00385699" w:rsidRDefault="00385699" w:rsidP="0008726D">
      <w:r w:rsidRPr="00385699">
        <w:t xml:space="preserve">o </w:t>
      </w:r>
      <w:r w:rsidRPr="00385699">
        <w:rPr>
          <w:b/>
          <w:bCs/>
        </w:rPr>
        <w:t xml:space="preserve">Tipo de Inscrição do Contratante (CTT_TPINCT): </w:t>
      </w:r>
      <w:r w:rsidRPr="00385699">
        <w:t xml:space="preserve">1- CNPJ e 2-CPF: Informar o tipo de inscrição do responsável pela contratação da mão de obra. </w:t>
      </w:r>
    </w:p>
    <w:p w:rsidR="00385699" w:rsidRPr="00385699" w:rsidRDefault="00385699" w:rsidP="0008726D">
      <w:r w:rsidRPr="00385699">
        <w:t xml:space="preserve">o </w:t>
      </w:r>
      <w:r w:rsidRPr="00385699">
        <w:rPr>
          <w:b/>
          <w:bCs/>
        </w:rPr>
        <w:t xml:space="preserve">Inscrição do Contratante (CTT_NRINCT): </w:t>
      </w:r>
      <w:r w:rsidRPr="00385699">
        <w:t xml:space="preserve">Informar a inscrição do responsável pela contratação da mão de obra. </w:t>
      </w:r>
    </w:p>
    <w:p w:rsidR="00385699" w:rsidRPr="00385699" w:rsidRDefault="00385699" w:rsidP="0008726D">
      <w:r w:rsidRPr="00385699">
        <w:t xml:space="preserve">o </w:t>
      </w:r>
      <w:r w:rsidRPr="00385699">
        <w:rPr>
          <w:b/>
          <w:bCs/>
        </w:rPr>
        <w:t xml:space="preserve">Tipo de Inscrição do proprietário da Obra (CTT_TPINPR): </w:t>
      </w:r>
      <w:r w:rsidRPr="00385699">
        <w:t xml:space="preserve">1- CNPJ e 2-CPF: Informar o tipo de inscrição do proprietário da obra. </w:t>
      </w:r>
    </w:p>
    <w:p w:rsidR="00385699" w:rsidRPr="00385699" w:rsidRDefault="00385699" w:rsidP="0008726D">
      <w:r w:rsidRPr="00385699">
        <w:t xml:space="preserve">o </w:t>
      </w:r>
      <w:r w:rsidRPr="00385699">
        <w:rPr>
          <w:b/>
          <w:bCs/>
        </w:rPr>
        <w:t xml:space="preserve">Inscrição do proprietário da obra (CTT_NRINPR): </w:t>
      </w:r>
      <w:r w:rsidRPr="00385699">
        <w:t xml:space="preserve">Informar a inscrição do proprietário da obra. </w:t>
      </w:r>
    </w:p>
    <w:p w:rsidR="00385699" w:rsidRDefault="00385699" w:rsidP="0008726D"/>
    <w:p w:rsidR="002A315C" w:rsidRPr="002A315C" w:rsidRDefault="002A315C" w:rsidP="0008726D">
      <w:r w:rsidRPr="002A315C">
        <w:t xml:space="preserve">Para geração de dados referentes à Acidente de Trabalho de Obras (S-1060), serão lidos: </w:t>
      </w:r>
    </w:p>
    <w:p w:rsidR="002A315C" w:rsidRPr="002A315C" w:rsidRDefault="002A315C" w:rsidP="0008726D">
      <w:r w:rsidRPr="002A315C">
        <w:rPr>
          <w:lang w:val="it-IT"/>
        </w:rPr>
        <w:t xml:space="preserve">o FAT e Percentual RAT (CTT_FAP / CTT_PERRAT) </w:t>
      </w:r>
    </w:p>
    <w:p w:rsidR="002A315C" w:rsidRPr="002A315C" w:rsidRDefault="002A315C" w:rsidP="0008726D">
      <w:r w:rsidRPr="002A315C">
        <w:t xml:space="preserve">o </w:t>
      </w:r>
      <w:r w:rsidRPr="002A315C">
        <w:rPr>
          <w:b/>
          <w:bCs/>
        </w:rPr>
        <w:t xml:space="preserve">Código do FPAS e Código de Terceiros (CTT_FPAS/ CTT_CODTER): </w:t>
      </w:r>
      <w:r w:rsidRPr="002A315C">
        <w:t xml:space="preserve">O campo foi criado para o eSocial, para os casos em que a lotação tem um FPAS/Terceiros diferente do estabelecimento, para Lotação no exterior ou ainda, para Operador Portuário. </w:t>
      </w:r>
    </w:p>
    <w:p w:rsidR="002A315C" w:rsidRPr="002A315C" w:rsidRDefault="002A315C" w:rsidP="0008726D">
      <w:r w:rsidRPr="002A315C">
        <w:t xml:space="preserve">o </w:t>
      </w:r>
      <w:r w:rsidRPr="002A315C">
        <w:rPr>
          <w:b/>
          <w:bCs/>
        </w:rPr>
        <w:t xml:space="preserve">Indicativo da Contribuição Patronal (CTT_ICTPAT): </w:t>
      </w:r>
      <w:r w:rsidRPr="002A315C">
        <w:t xml:space="preserve">1 - Contribuição Patronal Substituída; 2 - Contribuição Patronal Não Substituída; </w:t>
      </w:r>
    </w:p>
    <w:p w:rsidR="002A315C" w:rsidRPr="002A315C" w:rsidRDefault="002A315C" w:rsidP="0008726D">
      <w:r w:rsidRPr="002A315C">
        <w:t xml:space="preserve">o </w:t>
      </w:r>
      <w:r w:rsidRPr="002A315C">
        <w:rPr>
          <w:b/>
          <w:bCs/>
        </w:rPr>
        <w:t xml:space="preserve">CNAE (CTT_CNAE): </w:t>
      </w:r>
      <w:r w:rsidRPr="002A315C">
        <w:t xml:space="preserve">Cadastro Nacional de Atividades Econômicas. </w:t>
      </w:r>
    </w:p>
    <w:p w:rsidR="002A315C" w:rsidRDefault="002A315C" w:rsidP="0008726D"/>
    <w:p w:rsidR="002574BD" w:rsidRDefault="002574BD">
      <w:pPr>
        <w:jc w:val="left"/>
      </w:pPr>
      <w:r>
        <w:br w:type="page"/>
      </w:r>
    </w:p>
    <w:p w:rsidR="00902486" w:rsidRDefault="00902486" w:rsidP="0008726D"/>
    <w:p w:rsidR="002574BD" w:rsidRPr="00DC2AE7" w:rsidRDefault="00DC2AE7" w:rsidP="00DC2AE7">
      <w:pPr>
        <w:autoSpaceDE w:val="0"/>
        <w:autoSpaceDN w:val="0"/>
        <w:adjustRightInd w:val="0"/>
        <w:jc w:val="left"/>
        <w:rPr>
          <w:rFonts w:cs="Arial"/>
          <w:color w:val="000000"/>
          <w:sz w:val="24"/>
          <w:szCs w:val="24"/>
          <w:lang w:eastAsia="pt-BR"/>
        </w:rPr>
      </w:pPr>
      <w:r w:rsidRPr="00DC2AE7">
        <w:rPr>
          <w:rFonts w:cs="Arial"/>
          <w:b/>
          <w:bCs/>
          <w:color w:val="000000"/>
          <w:sz w:val="28"/>
          <w:szCs w:val="28"/>
          <w:lang w:eastAsia="pt-BR"/>
        </w:rPr>
        <w:t>Inconsistências Tabelas Iniciais</w:t>
      </w:r>
    </w:p>
    <w:p w:rsidR="00DC2AE7" w:rsidRDefault="00DC2AE7" w:rsidP="002574BD">
      <w:pPr>
        <w:autoSpaceDE w:val="0"/>
        <w:autoSpaceDN w:val="0"/>
        <w:adjustRightInd w:val="0"/>
        <w:jc w:val="left"/>
        <w:rPr>
          <w:rFonts w:ascii="Arial" w:hAnsi="Arial" w:cs="Arial"/>
          <w:color w:val="000000"/>
          <w:sz w:val="24"/>
          <w:szCs w:val="24"/>
          <w:lang w:eastAsia="pt-BR"/>
        </w:rPr>
      </w:pPr>
    </w:p>
    <w:p w:rsidR="002574BD" w:rsidRPr="002574BD" w:rsidRDefault="002574BD" w:rsidP="00DC2AE7">
      <w:pPr>
        <w:autoSpaceDE w:val="0"/>
        <w:autoSpaceDN w:val="0"/>
        <w:adjustRightInd w:val="0"/>
      </w:pPr>
      <w:r w:rsidRPr="002574BD">
        <w:t xml:space="preserve"> Implementada a rotina que analisa as tabelas do usuário que darão origem às Tabelas de Carga Inicial do eSocial. </w:t>
      </w:r>
    </w:p>
    <w:p w:rsidR="002574BD" w:rsidRPr="002574BD" w:rsidRDefault="002574BD" w:rsidP="00DC2AE7">
      <w:pPr>
        <w:autoSpaceDE w:val="0"/>
        <w:autoSpaceDN w:val="0"/>
        <w:adjustRightInd w:val="0"/>
      </w:pPr>
      <w:r w:rsidRPr="002574BD">
        <w:t xml:space="preserve">Esta rotina verifica as tabelas pré-selecionadas e, apresenta em tela, os campos obrigatórios que não estão preenchidos, para a devida correção. </w:t>
      </w:r>
    </w:p>
    <w:p w:rsidR="002574BD" w:rsidRPr="002574BD" w:rsidRDefault="002574BD" w:rsidP="00DC2AE7">
      <w:pPr>
        <w:autoSpaceDE w:val="0"/>
        <w:autoSpaceDN w:val="0"/>
        <w:adjustRightInd w:val="0"/>
        <w:rPr>
          <w:b/>
        </w:rPr>
      </w:pPr>
      <w:r w:rsidRPr="002574BD">
        <w:rPr>
          <w:b/>
        </w:rPr>
        <w:t xml:space="preserve">Importante </w:t>
      </w:r>
    </w:p>
    <w:p w:rsidR="002574BD" w:rsidRPr="002574BD" w:rsidRDefault="002574BD" w:rsidP="00DC2AE7">
      <w:pPr>
        <w:autoSpaceDE w:val="0"/>
        <w:autoSpaceDN w:val="0"/>
        <w:adjustRightInd w:val="0"/>
      </w:pPr>
      <w:r w:rsidRPr="002574BD">
        <w:t xml:space="preserve">A rotina verifica os campos obrigatórios para o eSocial e, caso algum destes campos esteja em branco, será apresentado na tela. </w:t>
      </w:r>
    </w:p>
    <w:p w:rsidR="002574BD" w:rsidRPr="002574BD" w:rsidRDefault="002574BD" w:rsidP="00DC2AE7">
      <w:pPr>
        <w:autoSpaceDE w:val="0"/>
        <w:autoSpaceDN w:val="0"/>
        <w:adjustRightInd w:val="0"/>
        <w:rPr>
          <w:b/>
        </w:rPr>
      </w:pPr>
      <w:r w:rsidRPr="002574BD">
        <w:rPr>
          <w:b/>
        </w:rPr>
        <w:t xml:space="preserve">Observação </w:t>
      </w:r>
    </w:p>
    <w:p w:rsidR="002574BD" w:rsidRPr="002574BD" w:rsidRDefault="002574BD" w:rsidP="00DC2AE7">
      <w:pPr>
        <w:autoSpaceDE w:val="0"/>
        <w:autoSpaceDN w:val="0"/>
        <w:adjustRightInd w:val="0"/>
      </w:pPr>
      <w:r w:rsidRPr="002574BD">
        <w:t xml:space="preserve">Campos que possuem dependência com outros campos serão apresentados em tela, em um segundo processamento. </w:t>
      </w:r>
    </w:p>
    <w:p w:rsidR="002574BD" w:rsidRPr="002574BD" w:rsidRDefault="002574BD" w:rsidP="00DC2AE7">
      <w:pPr>
        <w:autoSpaceDE w:val="0"/>
        <w:autoSpaceDN w:val="0"/>
        <w:adjustRightInd w:val="0"/>
        <w:rPr>
          <w:b/>
        </w:rPr>
      </w:pPr>
      <w:r w:rsidRPr="002574BD">
        <w:rPr>
          <w:b/>
        </w:rPr>
        <w:t xml:space="preserve">Por exemplo: </w:t>
      </w:r>
    </w:p>
    <w:p w:rsidR="002574BD" w:rsidRPr="002574BD" w:rsidRDefault="002574BD" w:rsidP="00DC2AE7">
      <w:pPr>
        <w:autoSpaceDE w:val="0"/>
        <w:autoSpaceDN w:val="0"/>
        <w:adjustRightInd w:val="0"/>
      </w:pPr>
      <w:r w:rsidRPr="002574BD">
        <w:t xml:space="preserve">No primeiro processamento, a rotina apontou que a Categoria do eSocial estava em branco. O usuário preenche este campo com o código 901 – Estagiário. </w:t>
      </w:r>
    </w:p>
    <w:p w:rsidR="002574BD" w:rsidRPr="002574BD" w:rsidRDefault="002574BD" w:rsidP="00DC2AE7">
      <w:pPr>
        <w:autoSpaceDE w:val="0"/>
        <w:autoSpaceDN w:val="0"/>
        <w:adjustRightInd w:val="0"/>
      </w:pPr>
      <w:r w:rsidRPr="002574BD">
        <w:t xml:space="preserve">Apenas após esta definição, a rotina conseguirá prosseguir com a consistência. </w:t>
      </w:r>
    </w:p>
    <w:p w:rsidR="002574BD" w:rsidRPr="002574BD" w:rsidRDefault="002574BD" w:rsidP="00DC2AE7">
      <w:pPr>
        <w:autoSpaceDE w:val="0"/>
        <w:autoSpaceDN w:val="0"/>
        <w:adjustRightInd w:val="0"/>
      </w:pPr>
      <w:r w:rsidRPr="002574BD">
        <w:t xml:space="preserve">Sendo assim, em um segundo processamento apresentará a tela para preenchimento dos dados do estagiário. </w:t>
      </w:r>
    </w:p>
    <w:p w:rsidR="002574BD" w:rsidRPr="002574BD" w:rsidRDefault="002574BD" w:rsidP="00DC2AE7">
      <w:pPr>
        <w:autoSpaceDE w:val="0"/>
        <w:autoSpaceDN w:val="0"/>
        <w:adjustRightInd w:val="0"/>
      </w:pPr>
      <w:r w:rsidRPr="002574BD">
        <w:t xml:space="preserve">Serão analisadas as tabelas: </w:t>
      </w:r>
    </w:p>
    <w:p w:rsidR="002574BD" w:rsidRPr="002574BD" w:rsidRDefault="002574BD" w:rsidP="00DC2AE7">
      <w:pPr>
        <w:autoSpaceDE w:val="0"/>
        <w:autoSpaceDN w:val="0"/>
        <w:adjustRightInd w:val="0"/>
        <w:spacing w:after="150"/>
      </w:pPr>
      <w:r w:rsidRPr="002574BD">
        <w:t xml:space="preserve">Rubricas (Tabela de Verbas - SRV). </w:t>
      </w:r>
    </w:p>
    <w:p w:rsidR="002574BD" w:rsidRPr="002574BD" w:rsidRDefault="002574BD" w:rsidP="00DC2AE7">
      <w:pPr>
        <w:autoSpaceDE w:val="0"/>
        <w:autoSpaceDN w:val="0"/>
        <w:adjustRightInd w:val="0"/>
        <w:spacing w:after="150"/>
      </w:pPr>
      <w:r w:rsidRPr="002574BD">
        <w:t xml:space="preserve">Lotações/Departamentos/Portuários (Tabela de Centro de Custo/Tomadores – CTT). </w:t>
      </w:r>
    </w:p>
    <w:p w:rsidR="002574BD" w:rsidRPr="002574BD" w:rsidRDefault="002574BD" w:rsidP="00DC2AE7">
      <w:pPr>
        <w:autoSpaceDE w:val="0"/>
        <w:autoSpaceDN w:val="0"/>
        <w:adjustRightInd w:val="0"/>
        <w:spacing w:after="150"/>
      </w:pPr>
      <w:r w:rsidRPr="002574BD">
        <w:t xml:space="preserve">Processos Administrativos (Tabela de Processos do módulo APT – RE0). </w:t>
      </w:r>
    </w:p>
    <w:p w:rsidR="002574BD" w:rsidRPr="002574BD" w:rsidRDefault="002574BD" w:rsidP="00DC2AE7">
      <w:pPr>
        <w:autoSpaceDE w:val="0"/>
        <w:autoSpaceDN w:val="0"/>
        <w:adjustRightInd w:val="0"/>
      </w:pPr>
      <w:r w:rsidRPr="002574BD">
        <w:t xml:space="preserve">Cadastramento Inicial do Vínculo (Cadastro de Funcionários – SRA). </w:t>
      </w:r>
    </w:p>
    <w:p w:rsidR="002574BD" w:rsidRPr="002574BD" w:rsidRDefault="002574BD" w:rsidP="00DC2AE7">
      <w:pPr>
        <w:autoSpaceDE w:val="0"/>
        <w:autoSpaceDN w:val="0"/>
        <w:adjustRightInd w:val="0"/>
      </w:pPr>
      <w:r w:rsidRPr="002574BD">
        <w:t xml:space="preserve">Dados de Temporários. </w:t>
      </w:r>
    </w:p>
    <w:p w:rsidR="002574BD" w:rsidRPr="002574BD" w:rsidRDefault="002574BD" w:rsidP="00DC2AE7">
      <w:pPr>
        <w:autoSpaceDE w:val="0"/>
        <w:autoSpaceDN w:val="0"/>
        <w:adjustRightInd w:val="0"/>
      </w:pPr>
      <w:r w:rsidRPr="002574BD">
        <w:t xml:space="preserve">Trabalhador sem vínculo de emprego (Cadastro de Funcionários – SRA) </w:t>
      </w:r>
    </w:p>
    <w:p w:rsidR="002574BD" w:rsidRPr="002574BD" w:rsidRDefault="002574BD" w:rsidP="00DC2AE7">
      <w:pPr>
        <w:autoSpaceDE w:val="0"/>
        <w:autoSpaceDN w:val="0"/>
        <w:adjustRightInd w:val="0"/>
        <w:spacing w:after="135"/>
      </w:pPr>
      <w:r w:rsidRPr="002574BD">
        <w:t xml:space="preserve">Dados de Estagiário. </w:t>
      </w:r>
    </w:p>
    <w:p w:rsidR="002574BD" w:rsidRPr="002574BD" w:rsidRDefault="002574BD" w:rsidP="00DC2AE7">
      <w:pPr>
        <w:autoSpaceDE w:val="0"/>
        <w:autoSpaceDN w:val="0"/>
        <w:adjustRightInd w:val="0"/>
      </w:pPr>
      <w:r w:rsidRPr="002574BD">
        <w:t xml:space="preserve">Autônomos, Estagiários e Pró-Labore. </w:t>
      </w:r>
    </w:p>
    <w:p w:rsidR="00902486" w:rsidRDefault="00EE0043" w:rsidP="00EE0043">
      <w:pPr>
        <w:tabs>
          <w:tab w:val="left" w:pos="2670"/>
        </w:tabs>
      </w:pPr>
      <w:r>
        <w:tab/>
      </w:r>
    </w:p>
    <w:p w:rsidR="00902486" w:rsidRDefault="00902486" w:rsidP="00DC2AE7"/>
    <w:p w:rsidR="00351B65" w:rsidRDefault="001446C1" w:rsidP="00DC2AE7">
      <w:r>
        <w:t>Exercício 22</w:t>
      </w:r>
    </w:p>
    <w:p w:rsidR="00CB75BB" w:rsidRDefault="00CB75BB" w:rsidP="00DC2AE7"/>
    <w:p w:rsidR="00CB75BB" w:rsidRDefault="001446C1" w:rsidP="00DC2AE7">
      <w:r>
        <w:t xml:space="preserve">Em </w:t>
      </w:r>
      <w:r w:rsidRPr="001446C1">
        <w:rPr>
          <w:b/>
        </w:rPr>
        <w:t>Miscelânea / eSocial Consist. Tab. Iniciais</w:t>
      </w:r>
    </w:p>
    <w:p w:rsidR="00CB75BB" w:rsidRPr="004F2EC0" w:rsidRDefault="00CB75BB" w:rsidP="00DC2AE7">
      <w:pPr>
        <w:rPr>
          <w:rFonts w:ascii="Arial" w:hAnsi="Arial" w:cs="Arial"/>
          <w:color w:val="000000"/>
          <w:lang w:eastAsia="pt-BR"/>
        </w:rPr>
      </w:pPr>
    </w:p>
    <w:p w:rsidR="001446C1" w:rsidRPr="004F2EC0" w:rsidRDefault="001446C1" w:rsidP="001446C1">
      <w:pPr>
        <w:autoSpaceDE w:val="0"/>
        <w:autoSpaceDN w:val="0"/>
        <w:adjustRightInd w:val="0"/>
        <w:jc w:val="left"/>
        <w:rPr>
          <w:rFonts w:ascii="Arial" w:hAnsi="Arial" w:cs="Arial"/>
          <w:color w:val="000000"/>
          <w:lang w:eastAsia="pt-BR"/>
        </w:rPr>
      </w:pPr>
      <w:r w:rsidRPr="004F2EC0">
        <w:rPr>
          <w:rFonts w:ascii="Arial" w:hAnsi="Arial" w:cs="Arial"/>
          <w:color w:val="000000"/>
          <w:lang w:eastAsia="pt-BR"/>
        </w:rPr>
        <w:t xml:space="preserve">Clique no botão </w:t>
      </w:r>
      <w:r w:rsidRPr="008B155E">
        <w:rPr>
          <w:rFonts w:ascii="Arial" w:hAnsi="Arial" w:cs="Arial"/>
          <w:b/>
          <w:color w:val="000000"/>
          <w:lang w:eastAsia="pt-BR"/>
        </w:rPr>
        <w:t>perguntas</w:t>
      </w:r>
    </w:p>
    <w:p w:rsidR="001446C1" w:rsidRPr="001446C1" w:rsidRDefault="001446C1" w:rsidP="001446C1">
      <w:pPr>
        <w:autoSpaceDE w:val="0"/>
        <w:autoSpaceDN w:val="0"/>
        <w:adjustRightInd w:val="0"/>
        <w:jc w:val="left"/>
        <w:rPr>
          <w:rFonts w:ascii="Arial" w:hAnsi="Arial" w:cs="Arial"/>
          <w:color w:val="000000"/>
          <w:lang w:eastAsia="pt-BR"/>
        </w:rPr>
      </w:pPr>
    </w:p>
    <w:p w:rsidR="001446C1" w:rsidRPr="001446C1" w:rsidRDefault="001446C1" w:rsidP="001446C1">
      <w:pPr>
        <w:autoSpaceDE w:val="0"/>
        <w:autoSpaceDN w:val="0"/>
        <w:adjustRightInd w:val="0"/>
        <w:jc w:val="left"/>
        <w:rPr>
          <w:rFonts w:ascii="Arial" w:hAnsi="Arial" w:cs="Arial"/>
          <w:color w:val="000000"/>
          <w:lang w:eastAsia="pt-BR"/>
        </w:rPr>
      </w:pPr>
      <w:r w:rsidRPr="001446C1">
        <w:rPr>
          <w:rFonts w:ascii="Arial" w:hAnsi="Arial" w:cs="Arial"/>
          <w:color w:val="000000"/>
          <w:lang w:eastAsia="pt-BR"/>
        </w:rPr>
        <w:t xml:space="preserve">Selecione na tela principal, as tabelas a serem analisadas e o intervalo de Filiais: </w:t>
      </w:r>
    </w:p>
    <w:p w:rsidR="00CB75BB" w:rsidRDefault="00CB75BB" w:rsidP="0008726D"/>
    <w:p w:rsidR="001446C1" w:rsidRDefault="001446C1" w:rsidP="0008726D"/>
    <w:p w:rsidR="001446C1" w:rsidRDefault="004F2EC0" w:rsidP="004F2EC0">
      <w:pPr>
        <w:jc w:val="center"/>
      </w:pPr>
      <w:r>
        <w:rPr>
          <w:noProof/>
          <w:lang w:eastAsia="pt-BR"/>
        </w:rPr>
        <w:drawing>
          <wp:inline distT="0" distB="0" distL="0" distR="0">
            <wp:extent cx="6657975" cy="2362200"/>
            <wp:effectExtent l="0" t="0" r="9525" b="0"/>
            <wp:docPr id="21522" name="Imagem 21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657975" cy="2362200"/>
                    </a:xfrm>
                    <a:prstGeom prst="rect">
                      <a:avLst/>
                    </a:prstGeom>
                    <a:noFill/>
                    <a:ln>
                      <a:noFill/>
                    </a:ln>
                  </pic:spPr>
                </pic:pic>
              </a:graphicData>
            </a:graphic>
          </wp:inline>
        </w:drawing>
      </w:r>
    </w:p>
    <w:p w:rsidR="001446C1" w:rsidRDefault="001446C1" w:rsidP="0008726D"/>
    <w:p w:rsidR="008B155E" w:rsidRPr="004F2EC0" w:rsidRDefault="001A689A" w:rsidP="008B155E">
      <w:pPr>
        <w:autoSpaceDE w:val="0"/>
        <w:autoSpaceDN w:val="0"/>
        <w:adjustRightInd w:val="0"/>
        <w:jc w:val="left"/>
        <w:rPr>
          <w:rFonts w:ascii="Arial" w:hAnsi="Arial" w:cs="Arial"/>
          <w:color w:val="000000"/>
          <w:lang w:eastAsia="pt-BR"/>
        </w:rPr>
      </w:pPr>
      <w:r>
        <w:rPr>
          <w:rFonts w:ascii="Arial" w:hAnsi="Arial" w:cs="Arial"/>
          <w:color w:val="000000"/>
          <w:lang w:eastAsia="pt-BR"/>
        </w:rPr>
        <w:t xml:space="preserve">Pressione a tecla </w:t>
      </w:r>
      <w:r w:rsidRPr="001A689A">
        <w:rPr>
          <w:rFonts w:ascii="Arial" w:hAnsi="Arial" w:cs="Arial"/>
          <w:b/>
          <w:color w:val="000000"/>
          <w:lang w:eastAsia="pt-BR"/>
        </w:rPr>
        <w:t>enter</w:t>
      </w:r>
      <w:r>
        <w:rPr>
          <w:rFonts w:ascii="Arial" w:hAnsi="Arial" w:cs="Arial"/>
          <w:color w:val="000000"/>
          <w:lang w:eastAsia="pt-BR"/>
        </w:rPr>
        <w:t xml:space="preserve"> ou c</w:t>
      </w:r>
      <w:r w:rsidR="008B155E" w:rsidRPr="004F2EC0">
        <w:rPr>
          <w:rFonts w:ascii="Arial" w:hAnsi="Arial" w:cs="Arial"/>
          <w:color w:val="000000"/>
          <w:lang w:eastAsia="pt-BR"/>
        </w:rPr>
        <w:t xml:space="preserve">lique no botão </w:t>
      </w:r>
      <w:r w:rsidR="008B155E">
        <w:rPr>
          <w:rFonts w:ascii="Arial" w:hAnsi="Arial" w:cs="Arial"/>
          <w:color w:val="000000"/>
          <w:lang w:eastAsia="pt-BR"/>
        </w:rPr>
        <w:t>i</w:t>
      </w:r>
      <w:r w:rsidR="008B155E" w:rsidRPr="008B155E">
        <w:rPr>
          <w:rFonts w:ascii="Arial" w:hAnsi="Arial" w:cs="Arial"/>
          <w:b/>
          <w:color w:val="000000"/>
          <w:lang w:eastAsia="pt-BR"/>
        </w:rPr>
        <w:t>nformações</w:t>
      </w:r>
    </w:p>
    <w:p w:rsidR="001446C1" w:rsidRDefault="001446C1" w:rsidP="0008726D"/>
    <w:p w:rsidR="004F2EC0" w:rsidRDefault="001A689A" w:rsidP="008B155E">
      <w:pPr>
        <w:jc w:val="center"/>
      </w:pPr>
      <w:r>
        <w:rPr>
          <w:noProof/>
          <w:lang w:eastAsia="pt-BR"/>
        </w:rPr>
        <w:drawing>
          <wp:inline distT="0" distB="0" distL="0" distR="0">
            <wp:extent cx="4705350" cy="3219450"/>
            <wp:effectExtent l="0" t="0" r="0" b="0"/>
            <wp:docPr id="21524" name="Imagem 21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705350" cy="3219450"/>
                    </a:xfrm>
                    <a:prstGeom prst="rect">
                      <a:avLst/>
                    </a:prstGeom>
                    <a:noFill/>
                    <a:ln>
                      <a:noFill/>
                    </a:ln>
                  </pic:spPr>
                </pic:pic>
              </a:graphicData>
            </a:graphic>
          </wp:inline>
        </w:drawing>
      </w:r>
    </w:p>
    <w:p w:rsidR="008B155E" w:rsidRDefault="008B155E" w:rsidP="0008726D"/>
    <w:p w:rsidR="008B155E" w:rsidRDefault="001A689A" w:rsidP="0008726D">
      <w:r>
        <w:t xml:space="preserve">Escolha os padrões de sua preferência e clique no botão </w:t>
      </w:r>
      <w:r w:rsidRPr="001A689A">
        <w:rPr>
          <w:b/>
        </w:rPr>
        <w:t>confirmar</w:t>
      </w:r>
      <w:r>
        <w:t xml:space="preserve">. A seguir, o botão </w:t>
      </w:r>
      <w:r w:rsidRPr="001A689A">
        <w:rPr>
          <w:b/>
        </w:rPr>
        <w:t>executar</w:t>
      </w:r>
      <w:r>
        <w:t>.</w:t>
      </w:r>
    </w:p>
    <w:p w:rsidR="001A689A" w:rsidRPr="001A689A" w:rsidRDefault="001A689A" w:rsidP="001A689A">
      <w:pPr>
        <w:autoSpaceDE w:val="0"/>
        <w:autoSpaceDN w:val="0"/>
        <w:adjustRightInd w:val="0"/>
        <w:jc w:val="left"/>
        <w:rPr>
          <w:rFonts w:ascii="Arial" w:hAnsi="Arial" w:cs="Arial"/>
          <w:color w:val="000000"/>
          <w:sz w:val="24"/>
          <w:szCs w:val="24"/>
          <w:lang w:eastAsia="pt-BR"/>
        </w:rPr>
      </w:pPr>
    </w:p>
    <w:p w:rsidR="001A689A" w:rsidRPr="001A689A" w:rsidRDefault="001A689A" w:rsidP="001A689A">
      <w:pPr>
        <w:autoSpaceDE w:val="0"/>
        <w:autoSpaceDN w:val="0"/>
        <w:adjustRightInd w:val="0"/>
        <w:jc w:val="left"/>
        <w:rPr>
          <w:rFonts w:ascii="Arial" w:hAnsi="Arial" w:cs="Arial"/>
          <w:color w:val="000000"/>
          <w:lang w:eastAsia="pt-BR"/>
        </w:rPr>
      </w:pPr>
      <w:r w:rsidRPr="001A689A">
        <w:rPr>
          <w:rFonts w:ascii="Arial" w:hAnsi="Arial" w:cs="Arial"/>
          <w:color w:val="000000"/>
          <w:lang w:eastAsia="pt-BR"/>
        </w:rPr>
        <w:t xml:space="preserve">O programa analisará os registros que tem campos em branco ou inconsistentes e os apresentará em uma tela única. </w:t>
      </w:r>
    </w:p>
    <w:p w:rsidR="001446C1" w:rsidRDefault="001446C1" w:rsidP="0008726D"/>
    <w:p w:rsidR="001A689A" w:rsidRDefault="001A689A" w:rsidP="001A689A">
      <w:pPr>
        <w:jc w:val="center"/>
      </w:pPr>
      <w:r>
        <w:rPr>
          <w:noProof/>
          <w:lang w:eastAsia="pt-BR"/>
        </w:rPr>
        <w:drawing>
          <wp:inline distT="0" distB="0" distL="0" distR="0">
            <wp:extent cx="6657975" cy="2828925"/>
            <wp:effectExtent l="0" t="0" r="9525" b="9525"/>
            <wp:docPr id="21525" name="Imagem 21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657975" cy="2828925"/>
                    </a:xfrm>
                    <a:prstGeom prst="rect">
                      <a:avLst/>
                    </a:prstGeom>
                    <a:noFill/>
                    <a:ln>
                      <a:noFill/>
                    </a:ln>
                  </pic:spPr>
                </pic:pic>
              </a:graphicData>
            </a:graphic>
          </wp:inline>
        </w:drawing>
      </w:r>
    </w:p>
    <w:p w:rsidR="001A689A" w:rsidRDefault="001A689A" w:rsidP="0008726D"/>
    <w:p w:rsidR="00BA680C" w:rsidRPr="00BA680C" w:rsidRDefault="00BA680C" w:rsidP="00BA680C">
      <w:pPr>
        <w:autoSpaceDE w:val="0"/>
        <w:autoSpaceDN w:val="0"/>
        <w:adjustRightInd w:val="0"/>
        <w:jc w:val="left"/>
        <w:rPr>
          <w:rFonts w:ascii="Arial" w:hAnsi="Arial" w:cs="Arial"/>
          <w:color w:val="000000"/>
          <w:sz w:val="24"/>
          <w:szCs w:val="24"/>
          <w:lang w:eastAsia="pt-BR"/>
        </w:rPr>
      </w:pPr>
    </w:p>
    <w:p w:rsidR="00BA680C" w:rsidRPr="00BA680C" w:rsidRDefault="00BA680C" w:rsidP="00BA680C">
      <w:pPr>
        <w:autoSpaceDE w:val="0"/>
        <w:autoSpaceDN w:val="0"/>
        <w:adjustRightInd w:val="0"/>
        <w:jc w:val="left"/>
        <w:rPr>
          <w:rFonts w:ascii="Arial" w:hAnsi="Arial" w:cs="Arial"/>
          <w:color w:val="000000"/>
          <w:lang w:eastAsia="pt-BR"/>
        </w:rPr>
      </w:pPr>
      <w:r>
        <w:rPr>
          <w:rFonts w:ascii="Arial" w:hAnsi="Arial" w:cs="Arial"/>
          <w:color w:val="000000"/>
          <w:lang w:eastAsia="pt-BR"/>
        </w:rPr>
        <w:t>Selecione a linha (registro) desejado e c</w:t>
      </w:r>
      <w:r w:rsidRPr="00BA680C">
        <w:rPr>
          <w:rFonts w:ascii="Arial" w:hAnsi="Arial" w:cs="Arial"/>
          <w:color w:val="000000"/>
          <w:lang w:eastAsia="pt-BR"/>
        </w:rPr>
        <w:t xml:space="preserve">lique em </w:t>
      </w:r>
      <w:r w:rsidRPr="00BA680C">
        <w:rPr>
          <w:rFonts w:ascii="Arial" w:hAnsi="Arial" w:cs="Arial"/>
          <w:b/>
          <w:bCs/>
          <w:color w:val="000000"/>
          <w:lang w:eastAsia="pt-BR"/>
        </w:rPr>
        <w:t>Atualizar</w:t>
      </w:r>
      <w:r w:rsidRPr="00BA680C">
        <w:rPr>
          <w:rFonts w:ascii="Arial" w:hAnsi="Arial" w:cs="Arial"/>
          <w:color w:val="000000"/>
          <w:lang w:eastAsia="pt-BR"/>
        </w:rPr>
        <w:t xml:space="preserve">. Será apresentado o registro com os campos que estão em branco: </w:t>
      </w:r>
    </w:p>
    <w:p w:rsidR="001A689A" w:rsidRDefault="001A689A" w:rsidP="0008726D"/>
    <w:p w:rsidR="00BA680C" w:rsidRDefault="00BA680C" w:rsidP="0008726D"/>
    <w:p w:rsidR="00BA680C" w:rsidRDefault="00BA680C" w:rsidP="00BA680C">
      <w:pPr>
        <w:jc w:val="center"/>
      </w:pPr>
      <w:r>
        <w:rPr>
          <w:noProof/>
          <w:lang w:eastAsia="pt-BR"/>
        </w:rPr>
        <w:drawing>
          <wp:inline distT="0" distB="0" distL="0" distR="0">
            <wp:extent cx="6657975" cy="3048000"/>
            <wp:effectExtent l="0" t="0" r="9525" b="0"/>
            <wp:docPr id="21526" name="Imagem 21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657975" cy="3048000"/>
                    </a:xfrm>
                    <a:prstGeom prst="rect">
                      <a:avLst/>
                    </a:prstGeom>
                    <a:noFill/>
                    <a:ln>
                      <a:noFill/>
                    </a:ln>
                  </pic:spPr>
                </pic:pic>
              </a:graphicData>
            </a:graphic>
          </wp:inline>
        </w:drawing>
      </w:r>
    </w:p>
    <w:p w:rsidR="00BA680C" w:rsidRDefault="00BA680C" w:rsidP="0008726D"/>
    <w:p w:rsidR="00BA680C" w:rsidRDefault="00BA680C" w:rsidP="0008726D">
      <w:r>
        <w:t>Preencha o(s) campo(s) que estiver vazio e a seguir clique no botão confirmar.</w:t>
      </w:r>
    </w:p>
    <w:p w:rsidR="00BA680C" w:rsidRDefault="00BA680C" w:rsidP="0008726D"/>
    <w:p w:rsidR="00BA680C" w:rsidRPr="00737D0D" w:rsidRDefault="00BA680C" w:rsidP="0008726D"/>
    <w:sectPr w:rsidR="00BA680C" w:rsidRPr="00737D0D" w:rsidSect="00E2716D">
      <w:headerReference w:type="even" r:id="rId44"/>
      <w:headerReference w:type="default" r:id="rId45"/>
      <w:footerReference w:type="even" r:id="rId46"/>
      <w:footerReference w:type="default" r:id="rId47"/>
      <w:pgSz w:w="11907" w:h="16839" w:code="9"/>
      <w:pgMar w:top="2410" w:right="708" w:bottom="1134" w:left="709" w:header="709" w:footer="709"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D0026" w:rsidRDefault="00DD0026" w:rsidP="00CA5701">
      <w:r>
        <w:separator/>
      </w:r>
    </w:p>
  </w:endnote>
  <w:endnote w:type="continuationSeparator" w:id="0">
    <w:p w:rsidR="00DD0026" w:rsidRDefault="00DD0026" w:rsidP="00CA57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Trebuchet MS">
    <w:panose1 w:val="020B0603020202020204"/>
    <w:charset w:val="00"/>
    <w:family w:val="swiss"/>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Angsana New">
    <w:panose1 w:val="02020603050405020304"/>
    <w:charset w:val="DE"/>
    <w:family w:val="roman"/>
    <w:notTrueType/>
    <w:pitch w:val="variable"/>
    <w:sig w:usb0="01000001" w:usb1="00000000" w:usb2="00000000" w:usb3="00000000" w:csb0="0001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B5289" w:rsidRDefault="006B5289" w:rsidP="00E261DB">
    <w:pPr>
      <w:pStyle w:val="Rodap"/>
    </w:pPr>
    <w:r>
      <w:rPr>
        <w:noProof/>
        <w:lang w:eastAsia="pt-BR"/>
      </w:rPr>
      <mc:AlternateContent>
        <mc:Choice Requires="wps">
          <w:drawing>
            <wp:anchor distT="0" distB="0" distL="114300" distR="114300" simplePos="0" relativeHeight="251713536" behindDoc="0" locked="0" layoutInCell="1" allowOverlap="1" wp14:anchorId="2FC8D53E" wp14:editId="46A97986">
              <wp:simplePos x="0" y="0"/>
              <wp:positionH relativeFrom="column">
                <wp:posOffset>3235960</wp:posOffset>
              </wp:positionH>
              <wp:positionV relativeFrom="paragraph">
                <wp:posOffset>-212725</wp:posOffset>
              </wp:positionV>
              <wp:extent cx="161925" cy="923925"/>
              <wp:effectExtent l="9525" t="11430" r="9525" b="7620"/>
              <wp:wrapNone/>
              <wp:docPr id="14" name="AutoShape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5400000">
                        <a:off x="0" y="0"/>
                        <a:ext cx="161925" cy="923925"/>
                      </a:xfrm>
                      <a:prstGeom prst="rightBracket">
                        <a:avLst>
                          <a:gd name="adj" fmla="val 47549"/>
                        </a:avLst>
                      </a:prstGeom>
                      <a:noFill/>
                      <a:ln w="12700">
                        <a:solidFill>
                          <a:srgbClr val="009ABD"/>
                        </a:solidFill>
                        <a:round/>
                        <a:headEnd/>
                        <a:tailEnd/>
                      </a:ln>
                      <a:effectLst/>
                      <a:extLst>
                        <a:ext uri="{909E8E84-426E-40DD-AFC4-6F175D3DCCD1}">
                          <a14:hiddenFill xmlns:a14="http://schemas.microsoft.com/office/drawing/2010/main">
                            <a:gradFill rotWithShape="0">
                              <a:gsLst>
                                <a:gs pos="0">
                                  <a:schemeClr val="lt1">
                                    <a:lumMod val="100000"/>
                                    <a:lumOff val="0"/>
                                  </a:schemeClr>
                                </a:gs>
                                <a:gs pos="100000">
                                  <a:schemeClr val="dk1">
                                    <a:lumMod val="40000"/>
                                    <a:lumOff val="60000"/>
                                  </a:schemeClr>
                                </a:gs>
                              </a:gsLst>
                              <a:lin ang="5400000" scaled="1"/>
                            </a:gradFill>
                          </a14:hiddenFill>
                        </a:ext>
                        <a:ext uri="{AF507438-7753-43E0-B8FC-AC1667EBCBE1}">
                          <a14:hiddenEffects xmlns:a14="http://schemas.microsoft.com/office/drawing/2010/main">
                            <a:effectLst>
                              <a:outerShdw dist="28398" dir="3806097" algn="ctr" rotWithShape="0">
                                <a:schemeClr val="lt1">
                                  <a:lumMod val="50000"/>
                                  <a:lumOff val="0"/>
                                  <a:alpha val="50000"/>
                                </a:schemeClr>
                              </a:outerShdw>
                            </a:effectLst>
                          </a14:hiddenEffects>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23775B6"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AutoShape 45" o:spid="_x0000_s1026" type="#_x0000_t86" style="position:absolute;margin-left:254.8pt;margin-top:-16.75pt;width:12.75pt;height:72.75pt;rotation:-90;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" fillcolor="white [3201]" strokecolor="#009abd" strokeweight="1pt">
              <v:fill color2="#999 [1296]" focus="100%" type="gradient"/>
              <v:shadow color="#7f7f7f [1601]" opacity=".5" offset="1pt"/>
              <v:textbox inset="0,0,0,0"/>
            </v:shape>
          </w:pict>
        </mc:Fallback>
      </mc:AlternateContent>
    </w:r>
    <w:r>
      <w:rPr>
        <w:noProof/>
        <w:lang w:eastAsia="pt-BR"/>
      </w:rPr>
      <mc:AlternateContent>
        <mc:Choice Requires="wps">
          <w:drawing>
            <wp:anchor distT="0" distB="0" distL="114300" distR="114300" simplePos="0" relativeHeight="251696128" behindDoc="0" locked="0" layoutInCell="1" allowOverlap="1" wp14:anchorId="6EA7E6E3" wp14:editId="3A51912B">
              <wp:simplePos x="0" y="0"/>
              <wp:positionH relativeFrom="margin">
                <wp:posOffset>4521835</wp:posOffset>
              </wp:positionH>
              <wp:positionV relativeFrom="paragraph">
                <wp:posOffset>227330</wp:posOffset>
              </wp:positionV>
              <wp:extent cx="2235200" cy="254000"/>
              <wp:effectExtent l="0" t="0" r="0" b="0"/>
              <wp:wrapNone/>
              <wp:docPr id="2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0" cy="254000"/>
                      </a:xfrm>
                      <a:prstGeom prst="rect">
                        <a:avLst/>
                      </a:prstGeom>
                      <a:noFill/>
                      <a:ln>
                        <a:noFill/>
                      </a:ln>
                      <a:effectLst/>
                      <a:extLst>
                        <a:ext uri="{C572A759-6A51-4108-AA02-DFA0A04FC94B}">
                          <ma14:wrappingTextBoxFlag xmlns="" xmlns:ma14="http://schemas.microsoft.com/office/mac/drawingml/2011/main" xmlns:w="http://schemas.openxmlformats.org/wordprocessingml/2006/main" xmlns:w10="urn:schemas-microsoft-com:office:word" xmlns:v="urn:schemas-microsoft-com:vml" xmlns:o="urn:schemas-microsoft-com:office:office"/>
                        </a:ext>
                      </a:extLst>
                    </wps:spPr>
                    <wps:style>
                      <a:lnRef idx="0">
                        <a:schemeClr val="accent1"/>
                      </a:lnRef>
                      <a:fillRef idx="0">
                        <a:schemeClr val="accent1"/>
                      </a:fillRef>
                      <a:effectRef idx="0">
                        <a:schemeClr val="accent1"/>
                      </a:effectRef>
                      <a:fontRef idx="minor">
                        <a:schemeClr val="dk1"/>
                      </a:fontRef>
                    </wps:style>
                    <wps:txbx>
                      <w:txbxContent>
                        <w:p w:rsidR="006B5289" w:rsidRPr="000239F1" w:rsidRDefault="006B5289" w:rsidP="000239F1">
                          <w:pPr>
                            <w:jc w:val="right"/>
                            <w:rPr>
                              <w:sz w:val="20"/>
                              <w:szCs w:val="20"/>
                            </w:rPr>
                          </w:pPr>
                          <w:r w:rsidRPr="000239F1">
                            <w:rPr>
                              <w:sz w:val="20"/>
                              <w:szCs w:val="20"/>
                            </w:rPr>
                            <w:t>Versão 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EA7E6E3" id="_x0000_t202" coordsize="21600,21600" o:spt="202" path="m,l,21600r21600,l21600,xe">
              <v:stroke joinstyle="miter"/>
              <v:path gradientshapeok="t" o:connecttype="rect"/>
            </v:shapetype>
            <v:shape id="Text Box 23" o:spid="_x0000_s1033" type="#_x0000_t202" style="position:absolute;left:0;text-align:left;margin-left:356.05pt;margin-top:17.9pt;width:176pt;height:20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" filled="f" stroked="f">
              <v:path arrowok="t"/>
              <v:textbox>
                <w:txbxContent>
                  <w:p w:rsidR="006B5289" w:rsidRPr="000239F1" w:rsidRDefault="006B5289" w:rsidP="000239F1">
                    <w:pPr>
                      <w:jc w:val="right"/>
                      <w:rPr>
                        <w:sz w:val="20"/>
                        <w:szCs w:val="20"/>
                      </w:rPr>
                    </w:pPr>
                    <w:r w:rsidRPr="000239F1">
                      <w:rPr>
                        <w:sz w:val="20"/>
                        <w:szCs w:val="20"/>
                      </w:rPr>
                      <w:t>Versão 1.0</w:t>
                    </w:r>
                  </w:p>
                </w:txbxContent>
              </v:textbox>
              <w10:wrap anchorx="margin"/>
            </v:shape>
          </w:pict>
        </mc:Fallback>
      </mc:AlternateContent>
    </w:r>
    <w:r>
      <w:rPr>
        <w:noProof/>
        <w:lang w:eastAsia="pt-BR"/>
      </w:rPr>
      <mc:AlternateContent>
        <mc:Choice Requires="wps">
          <w:drawing>
            <wp:anchor distT="0" distB="0" distL="114300" distR="114300" simplePos="0" relativeHeight="251695104" behindDoc="0" locked="0" layoutInCell="1" allowOverlap="1" wp14:anchorId="663AFE74" wp14:editId="00408E32">
              <wp:simplePos x="0" y="0"/>
              <wp:positionH relativeFrom="margin">
                <wp:posOffset>2902585</wp:posOffset>
              </wp:positionH>
              <wp:positionV relativeFrom="page">
                <wp:posOffset>10374630</wp:posOffset>
              </wp:positionV>
              <wp:extent cx="838200" cy="236220"/>
              <wp:effectExtent l="0" t="1905" r="0" b="0"/>
              <wp:wrapNone/>
              <wp:docPr id="13"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8200" cy="236220"/>
                      </a:xfrm>
                      <a:prstGeom prst="rect">
                        <a:avLst/>
                      </a:prstGeom>
                      <a:noFill/>
                      <a:ln>
                        <a:noFill/>
                      </a:ln>
                      <a:effectLst/>
                      <a:extLst>
                        <a:ext uri="{909E8E84-426E-40DD-AFC4-6F175D3DCCD1}">
                          <a14:hiddenFill xmlns:a14="http://schemas.microsoft.com/office/drawing/2010/main">
                            <a:solidFill>
                              <a:srgbClr val="808080"/>
                            </a:solidFill>
                          </a14:hiddenFill>
                        </a:ext>
                        <a:ext uri="{91240B29-F687-4F45-9708-019B960494DF}">
                          <a14:hiddenLine xmlns:a14="http://schemas.microsoft.com/office/drawing/2010/main" w="12700">
                            <a:solidFill>
                              <a:srgbClr val="4F81BD"/>
                            </a:solidFill>
                            <a:miter lim="800000"/>
                            <a:headEnd/>
                            <a:tailEnd/>
                          </a14:hiddenLine>
                        </a:ext>
                        <a:ext uri="{AF507438-7753-43E0-B8FC-AC1667EBCBE1}">
                          <a14:hiddenEffects xmlns:a14="http://schemas.microsoft.com/office/drawing/2010/main">
                            <a:effectLst/>
                          </a14:hiddenEffects>
                        </a:ext>
                      </a:extLst>
                    </wps:spPr>
                    <wps:txbx>
                      <w:txbxContent>
                        <w:p w:rsidR="006B5289" w:rsidRPr="00B2520C" w:rsidRDefault="006B5289" w:rsidP="001F5C58">
                          <w:pPr>
                            <w:jc w:val="center"/>
                            <w:rPr>
                              <w:sz w:val="20"/>
                              <w:szCs w:val="20"/>
                            </w:rPr>
                          </w:pPr>
                          <w:r w:rsidRPr="00B2520C">
                            <w:rPr>
                              <w:sz w:val="20"/>
                              <w:szCs w:val="20"/>
                            </w:rPr>
                            <w:fldChar w:fldCharType="begin"/>
                          </w:r>
                          <w:r w:rsidRPr="00B2520C">
                            <w:rPr>
                              <w:sz w:val="20"/>
                              <w:szCs w:val="20"/>
                            </w:rPr>
                            <w:instrText xml:space="preserve"> PAGE    \* MERGEFORMAT </w:instrText>
                          </w:r>
                          <w:r w:rsidRPr="00B2520C">
                            <w:rPr>
                              <w:sz w:val="20"/>
                              <w:szCs w:val="20"/>
                            </w:rPr>
                            <w:fldChar w:fldCharType="separate"/>
                          </w:r>
                          <w:r w:rsidR="009D0453">
                            <w:rPr>
                              <w:noProof/>
                              <w:sz w:val="20"/>
                              <w:szCs w:val="20"/>
                            </w:rPr>
                            <w:t>6</w:t>
                          </w:r>
                          <w:r w:rsidRPr="00B2520C">
                            <w:rPr>
                              <w:sz w:val="20"/>
                              <w:szCs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3AFE74" id="Rectangle 26" o:spid="_x0000_s1034" style="position:absolute;left:0;text-align:left;margin-left:228.55pt;margin-top:816.9pt;width:66pt;height:18.6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" filled="f" fillcolor="gray" stroked="f" strokecolor="#4f81bd" strokeweight="1pt">
              <v:textbox inset="0,0,0,0">
                <w:txbxContent>
                  <w:p w:rsidR="006B5289" w:rsidRPr="00B2520C" w:rsidRDefault="006B5289" w:rsidP="001F5C58">
                    <w:pPr>
                      <w:jc w:val="center"/>
                      <w:rPr>
                        <w:sz w:val="20"/>
                        <w:szCs w:val="20"/>
                      </w:rPr>
                    </w:pPr>
                    <w:r w:rsidRPr="00B2520C">
                      <w:rPr>
                        <w:sz w:val="20"/>
                        <w:szCs w:val="20"/>
                      </w:rPr>
                      <w:fldChar w:fldCharType="begin"/>
                    </w:r>
                    <w:r w:rsidRPr="00B2520C">
                      <w:rPr>
                        <w:sz w:val="20"/>
                        <w:szCs w:val="20"/>
                      </w:rPr>
                      <w:instrText xml:space="preserve"> PAGE    \* MERGEFORMAT </w:instrText>
                    </w:r>
                    <w:r w:rsidRPr="00B2520C">
                      <w:rPr>
                        <w:sz w:val="20"/>
                        <w:szCs w:val="20"/>
                      </w:rPr>
                      <w:fldChar w:fldCharType="separate"/>
                    </w:r>
                    <w:r w:rsidR="009D0453">
                      <w:rPr>
                        <w:noProof/>
                        <w:sz w:val="20"/>
                        <w:szCs w:val="20"/>
                      </w:rPr>
                      <w:t>6</w:t>
                    </w:r>
                    <w:r w:rsidRPr="00B2520C">
                      <w:rPr>
                        <w:sz w:val="20"/>
                        <w:szCs w:val="20"/>
                      </w:rPr>
                      <w:fldChar w:fldCharType="end"/>
                    </w:r>
                  </w:p>
                </w:txbxContent>
              </v:textbox>
              <w10:wrap anchorx="margin" anchory="page"/>
            </v: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B5289" w:rsidRPr="0053491F" w:rsidRDefault="006B5289" w:rsidP="00CA5701">
    <w:pPr>
      <w:pStyle w:val="Rodap"/>
    </w:pPr>
    <w:r>
      <w:rPr>
        <w:noProof/>
        <w:lang w:eastAsia="pt-BR"/>
      </w:rPr>
      <mc:AlternateContent>
        <mc:Choice Requires="wps">
          <w:drawing>
            <wp:anchor distT="0" distB="0" distL="114300" distR="114300" simplePos="0" relativeHeight="251714560" behindDoc="0" locked="0" layoutInCell="1" allowOverlap="1" wp14:anchorId="479BD6C6" wp14:editId="408B5621">
              <wp:simplePos x="0" y="0"/>
              <wp:positionH relativeFrom="column">
                <wp:posOffset>3235960</wp:posOffset>
              </wp:positionH>
              <wp:positionV relativeFrom="paragraph">
                <wp:posOffset>-222250</wp:posOffset>
              </wp:positionV>
              <wp:extent cx="161925" cy="923925"/>
              <wp:effectExtent l="9525" t="11430" r="9525" b="7620"/>
              <wp:wrapNone/>
              <wp:docPr id="12" name="AutoShape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5400000">
                        <a:off x="0" y="0"/>
                        <a:ext cx="161925" cy="923925"/>
                      </a:xfrm>
                      <a:prstGeom prst="rightBracket">
                        <a:avLst>
                          <a:gd name="adj" fmla="val 47549"/>
                        </a:avLst>
                      </a:prstGeom>
                      <a:noFill/>
                      <a:ln w="12700">
                        <a:solidFill>
                          <a:srgbClr val="009ABD"/>
                        </a:solidFill>
                        <a:round/>
                        <a:headEnd/>
                        <a:tailEnd/>
                      </a:ln>
                      <a:effectLst/>
                      <a:extLst>
                        <a:ext uri="{909E8E84-426E-40DD-AFC4-6F175D3DCCD1}">
                          <a14:hiddenFill xmlns:a14="http://schemas.microsoft.com/office/drawing/2010/main">
                            <a:gradFill rotWithShape="0">
                              <a:gsLst>
                                <a:gs pos="0">
                                  <a:schemeClr val="lt1">
                                    <a:lumMod val="100000"/>
                                    <a:lumOff val="0"/>
                                  </a:schemeClr>
                                </a:gs>
                                <a:gs pos="100000">
                                  <a:schemeClr val="dk1">
                                    <a:lumMod val="40000"/>
                                    <a:lumOff val="60000"/>
                                  </a:schemeClr>
                                </a:gs>
                              </a:gsLst>
                              <a:lin ang="5400000" scaled="1"/>
                            </a:gradFill>
                          </a14:hiddenFill>
                        </a:ext>
                        <a:ext uri="{AF507438-7753-43E0-B8FC-AC1667EBCBE1}">
                          <a14:hiddenEffects xmlns:a14="http://schemas.microsoft.com/office/drawing/2010/main">
                            <a:effectLst>
                              <a:outerShdw dist="28398" dir="3806097" algn="ctr" rotWithShape="0">
                                <a:schemeClr val="lt1">
                                  <a:lumMod val="50000"/>
                                  <a:lumOff val="0"/>
                                  <a:alpha val="50000"/>
                                </a:schemeClr>
                              </a:outerShdw>
                            </a:effectLst>
                          </a14:hiddenEffects>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5340EE"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AutoShape 46" o:spid="_x0000_s1026" type="#_x0000_t86" style="position:absolute;margin-left:254.8pt;margin-top:-17.5pt;width:12.75pt;height:72.75pt;rotation:-90;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" fillcolor="white [3201]" strokecolor="#009abd" strokeweight="1pt">
              <v:fill color2="#999 [1296]" focus="100%" type="gradient"/>
              <v:shadow color="#7f7f7f [1601]" opacity=".5" offset="1pt"/>
              <v:textbox inset="0,0,0,0"/>
            </v:shape>
          </w:pict>
        </mc:Fallback>
      </mc:AlternateContent>
    </w:r>
    <w:r>
      <w:rPr>
        <w:noProof/>
        <w:lang w:eastAsia="pt-BR"/>
      </w:rPr>
      <mc:AlternateContent>
        <mc:Choice Requires="wps">
          <w:drawing>
            <wp:anchor distT="0" distB="0" distL="114300" distR="114300" simplePos="0" relativeHeight="251702272" behindDoc="0" locked="0" layoutInCell="1" allowOverlap="1" wp14:anchorId="3C73FCF1" wp14:editId="48BB71EE">
              <wp:simplePos x="0" y="0"/>
              <wp:positionH relativeFrom="margin">
                <wp:posOffset>-74930</wp:posOffset>
              </wp:positionH>
              <wp:positionV relativeFrom="paragraph">
                <wp:posOffset>227965</wp:posOffset>
              </wp:positionV>
              <wp:extent cx="2235200" cy="254000"/>
              <wp:effectExtent l="0" t="0" r="0" b="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0" cy="254000"/>
                      </a:xfrm>
                      <a:prstGeom prst="rect">
                        <a:avLst/>
                      </a:prstGeom>
                      <a:noFill/>
                      <a:ln>
                        <a:noFill/>
                      </a:ln>
                      <a:effectLst/>
                      <a:extLst>
                        <a:ext uri="{C572A759-6A51-4108-AA02-DFA0A04FC94B}">
                          <ma14:wrappingTextBoxFlag xmlns="" xmlns:ma14="http://schemas.microsoft.com/office/mac/drawingml/2011/main" xmlns:w="http://schemas.openxmlformats.org/wordprocessingml/2006/main" xmlns:w10="urn:schemas-microsoft-com:office:word" xmlns:v="urn:schemas-microsoft-com:vml" xmlns:o="urn:schemas-microsoft-com:office:office"/>
                        </a:ext>
                      </a:extLst>
                    </wps:spPr>
                    <wps:style>
                      <a:lnRef idx="0">
                        <a:schemeClr val="accent1"/>
                      </a:lnRef>
                      <a:fillRef idx="0">
                        <a:schemeClr val="accent1"/>
                      </a:fillRef>
                      <a:effectRef idx="0">
                        <a:schemeClr val="accent1"/>
                      </a:effectRef>
                      <a:fontRef idx="minor">
                        <a:schemeClr val="dk1"/>
                      </a:fontRef>
                    </wps:style>
                    <wps:txbx>
                      <w:txbxContent>
                        <w:p w:rsidR="006B5289" w:rsidRPr="00B2520C" w:rsidRDefault="006B5289" w:rsidP="00B2520C">
                          <w:pPr>
                            <w:jc w:val="left"/>
                            <w:rPr>
                              <w:sz w:val="20"/>
                              <w:szCs w:val="20"/>
                            </w:rPr>
                          </w:pPr>
                          <w:r w:rsidRPr="00B2520C">
                            <w:rPr>
                              <w:sz w:val="20"/>
                              <w:szCs w:val="20"/>
                            </w:rPr>
                            <w:t>Versão 1.</w:t>
                          </w:r>
                          <w:r>
                            <w:rPr>
                              <w:sz w:val="20"/>
                              <w:szCs w:val="20"/>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3C73FCF1" id="_x0000_t202" coordsize="21600,21600" o:spt="202" path="m,l,21600r21600,l21600,xe">
              <v:stroke joinstyle="miter"/>
              <v:path gradientshapeok="t" o:connecttype="rect"/>
            </v:shapetype>
            <v:shape id="Text Box 25" o:spid="_x0000_s1035" type="#_x0000_t202" style="position:absolute;left:0;text-align:left;margin-left:-5.9pt;margin-top:17.95pt;width:176pt;height:20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" filled="f" stroked="f">
              <v:path arrowok="t"/>
              <v:textbox>
                <w:txbxContent>
                  <w:p w:rsidR="006B5289" w:rsidRPr="00B2520C" w:rsidRDefault="006B5289" w:rsidP="00B2520C">
                    <w:pPr>
                      <w:jc w:val="left"/>
                      <w:rPr>
                        <w:sz w:val="20"/>
                        <w:szCs w:val="20"/>
                      </w:rPr>
                    </w:pPr>
                    <w:r w:rsidRPr="00B2520C">
                      <w:rPr>
                        <w:sz w:val="20"/>
                        <w:szCs w:val="20"/>
                      </w:rPr>
                      <w:t>Versão 1.</w:t>
                    </w:r>
                    <w:r>
                      <w:rPr>
                        <w:sz w:val="20"/>
                        <w:szCs w:val="20"/>
                      </w:rPr>
                      <w:t>1</w:t>
                    </w:r>
                  </w:p>
                </w:txbxContent>
              </v:textbox>
              <w10:wrap anchorx="margin"/>
            </v:shape>
          </w:pict>
        </mc:Fallback>
      </mc:AlternateContent>
    </w:r>
    <w:r>
      <w:rPr>
        <w:noProof/>
        <w:lang w:eastAsia="pt-BR"/>
      </w:rPr>
      <mc:AlternateContent>
        <mc:Choice Requires="wps">
          <w:drawing>
            <wp:anchor distT="0" distB="0" distL="114300" distR="114300" simplePos="0" relativeHeight="251701248" behindDoc="0" locked="0" layoutInCell="1" allowOverlap="1" wp14:anchorId="5A0EA322" wp14:editId="7E9529DD">
              <wp:simplePos x="0" y="0"/>
              <wp:positionH relativeFrom="margin">
                <wp:posOffset>2912110</wp:posOffset>
              </wp:positionH>
              <wp:positionV relativeFrom="page">
                <wp:posOffset>10370185</wp:posOffset>
              </wp:positionV>
              <wp:extent cx="815975" cy="214630"/>
              <wp:effectExtent l="0" t="0" r="3175" b="0"/>
              <wp:wrapNone/>
              <wp:docPr id="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5975" cy="214630"/>
                      </a:xfrm>
                      <a:prstGeom prst="rect">
                        <a:avLst/>
                      </a:prstGeom>
                      <a:noFill/>
                      <a:ln>
                        <a:noFill/>
                      </a:ln>
                      <a:effectLst/>
                      <a:extLst>
                        <a:ext uri="{909E8E84-426E-40DD-AFC4-6F175D3DCCD1}">
                          <a14:hiddenFill xmlns:a14="http://schemas.microsoft.com/office/drawing/2010/main">
                            <a:solidFill>
                              <a:srgbClr val="808080"/>
                            </a:solidFill>
                          </a14:hiddenFill>
                        </a:ext>
                        <a:ext uri="{91240B29-F687-4F45-9708-019B960494DF}">
                          <a14:hiddenLine xmlns:a14="http://schemas.microsoft.com/office/drawing/2010/main" w="12700">
                            <a:solidFill>
                              <a:srgbClr val="4F81BD"/>
                            </a:solidFill>
                            <a:miter lim="800000"/>
                            <a:headEnd/>
                            <a:tailEnd/>
                          </a14:hiddenLine>
                        </a:ext>
                        <a:ext uri="{AF507438-7753-43E0-B8FC-AC1667EBCBE1}">
                          <a14:hiddenEffects xmlns:a14="http://schemas.microsoft.com/office/drawing/2010/main">
                            <a:effectLst/>
                          </a14:hiddenEffects>
                        </a:ext>
                      </a:extLst>
                    </wps:spPr>
                    <wps:txbx>
                      <w:txbxContent>
                        <w:p w:rsidR="006B5289" w:rsidRPr="00B2520C" w:rsidRDefault="006B5289" w:rsidP="001F5C58">
                          <w:pPr>
                            <w:jc w:val="center"/>
                            <w:rPr>
                              <w:sz w:val="20"/>
                              <w:szCs w:val="20"/>
                            </w:rPr>
                          </w:pPr>
                          <w:r w:rsidRPr="00B2520C">
                            <w:rPr>
                              <w:sz w:val="20"/>
                              <w:szCs w:val="20"/>
                            </w:rPr>
                            <w:fldChar w:fldCharType="begin"/>
                          </w:r>
                          <w:r w:rsidRPr="00B2520C">
                            <w:rPr>
                              <w:sz w:val="20"/>
                              <w:szCs w:val="20"/>
                            </w:rPr>
                            <w:instrText xml:space="preserve"> PAGE    \* MERGEFORMAT </w:instrText>
                          </w:r>
                          <w:r w:rsidRPr="00B2520C">
                            <w:rPr>
                              <w:sz w:val="20"/>
                              <w:szCs w:val="20"/>
                            </w:rPr>
                            <w:fldChar w:fldCharType="separate"/>
                          </w:r>
                          <w:r w:rsidR="009D0453">
                            <w:rPr>
                              <w:noProof/>
                              <w:sz w:val="20"/>
                              <w:szCs w:val="20"/>
                            </w:rPr>
                            <w:t>5</w:t>
                          </w:r>
                          <w:r w:rsidRPr="00B2520C">
                            <w:rPr>
                              <w:sz w:val="20"/>
                              <w:szCs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0EA322" id="Rectangle 20" o:spid="_x0000_s1036" style="position:absolute;left:0;text-align:left;margin-left:229.3pt;margin-top:816.55pt;width:64.25pt;height:16.9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" filled="f" fillcolor="gray" stroked="f" strokecolor="#4f81bd" strokeweight="1pt">
              <v:textbox inset="0,0,0,0">
                <w:txbxContent>
                  <w:p w:rsidR="006B5289" w:rsidRPr="00B2520C" w:rsidRDefault="006B5289" w:rsidP="001F5C58">
                    <w:pPr>
                      <w:jc w:val="center"/>
                      <w:rPr>
                        <w:sz w:val="20"/>
                        <w:szCs w:val="20"/>
                      </w:rPr>
                    </w:pPr>
                    <w:r w:rsidRPr="00B2520C">
                      <w:rPr>
                        <w:sz w:val="20"/>
                        <w:szCs w:val="20"/>
                      </w:rPr>
                      <w:fldChar w:fldCharType="begin"/>
                    </w:r>
                    <w:r w:rsidRPr="00B2520C">
                      <w:rPr>
                        <w:sz w:val="20"/>
                        <w:szCs w:val="20"/>
                      </w:rPr>
                      <w:instrText xml:space="preserve"> PAGE    \* MERGEFORMAT </w:instrText>
                    </w:r>
                    <w:r w:rsidRPr="00B2520C">
                      <w:rPr>
                        <w:sz w:val="20"/>
                        <w:szCs w:val="20"/>
                      </w:rPr>
                      <w:fldChar w:fldCharType="separate"/>
                    </w:r>
                    <w:r w:rsidR="009D0453">
                      <w:rPr>
                        <w:noProof/>
                        <w:sz w:val="20"/>
                        <w:szCs w:val="20"/>
                      </w:rPr>
                      <w:t>5</w:t>
                    </w:r>
                    <w:r w:rsidRPr="00B2520C">
                      <w:rPr>
                        <w:sz w:val="20"/>
                        <w:szCs w:val="20"/>
                      </w:rPr>
                      <w:fldChar w:fldCharType="end"/>
                    </w:r>
                  </w:p>
                </w:txbxContent>
              </v:textbox>
              <w10:wrap anchorx="margin" anchory="page"/>
            </v:rect>
          </w:pict>
        </mc:Fallback>
      </mc:AlternateContent>
    </w:r>
    <w:r>
      <w:rPr>
        <w:noProof/>
        <w:lang w:eastAsia="pt-BR"/>
      </w:rPr>
      <mc:AlternateContent>
        <mc:Choice Requires="wps">
          <w:drawing>
            <wp:anchor distT="0" distB="0" distL="114300" distR="114300" simplePos="0" relativeHeight="251699200" behindDoc="0" locked="0" layoutInCell="1" allowOverlap="1" wp14:anchorId="3B73ED4F" wp14:editId="6963CA6F">
              <wp:simplePos x="0" y="0"/>
              <wp:positionH relativeFrom="column">
                <wp:posOffset>6156960</wp:posOffset>
              </wp:positionH>
              <wp:positionV relativeFrom="paragraph">
                <wp:posOffset>-179705</wp:posOffset>
              </wp:positionV>
              <wp:extent cx="237490" cy="548640"/>
              <wp:effectExtent l="3175" t="0" r="635" b="635"/>
              <wp:wrapNone/>
              <wp:docPr id="1"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237490" cy="548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C4BC96"/>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D01521" id="Rectangle 18" o:spid="_x0000_s1026" style="position:absolute;margin-left:484.8pt;margin-top:-14.15pt;width:18.7pt;height:43.2pt;rotation:-90;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" filled="f" stroked="f" strokecolor="#c4bc96"/>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D0026" w:rsidRDefault="00DD0026" w:rsidP="00CA5701">
      <w:r>
        <w:separator/>
      </w:r>
    </w:p>
  </w:footnote>
  <w:footnote w:type="continuationSeparator" w:id="0">
    <w:p w:rsidR="00DD0026" w:rsidRDefault="00DD0026" w:rsidP="00CA570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B5289" w:rsidRPr="00887F50" w:rsidRDefault="006B5289" w:rsidP="005D5B9D">
    <w:pPr>
      <w:pStyle w:val="Cabealho"/>
      <w:tabs>
        <w:tab w:val="clear" w:pos="4252"/>
        <w:tab w:val="clear" w:pos="8504"/>
      </w:tabs>
      <w:jc w:val="center"/>
      <w:rPr>
        <w:b/>
        <w:color w:val="FFFFFF" w:themeColor="background1"/>
        <w:sz w:val="32"/>
        <w:szCs w:val="32"/>
      </w:rPr>
    </w:pPr>
    <w:r>
      <w:rPr>
        <w:b/>
        <w:noProof/>
        <w:color w:val="FFFFFF" w:themeColor="background1"/>
        <w:sz w:val="32"/>
        <w:szCs w:val="32"/>
        <w:lang w:eastAsia="pt-BR"/>
      </w:rPr>
      <w:drawing>
        <wp:anchor distT="0" distB="0" distL="114300" distR="114300" simplePos="0" relativeHeight="251710464" behindDoc="1" locked="0" layoutInCell="1" allowOverlap="1" wp14:anchorId="69EDFC40" wp14:editId="69F3210D">
          <wp:simplePos x="0" y="0"/>
          <wp:positionH relativeFrom="column">
            <wp:posOffset>6760210</wp:posOffset>
          </wp:positionH>
          <wp:positionV relativeFrom="paragraph">
            <wp:posOffset>-393065</wp:posOffset>
          </wp:positionV>
          <wp:extent cx="247650" cy="10553700"/>
          <wp:effectExtent l="19050" t="0" r="0" b="0"/>
          <wp:wrapNone/>
          <wp:docPr id="10" name="Imagem 5" descr="C:\DOCUME~1\ADMINI~1\CONFIG~1\Temp\VMwareDnD\8d89c027\barra_later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DOCUME~1\ADMINI~1\CONFIG~1\Temp\VMwareDnD\8d89c027\barra_lateral.jpg"/>
                  <pic:cNvPicPr>
                    <a:picLocks noChangeAspect="1" noChangeArrowheads="1"/>
                  </pic:cNvPicPr>
                </pic:nvPicPr>
                <pic:blipFill>
                  <a:blip r:embed="rId1"/>
                  <a:srcRect/>
                  <a:stretch>
                    <a:fillRect/>
                  </a:stretch>
                </pic:blipFill>
                <pic:spPr bwMode="auto">
                  <a:xfrm>
                    <a:off x="0" y="0"/>
                    <a:ext cx="247650" cy="10553700"/>
                  </a:xfrm>
                  <a:prstGeom prst="rect">
                    <a:avLst/>
                  </a:prstGeom>
                  <a:noFill/>
                  <a:ln w="9525">
                    <a:noFill/>
                    <a:miter lim="800000"/>
                    <a:headEnd/>
                    <a:tailEnd/>
                  </a:ln>
                </pic:spPr>
              </pic:pic>
            </a:graphicData>
          </a:graphic>
        </wp:anchor>
      </w:drawing>
    </w:r>
    <w:r>
      <w:rPr>
        <w:b/>
        <w:noProof/>
        <w:color w:val="FFFFFF" w:themeColor="background1"/>
        <w:sz w:val="32"/>
        <w:szCs w:val="32"/>
        <w:lang w:eastAsia="pt-BR"/>
      </w:rPr>
      <mc:AlternateContent>
        <mc:Choice Requires="wps">
          <w:drawing>
            <wp:anchor distT="0" distB="0" distL="114300" distR="114300" simplePos="0" relativeHeight="251687936" behindDoc="0" locked="0" layoutInCell="1" allowOverlap="1" wp14:anchorId="2F47EEF4" wp14:editId="75A6CA73">
              <wp:simplePos x="0" y="0"/>
              <wp:positionH relativeFrom="column">
                <wp:posOffset>54610</wp:posOffset>
              </wp:positionH>
              <wp:positionV relativeFrom="paragraph">
                <wp:posOffset>35560</wp:posOffset>
              </wp:positionV>
              <wp:extent cx="5086350" cy="628650"/>
              <wp:effectExtent l="0" t="0" r="0" b="0"/>
              <wp:wrapNone/>
              <wp:docPr id="15"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86350" cy="628650"/>
                      </a:xfrm>
                      <a:prstGeom prst="rect">
                        <a:avLst/>
                      </a:prstGeom>
                      <a:noFill/>
                      <a:ln>
                        <a:noFill/>
                      </a:ln>
                      <a:effectLst/>
                      <a:extLst>
                        <a:ext uri="{C572A759-6A51-4108-AA02-DFA0A04FC94B}">
                          <ma14:wrappingTextBoxFlag xmlns="" xmlns:ma14="http://schemas.microsoft.com/office/mac/drawingml/2011/main" xmlns:w="http://schemas.openxmlformats.org/wordprocessingml/2006/main" xmlns:w10="urn:schemas-microsoft-com:office:word" xmlns:v="urn:schemas-microsoft-com:vml" xmlns:o="urn:schemas-microsoft-com:office:office"/>
                        </a:ext>
                      </a:extLst>
                    </wps:spPr>
                    <wps:style>
                      <a:lnRef idx="0">
                        <a:schemeClr val="accent1"/>
                      </a:lnRef>
                      <a:fillRef idx="0">
                        <a:schemeClr val="accent1"/>
                      </a:fillRef>
                      <a:effectRef idx="0">
                        <a:schemeClr val="accent1"/>
                      </a:effectRef>
                      <a:fontRef idx="minor">
                        <a:schemeClr val="dk1"/>
                      </a:fontRef>
                    </wps:style>
                    <wps:txbx>
                      <w:txbxContent>
                        <w:p w:rsidR="006B5289" w:rsidRPr="004A7619" w:rsidRDefault="006B5289" w:rsidP="004A7619">
                          <w:pPr>
                            <w:pStyle w:val="CabealhodoSumrio"/>
                          </w:pPr>
                          <w:r>
                            <w:t>eSocial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F47EEF4" id="_x0000_t202" coordsize="21600,21600" o:spt="202" path="m,l,21600r21600,l21600,xe">
              <v:stroke joinstyle="miter"/>
              <v:path gradientshapeok="t" o:connecttype="rect"/>
            </v:shapetype>
            <v:shape id="Text Box 24" o:spid="_x0000_s1030" type="#_x0000_t202" style="position:absolute;left:0;text-align:left;margin-left:4.3pt;margin-top:2.8pt;width:400.5pt;height:49.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" filled="f" stroked="f">
              <v:path arrowok="t"/>
              <v:textbox>
                <w:txbxContent>
                  <w:p w:rsidR="006B5289" w:rsidRPr="004A7619" w:rsidRDefault="006B5289" w:rsidP="004A7619">
                    <w:pPr>
                      <w:pStyle w:val="CabealhodoSumrio"/>
                    </w:pPr>
                    <w:r>
                      <w:t>eSocial</w:t>
                    </w:r>
                  </w:p>
                </w:txbxContent>
              </v:textbox>
            </v:shape>
          </w:pict>
        </mc:Fallback>
      </mc:AlternateContent>
    </w:r>
    <w:r>
      <w:rPr>
        <w:b/>
        <w:noProof/>
        <w:color w:val="FFFFFF" w:themeColor="background1"/>
        <w:sz w:val="32"/>
        <w:szCs w:val="32"/>
        <w:lang w:eastAsia="pt-BR"/>
      </w:rPr>
      <w:drawing>
        <wp:anchor distT="0" distB="0" distL="114300" distR="114300" simplePos="0" relativeHeight="251684862" behindDoc="1" locked="0" layoutInCell="1" allowOverlap="1" wp14:anchorId="1AB18661" wp14:editId="277D0098">
          <wp:simplePos x="0" y="0"/>
          <wp:positionH relativeFrom="column">
            <wp:posOffset>16510</wp:posOffset>
          </wp:positionH>
          <wp:positionV relativeFrom="paragraph">
            <wp:posOffset>-2540</wp:posOffset>
          </wp:positionV>
          <wp:extent cx="6648450" cy="1123950"/>
          <wp:effectExtent l="19050" t="0" r="0" b="0"/>
          <wp:wrapNone/>
          <wp:docPr id="7" name="Imagem 3" descr="C:\DOCUME~1\ADMINI~1\CONFIG~1\Temp\VMwareDnD\4b66c00e\cabecalh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OCUME~1\ADMINI~1\CONFIG~1\Temp\VMwareDnD\4b66c00e\cabecalho.jpg"/>
                  <pic:cNvPicPr>
                    <a:picLocks noChangeAspect="1" noChangeArrowheads="1"/>
                  </pic:cNvPicPr>
                </pic:nvPicPr>
                <pic:blipFill>
                  <a:blip r:embed="rId2"/>
                  <a:srcRect/>
                  <a:stretch>
                    <a:fillRect/>
                  </a:stretch>
                </pic:blipFill>
                <pic:spPr bwMode="auto">
                  <a:xfrm>
                    <a:off x="0" y="0"/>
                    <a:ext cx="6648450" cy="1123950"/>
                  </a:xfrm>
                  <a:prstGeom prst="rect">
                    <a:avLst/>
                  </a:prstGeom>
                  <a:noFill/>
                  <a:ln w="9525">
                    <a:noFill/>
                    <a:miter lim="800000"/>
                    <a:headEnd/>
                    <a:tailEnd/>
                  </a:ln>
                </pic:spPr>
              </pic:pic>
            </a:graphicData>
          </a:graphic>
        </wp:anchor>
      </w:drawing>
    </w:r>
  </w:p>
  <w:p w:rsidR="006B5289" w:rsidRDefault="006B5289">
    <w:r>
      <w:rPr>
        <w:noProof/>
        <w:lang w:eastAsia="pt-BR"/>
      </w:rPr>
      <mc:AlternateContent>
        <mc:Choice Requires="wps">
          <w:drawing>
            <wp:anchor distT="0" distB="0" distL="114300" distR="114300" simplePos="0" relativeHeight="251706368" behindDoc="0" locked="0" layoutInCell="1" allowOverlap="1" wp14:anchorId="018C9A65" wp14:editId="0A0BB9A2">
              <wp:simplePos x="0" y="0"/>
              <wp:positionH relativeFrom="column">
                <wp:posOffset>501650</wp:posOffset>
              </wp:positionH>
              <wp:positionV relativeFrom="paragraph">
                <wp:posOffset>457200</wp:posOffset>
              </wp:positionV>
              <wp:extent cx="6553200" cy="368300"/>
              <wp:effectExtent l="0" t="0" r="0" b="0"/>
              <wp:wrapNone/>
              <wp:docPr id="27"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53200" cy="368300"/>
                      </a:xfrm>
                      <a:prstGeom prst="rect">
                        <a:avLst/>
                      </a:prstGeom>
                      <a:noFill/>
                      <a:ln>
                        <a:noFill/>
                      </a:ln>
                      <a:effectLst/>
                      <a:extLst>
                        <a:ext uri="{C572A759-6A51-4108-AA02-DFA0A04FC94B}">
                          <ma14:wrappingTextBoxFlag xmlns="" xmlns:ma14="http://schemas.microsoft.com/office/mac/drawingml/2011/main" xmlns:w="http://schemas.openxmlformats.org/wordprocessingml/2006/main" xmlns:w10="urn:schemas-microsoft-com:office:word" xmlns:v="urn:schemas-microsoft-com:vml" xmlns:o="urn:schemas-microsoft-com:office:office"/>
                        </a:ext>
                      </a:extLst>
                    </wps:spPr>
                    <wps:style>
                      <a:lnRef idx="0">
                        <a:schemeClr val="accent1"/>
                      </a:lnRef>
                      <a:fillRef idx="0">
                        <a:schemeClr val="accent1"/>
                      </a:fillRef>
                      <a:effectRef idx="0">
                        <a:schemeClr val="accent1"/>
                      </a:effectRef>
                      <a:fontRef idx="minor">
                        <a:schemeClr val="dk1"/>
                      </a:fontRef>
                    </wps:style>
                    <wps:txbx>
                      <w:txbxContent>
                        <w:p w:rsidR="006B5289" w:rsidRPr="00514315" w:rsidRDefault="006B5289" w:rsidP="00BC2B52">
                          <w:pPr>
                            <w:jc w:val="center"/>
                            <w:rPr>
                              <w:rFonts w:asciiTheme="majorHAnsi" w:hAnsiTheme="majorHAnsi"/>
                              <w:b/>
                              <w:color w:val="FFFFFF" w:themeColor="background1"/>
                              <w:sz w:val="32"/>
                              <w:szCs w:val="32"/>
                            </w:rPr>
                          </w:pPr>
                          <w:r>
                            <w:rPr>
                              <w:rFonts w:asciiTheme="majorHAnsi" w:hAnsiTheme="majorHAnsi"/>
                              <w:color w:val="FFFFFF" w:themeColor="background1"/>
                              <w:sz w:val="32"/>
                              <w:szCs w:val="32"/>
                            </w:rPr>
                            <w:t>Título do documento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8C9A65" id="Text Box 27" o:spid="_x0000_s1031" type="#_x0000_t202" style="position:absolute;left:0;text-align:left;margin-left:39.5pt;margin-top:36pt;width:516pt;height:29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" filled="f" stroked="f">
              <v:path arrowok="t"/>
              <v:textbox>
                <w:txbxContent>
                  <w:p w:rsidR="006B5289" w:rsidRPr="00514315" w:rsidRDefault="006B5289" w:rsidP="00BC2B52">
                    <w:pPr>
                      <w:jc w:val="center"/>
                      <w:rPr>
                        <w:rFonts w:asciiTheme="majorHAnsi" w:hAnsiTheme="majorHAnsi"/>
                        <w:b/>
                        <w:color w:val="FFFFFF" w:themeColor="background1"/>
                        <w:sz w:val="32"/>
                        <w:szCs w:val="32"/>
                      </w:rPr>
                    </w:pPr>
                    <w:r>
                      <w:rPr>
                        <w:rFonts w:asciiTheme="majorHAnsi" w:hAnsiTheme="majorHAnsi"/>
                        <w:color w:val="FFFFFF" w:themeColor="background1"/>
                        <w:sz w:val="32"/>
                        <w:szCs w:val="32"/>
                      </w:rPr>
                      <w:t>Título do documento</w:t>
                    </w:r>
                  </w:p>
                </w:txbxContent>
              </v:textbox>
            </v:shape>
          </w:pict>
        </mc:Fallback>
      </mc:AlternateContent>
    </w:r>
    <w:r>
      <w:rPr>
        <w:noProof/>
        <w:lang w:eastAsia="pt-BR"/>
      </w:rPr>
      <w:drawing>
        <wp:inline distT="0" distB="0" distL="0" distR="0" wp14:anchorId="7EDD4461" wp14:editId="0995425A">
          <wp:extent cx="246380" cy="8077835"/>
          <wp:effectExtent l="19050" t="0" r="1270" b="0"/>
          <wp:docPr id="2" name="Imagem 1" descr="barra_lateral-_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rra_lateral-_p.jpg"/>
                  <pic:cNvPicPr/>
                </pic:nvPicPr>
                <pic:blipFill>
                  <a:blip r:embed="rId3"/>
                  <a:stretch>
                    <a:fillRect/>
                  </a:stretch>
                </pic:blipFill>
                <pic:spPr>
                  <a:xfrm>
                    <a:off x="0" y="0"/>
                    <a:ext cx="246380" cy="807783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B5289" w:rsidRPr="00887F50" w:rsidRDefault="006B5289" w:rsidP="00BC2B52">
    <w:pPr>
      <w:pStyle w:val="Cabealho"/>
      <w:rPr>
        <w:b/>
        <w:color w:val="FFFFFF" w:themeColor="background1"/>
        <w:sz w:val="32"/>
        <w:szCs w:val="32"/>
      </w:rPr>
    </w:pPr>
    <w:r>
      <w:rPr>
        <w:noProof/>
        <w:lang w:eastAsia="pt-BR"/>
      </w:rPr>
      <w:drawing>
        <wp:anchor distT="0" distB="0" distL="114300" distR="114300" simplePos="0" relativeHeight="251712512" behindDoc="1" locked="0" layoutInCell="1" allowOverlap="1" wp14:anchorId="3E1F315D" wp14:editId="4DB59F3E">
          <wp:simplePos x="0" y="0"/>
          <wp:positionH relativeFrom="column">
            <wp:posOffset>-345440</wp:posOffset>
          </wp:positionH>
          <wp:positionV relativeFrom="paragraph">
            <wp:posOffset>-364490</wp:posOffset>
          </wp:positionV>
          <wp:extent cx="247650" cy="10553700"/>
          <wp:effectExtent l="19050" t="0" r="0" b="0"/>
          <wp:wrapNone/>
          <wp:docPr id="11" name="Imagem 5" descr="C:\DOCUME~1\ADMINI~1\CONFIG~1\Temp\VMwareDnD\8d89c027\barra_later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DOCUME~1\ADMINI~1\CONFIG~1\Temp\VMwareDnD\8d89c027\barra_lateral.jpg"/>
                  <pic:cNvPicPr>
                    <a:picLocks noChangeAspect="1" noChangeArrowheads="1"/>
                  </pic:cNvPicPr>
                </pic:nvPicPr>
                <pic:blipFill>
                  <a:blip r:embed="rId1"/>
                  <a:srcRect/>
                  <a:stretch>
                    <a:fillRect/>
                  </a:stretch>
                </pic:blipFill>
                <pic:spPr bwMode="auto">
                  <a:xfrm>
                    <a:off x="0" y="0"/>
                    <a:ext cx="247650" cy="10553700"/>
                  </a:xfrm>
                  <a:prstGeom prst="rect">
                    <a:avLst/>
                  </a:prstGeom>
                  <a:noFill/>
                  <a:ln w="9525">
                    <a:noFill/>
                    <a:miter lim="800000"/>
                    <a:headEnd/>
                    <a:tailEnd/>
                  </a:ln>
                </pic:spPr>
              </pic:pic>
            </a:graphicData>
          </a:graphic>
        </wp:anchor>
      </w:drawing>
    </w:r>
    <w:r>
      <w:rPr>
        <w:noProof/>
        <w:lang w:eastAsia="pt-BR"/>
      </w:rPr>
      <mc:AlternateContent>
        <mc:Choice Requires="wps">
          <w:drawing>
            <wp:anchor distT="0" distB="0" distL="114300" distR="114300" simplePos="0" relativeHeight="251709440" behindDoc="0" locked="0" layoutInCell="1" allowOverlap="1" wp14:anchorId="4BAADAED" wp14:editId="749D81EC">
              <wp:simplePos x="0" y="0"/>
              <wp:positionH relativeFrom="column">
                <wp:posOffset>54610</wp:posOffset>
              </wp:positionH>
              <wp:positionV relativeFrom="paragraph">
                <wp:posOffset>35560</wp:posOffset>
              </wp:positionV>
              <wp:extent cx="5086350" cy="628650"/>
              <wp:effectExtent l="0" t="0" r="0" b="0"/>
              <wp:wrapNone/>
              <wp:docPr id="24"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86350" cy="628650"/>
                      </a:xfrm>
                      <a:prstGeom prst="rect">
                        <a:avLst/>
                      </a:prstGeom>
                      <a:noFill/>
                      <a:ln>
                        <a:noFill/>
                      </a:ln>
                      <a:effectLst/>
                      <a:extLst>
                        <a:ext uri="{C572A759-6A51-4108-AA02-DFA0A04FC94B}">
                          <ma14:wrappingTextBoxFlag xmlns="" xmlns:ma14="http://schemas.microsoft.com/office/mac/drawingml/2011/main" xmlns:w="http://schemas.openxmlformats.org/wordprocessingml/2006/main" xmlns:w10="urn:schemas-microsoft-com:office:word" xmlns:v="urn:schemas-microsoft-com:vml" xmlns:o="urn:schemas-microsoft-com:office:office"/>
                        </a:ext>
                      </a:extLst>
                    </wps:spPr>
                    <wps:style>
                      <a:lnRef idx="0">
                        <a:schemeClr val="accent1"/>
                      </a:lnRef>
                      <a:fillRef idx="0">
                        <a:schemeClr val="accent1"/>
                      </a:fillRef>
                      <a:effectRef idx="0">
                        <a:schemeClr val="accent1"/>
                      </a:effectRef>
                      <a:fontRef idx="minor">
                        <a:schemeClr val="dk1"/>
                      </a:fontRef>
                    </wps:style>
                    <wps:txbx>
                      <w:txbxContent>
                        <w:p w:rsidR="006B5289" w:rsidRPr="0041719B" w:rsidRDefault="006B5289" w:rsidP="0041719B">
                          <w:pPr>
                            <w:pStyle w:val="Ttulo"/>
                          </w:pPr>
                          <w:r>
                            <w:t>eSocial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BAADAED" id="_x0000_t202" coordsize="21600,21600" o:spt="202" path="m,l,21600r21600,l21600,xe">
              <v:stroke joinstyle="miter"/>
              <v:path gradientshapeok="t" o:connecttype="rect"/>
            </v:shapetype>
            <v:shape id="_x0000_s1032" type="#_x0000_t202" style="position:absolute;left:0;text-align:left;margin-left:4.3pt;margin-top:2.8pt;width:400.5pt;height:49.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" filled="f" stroked="f">
              <v:path arrowok="t"/>
              <v:textbox>
                <w:txbxContent>
                  <w:p w:rsidR="006B5289" w:rsidRPr="0041719B" w:rsidRDefault="006B5289" w:rsidP="0041719B">
                    <w:pPr>
                      <w:pStyle w:val="Ttulo"/>
                    </w:pPr>
                    <w:r>
                      <w:t>eSocial</w:t>
                    </w:r>
                  </w:p>
                </w:txbxContent>
              </v:textbox>
            </v:shape>
          </w:pict>
        </mc:Fallback>
      </mc:AlternateContent>
    </w:r>
    <w:r>
      <w:rPr>
        <w:noProof/>
        <w:lang w:eastAsia="pt-BR"/>
      </w:rPr>
      <w:drawing>
        <wp:anchor distT="0" distB="0" distL="114300" distR="114300" simplePos="0" relativeHeight="251683837" behindDoc="1" locked="0" layoutInCell="1" allowOverlap="1" wp14:anchorId="598E340B" wp14:editId="3F6F66D5">
          <wp:simplePos x="0" y="0"/>
          <wp:positionH relativeFrom="column">
            <wp:posOffset>16510</wp:posOffset>
          </wp:positionH>
          <wp:positionV relativeFrom="paragraph">
            <wp:posOffset>-2540</wp:posOffset>
          </wp:positionV>
          <wp:extent cx="6648450" cy="1123950"/>
          <wp:effectExtent l="19050" t="0" r="0" b="0"/>
          <wp:wrapNone/>
          <wp:docPr id="8" name="Imagem 4" descr="C:\DOCUME~1\ADMINI~1\CONFIG~1\Temp\VMwareDnD\59e5f7e2\cabecalh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OCUME~1\ADMINI~1\CONFIG~1\Temp\VMwareDnD\59e5f7e2\cabecalho.jpg"/>
                  <pic:cNvPicPr>
                    <a:picLocks noChangeAspect="1" noChangeArrowheads="1"/>
                  </pic:cNvPicPr>
                </pic:nvPicPr>
                <pic:blipFill>
                  <a:blip r:embed="rId2"/>
                  <a:srcRect/>
                  <a:stretch>
                    <a:fillRect/>
                  </a:stretch>
                </pic:blipFill>
                <pic:spPr bwMode="auto">
                  <a:xfrm>
                    <a:off x="0" y="0"/>
                    <a:ext cx="6648450" cy="1123950"/>
                  </a:xfrm>
                  <a:prstGeom prst="rect">
                    <a:avLst/>
                  </a:prstGeom>
                  <a:noFill/>
                  <a:ln w="9525">
                    <a:noFill/>
                    <a:miter lim="800000"/>
                    <a:headEnd/>
                    <a:tailEnd/>
                  </a:ln>
                </pic:spPr>
              </pic:pic>
            </a:graphicData>
          </a:graphic>
        </wp:anchor>
      </w:drawing>
    </w:r>
  </w:p>
  <w:p w:rsidR="006B5289" w:rsidRPr="00887F50" w:rsidRDefault="006B5289" w:rsidP="00AF1377">
    <w:pPr>
      <w:pStyle w:val="Cabealho"/>
      <w:ind w:firstLine="2127"/>
      <w:rPr>
        <w:b/>
        <w:color w:val="FFFFFF" w:themeColor="background1"/>
        <w:sz w:val="32"/>
        <w:szCs w:val="32"/>
      </w:rPr>
    </w:pPr>
  </w:p>
  <w:p w:rsidR="006B5289" w:rsidRDefault="006B5289" w:rsidP="004E042A">
    <w:pPr>
      <w:pStyle w:val="Cabealh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BA7711"/>
    <w:multiLevelType w:val="hybridMultilevel"/>
    <w:tmpl w:val="ABD80282"/>
    <w:lvl w:ilvl="0" w:tplc="AC3E374A">
      <w:start w:val="1"/>
      <w:numFmt w:val="decimal"/>
      <w:pStyle w:val="Ttulo2"/>
      <w:lvlText w:val="%1."/>
      <w:lvlJc w:val="left"/>
      <w:pPr>
        <w:ind w:left="1505" w:hanging="360"/>
      </w:pPr>
      <w:rPr>
        <w:rFonts w:cs="Times New Roman"/>
        <w:i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160019">
      <w:start w:val="1"/>
      <w:numFmt w:val="lowerLetter"/>
      <w:lvlText w:val="%2."/>
      <w:lvlJc w:val="left"/>
      <w:pPr>
        <w:ind w:left="2225" w:hanging="360"/>
      </w:pPr>
    </w:lvl>
    <w:lvl w:ilvl="2" w:tplc="0416001B" w:tentative="1">
      <w:start w:val="1"/>
      <w:numFmt w:val="lowerRoman"/>
      <w:lvlText w:val="%3."/>
      <w:lvlJc w:val="right"/>
      <w:pPr>
        <w:ind w:left="2945" w:hanging="180"/>
      </w:pPr>
    </w:lvl>
    <w:lvl w:ilvl="3" w:tplc="0416000F" w:tentative="1">
      <w:start w:val="1"/>
      <w:numFmt w:val="decimal"/>
      <w:lvlText w:val="%4."/>
      <w:lvlJc w:val="left"/>
      <w:pPr>
        <w:ind w:left="3665" w:hanging="360"/>
      </w:pPr>
    </w:lvl>
    <w:lvl w:ilvl="4" w:tplc="04160019" w:tentative="1">
      <w:start w:val="1"/>
      <w:numFmt w:val="lowerLetter"/>
      <w:lvlText w:val="%5."/>
      <w:lvlJc w:val="left"/>
      <w:pPr>
        <w:ind w:left="4385" w:hanging="360"/>
      </w:pPr>
    </w:lvl>
    <w:lvl w:ilvl="5" w:tplc="0416001B" w:tentative="1">
      <w:start w:val="1"/>
      <w:numFmt w:val="lowerRoman"/>
      <w:lvlText w:val="%6."/>
      <w:lvlJc w:val="right"/>
      <w:pPr>
        <w:ind w:left="5105" w:hanging="180"/>
      </w:pPr>
    </w:lvl>
    <w:lvl w:ilvl="6" w:tplc="0416000F" w:tentative="1">
      <w:start w:val="1"/>
      <w:numFmt w:val="decimal"/>
      <w:lvlText w:val="%7."/>
      <w:lvlJc w:val="left"/>
      <w:pPr>
        <w:ind w:left="5825" w:hanging="360"/>
      </w:pPr>
    </w:lvl>
    <w:lvl w:ilvl="7" w:tplc="04160019" w:tentative="1">
      <w:start w:val="1"/>
      <w:numFmt w:val="lowerLetter"/>
      <w:lvlText w:val="%8."/>
      <w:lvlJc w:val="left"/>
      <w:pPr>
        <w:ind w:left="6545" w:hanging="360"/>
      </w:pPr>
    </w:lvl>
    <w:lvl w:ilvl="8" w:tplc="0416001B" w:tentative="1">
      <w:start w:val="1"/>
      <w:numFmt w:val="lowerRoman"/>
      <w:lvlText w:val="%9."/>
      <w:lvlJc w:val="right"/>
      <w:pPr>
        <w:ind w:left="7265" w:hanging="180"/>
      </w:pPr>
    </w:lvl>
  </w:abstractNum>
  <w:abstractNum w:abstractNumId="1">
    <w:nsid w:val="02B80B9E"/>
    <w:multiLevelType w:val="hybridMultilevel"/>
    <w:tmpl w:val="DFE63230"/>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2">
    <w:nsid w:val="091E07A9"/>
    <w:multiLevelType w:val="hybridMultilevel"/>
    <w:tmpl w:val="30CC6042"/>
    <w:lvl w:ilvl="0" w:tplc="2DDEF030">
      <w:start w:val="1"/>
      <w:numFmt w:val="bullet"/>
      <w:lvlText w:val="-"/>
      <w:lvlJc w:val="left"/>
      <w:pPr>
        <w:tabs>
          <w:tab w:val="num" w:pos="720"/>
        </w:tabs>
        <w:ind w:left="720" w:hanging="360"/>
      </w:pPr>
      <w:rPr>
        <w:rFonts w:ascii="Times New Roman" w:hAnsi="Times New Roman" w:hint="default"/>
      </w:rPr>
    </w:lvl>
    <w:lvl w:ilvl="1" w:tplc="2578E96E">
      <w:start w:val="1"/>
      <w:numFmt w:val="bullet"/>
      <w:lvlText w:val="-"/>
      <w:lvlJc w:val="left"/>
      <w:pPr>
        <w:tabs>
          <w:tab w:val="num" w:pos="1440"/>
        </w:tabs>
        <w:ind w:left="1440" w:hanging="360"/>
      </w:pPr>
      <w:rPr>
        <w:rFonts w:ascii="Times New Roman" w:hAnsi="Times New Roman" w:hint="default"/>
      </w:rPr>
    </w:lvl>
    <w:lvl w:ilvl="2" w:tplc="AC98DB4A" w:tentative="1">
      <w:start w:val="1"/>
      <w:numFmt w:val="bullet"/>
      <w:lvlText w:val="-"/>
      <w:lvlJc w:val="left"/>
      <w:pPr>
        <w:tabs>
          <w:tab w:val="num" w:pos="2160"/>
        </w:tabs>
        <w:ind w:left="2160" w:hanging="360"/>
      </w:pPr>
      <w:rPr>
        <w:rFonts w:ascii="Times New Roman" w:hAnsi="Times New Roman" w:hint="default"/>
      </w:rPr>
    </w:lvl>
    <w:lvl w:ilvl="3" w:tplc="55C0FAF2" w:tentative="1">
      <w:start w:val="1"/>
      <w:numFmt w:val="bullet"/>
      <w:lvlText w:val="-"/>
      <w:lvlJc w:val="left"/>
      <w:pPr>
        <w:tabs>
          <w:tab w:val="num" w:pos="2880"/>
        </w:tabs>
        <w:ind w:left="2880" w:hanging="360"/>
      </w:pPr>
      <w:rPr>
        <w:rFonts w:ascii="Times New Roman" w:hAnsi="Times New Roman" w:hint="default"/>
      </w:rPr>
    </w:lvl>
    <w:lvl w:ilvl="4" w:tplc="CE4E1480" w:tentative="1">
      <w:start w:val="1"/>
      <w:numFmt w:val="bullet"/>
      <w:lvlText w:val="-"/>
      <w:lvlJc w:val="left"/>
      <w:pPr>
        <w:tabs>
          <w:tab w:val="num" w:pos="3600"/>
        </w:tabs>
        <w:ind w:left="3600" w:hanging="360"/>
      </w:pPr>
      <w:rPr>
        <w:rFonts w:ascii="Times New Roman" w:hAnsi="Times New Roman" w:hint="default"/>
      </w:rPr>
    </w:lvl>
    <w:lvl w:ilvl="5" w:tplc="E88A8C88" w:tentative="1">
      <w:start w:val="1"/>
      <w:numFmt w:val="bullet"/>
      <w:lvlText w:val="-"/>
      <w:lvlJc w:val="left"/>
      <w:pPr>
        <w:tabs>
          <w:tab w:val="num" w:pos="4320"/>
        </w:tabs>
        <w:ind w:left="4320" w:hanging="360"/>
      </w:pPr>
      <w:rPr>
        <w:rFonts w:ascii="Times New Roman" w:hAnsi="Times New Roman" w:hint="default"/>
      </w:rPr>
    </w:lvl>
    <w:lvl w:ilvl="6" w:tplc="C234EC1A" w:tentative="1">
      <w:start w:val="1"/>
      <w:numFmt w:val="bullet"/>
      <w:lvlText w:val="-"/>
      <w:lvlJc w:val="left"/>
      <w:pPr>
        <w:tabs>
          <w:tab w:val="num" w:pos="5040"/>
        </w:tabs>
        <w:ind w:left="5040" w:hanging="360"/>
      </w:pPr>
      <w:rPr>
        <w:rFonts w:ascii="Times New Roman" w:hAnsi="Times New Roman" w:hint="default"/>
      </w:rPr>
    </w:lvl>
    <w:lvl w:ilvl="7" w:tplc="66D0AD66" w:tentative="1">
      <w:start w:val="1"/>
      <w:numFmt w:val="bullet"/>
      <w:lvlText w:val="-"/>
      <w:lvlJc w:val="left"/>
      <w:pPr>
        <w:tabs>
          <w:tab w:val="num" w:pos="5760"/>
        </w:tabs>
        <w:ind w:left="5760" w:hanging="360"/>
      </w:pPr>
      <w:rPr>
        <w:rFonts w:ascii="Times New Roman" w:hAnsi="Times New Roman" w:hint="default"/>
      </w:rPr>
    </w:lvl>
    <w:lvl w:ilvl="8" w:tplc="C5421226" w:tentative="1">
      <w:start w:val="1"/>
      <w:numFmt w:val="bullet"/>
      <w:lvlText w:val="-"/>
      <w:lvlJc w:val="left"/>
      <w:pPr>
        <w:tabs>
          <w:tab w:val="num" w:pos="6480"/>
        </w:tabs>
        <w:ind w:left="6480" w:hanging="360"/>
      </w:pPr>
      <w:rPr>
        <w:rFonts w:ascii="Times New Roman" w:hAnsi="Times New Roman" w:hint="default"/>
      </w:rPr>
    </w:lvl>
  </w:abstractNum>
  <w:abstractNum w:abstractNumId="3">
    <w:nsid w:val="0C2D4770"/>
    <w:multiLevelType w:val="hybridMultilevel"/>
    <w:tmpl w:val="AEAEC390"/>
    <w:lvl w:ilvl="0" w:tplc="1134453C">
      <w:start w:val="1"/>
      <w:numFmt w:val="bullet"/>
      <w:lvlText w:val=""/>
      <w:lvlJc w:val="left"/>
      <w:pPr>
        <w:tabs>
          <w:tab w:val="num" w:pos="720"/>
        </w:tabs>
        <w:ind w:left="720" w:hanging="360"/>
      </w:pPr>
      <w:rPr>
        <w:rFonts w:ascii="Wingdings" w:hAnsi="Wingdings" w:hint="default"/>
      </w:rPr>
    </w:lvl>
    <w:lvl w:ilvl="1" w:tplc="8D9E8732">
      <w:start w:val="1"/>
      <w:numFmt w:val="bullet"/>
      <w:lvlText w:val=""/>
      <w:lvlJc w:val="left"/>
      <w:pPr>
        <w:tabs>
          <w:tab w:val="num" w:pos="1440"/>
        </w:tabs>
        <w:ind w:left="1440" w:hanging="360"/>
      </w:pPr>
      <w:rPr>
        <w:rFonts w:ascii="Wingdings" w:hAnsi="Wingdings" w:hint="default"/>
      </w:rPr>
    </w:lvl>
    <w:lvl w:ilvl="2" w:tplc="341EEAC8" w:tentative="1">
      <w:start w:val="1"/>
      <w:numFmt w:val="bullet"/>
      <w:lvlText w:val=""/>
      <w:lvlJc w:val="left"/>
      <w:pPr>
        <w:tabs>
          <w:tab w:val="num" w:pos="2160"/>
        </w:tabs>
        <w:ind w:left="2160" w:hanging="360"/>
      </w:pPr>
      <w:rPr>
        <w:rFonts w:ascii="Wingdings" w:hAnsi="Wingdings" w:hint="default"/>
      </w:rPr>
    </w:lvl>
    <w:lvl w:ilvl="3" w:tplc="B21C4A96" w:tentative="1">
      <w:start w:val="1"/>
      <w:numFmt w:val="bullet"/>
      <w:lvlText w:val=""/>
      <w:lvlJc w:val="left"/>
      <w:pPr>
        <w:tabs>
          <w:tab w:val="num" w:pos="2880"/>
        </w:tabs>
        <w:ind w:left="2880" w:hanging="360"/>
      </w:pPr>
      <w:rPr>
        <w:rFonts w:ascii="Wingdings" w:hAnsi="Wingdings" w:hint="default"/>
      </w:rPr>
    </w:lvl>
    <w:lvl w:ilvl="4" w:tplc="B28C47E0" w:tentative="1">
      <w:start w:val="1"/>
      <w:numFmt w:val="bullet"/>
      <w:lvlText w:val=""/>
      <w:lvlJc w:val="left"/>
      <w:pPr>
        <w:tabs>
          <w:tab w:val="num" w:pos="3600"/>
        </w:tabs>
        <w:ind w:left="3600" w:hanging="360"/>
      </w:pPr>
      <w:rPr>
        <w:rFonts w:ascii="Wingdings" w:hAnsi="Wingdings" w:hint="default"/>
      </w:rPr>
    </w:lvl>
    <w:lvl w:ilvl="5" w:tplc="DCA6564C" w:tentative="1">
      <w:start w:val="1"/>
      <w:numFmt w:val="bullet"/>
      <w:lvlText w:val=""/>
      <w:lvlJc w:val="left"/>
      <w:pPr>
        <w:tabs>
          <w:tab w:val="num" w:pos="4320"/>
        </w:tabs>
        <w:ind w:left="4320" w:hanging="360"/>
      </w:pPr>
      <w:rPr>
        <w:rFonts w:ascii="Wingdings" w:hAnsi="Wingdings" w:hint="default"/>
      </w:rPr>
    </w:lvl>
    <w:lvl w:ilvl="6" w:tplc="24841D62" w:tentative="1">
      <w:start w:val="1"/>
      <w:numFmt w:val="bullet"/>
      <w:lvlText w:val=""/>
      <w:lvlJc w:val="left"/>
      <w:pPr>
        <w:tabs>
          <w:tab w:val="num" w:pos="5040"/>
        </w:tabs>
        <w:ind w:left="5040" w:hanging="360"/>
      </w:pPr>
      <w:rPr>
        <w:rFonts w:ascii="Wingdings" w:hAnsi="Wingdings" w:hint="default"/>
      </w:rPr>
    </w:lvl>
    <w:lvl w:ilvl="7" w:tplc="9C945D8C" w:tentative="1">
      <w:start w:val="1"/>
      <w:numFmt w:val="bullet"/>
      <w:lvlText w:val=""/>
      <w:lvlJc w:val="left"/>
      <w:pPr>
        <w:tabs>
          <w:tab w:val="num" w:pos="5760"/>
        </w:tabs>
        <w:ind w:left="5760" w:hanging="360"/>
      </w:pPr>
      <w:rPr>
        <w:rFonts w:ascii="Wingdings" w:hAnsi="Wingdings" w:hint="default"/>
      </w:rPr>
    </w:lvl>
    <w:lvl w:ilvl="8" w:tplc="4C1C563C" w:tentative="1">
      <w:start w:val="1"/>
      <w:numFmt w:val="bullet"/>
      <w:lvlText w:val=""/>
      <w:lvlJc w:val="left"/>
      <w:pPr>
        <w:tabs>
          <w:tab w:val="num" w:pos="6480"/>
        </w:tabs>
        <w:ind w:left="6480" w:hanging="360"/>
      </w:pPr>
      <w:rPr>
        <w:rFonts w:ascii="Wingdings" w:hAnsi="Wingdings" w:hint="default"/>
      </w:rPr>
    </w:lvl>
  </w:abstractNum>
  <w:abstractNum w:abstractNumId="4">
    <w:nsid w:val="140D6730"/>
    <w:multiLevelType w:val="multilevel"/>
    <w:tmpl w:val="DF36D254"/>
    <w:lvl w:ilvl="0">
      <w:start w:val="2"/>
      <w:numFmt w:val="decimal"/>
      <w:lvlText w:val="%1."/>
      <w:lvlJc w:val="left"/>
      <w:pPr>
        <w:ind w:left="390" w:hanging="390"/>
      </w:pPr>
      <w:rPr>
        <w:rFonts w:hint="default"/>
      </w:rPr>
    </w:lvl>
    <w:lvl w:ilvl="1">
      <w:start w:val="1"/>
      <w:numFmt w:val="decimal"/>
      <w:pStyle w:val="Subtitulo"/>
      <w:lvlText w:val="%1.%2."/>
      <w:lvlJc w:val="left"/>
      <w:pPr>
        <w:ind w:left="1865" w:hanging="720"/>
      </w:pPr>
      <w:rPr>
        <w:rFonts w:hint="default"/>
      </w:rPr>
    </w:lvl>
    <w:lvl w:ilvl="2">
      <w:start w:val="1"/>
      <w:numFmt w:val="decimal"/>
      <w:lvlText w:val="%1.%2.%3."/>
      <w:lvlJc w:val="left"/>
      <w:pPr>
        <w:ind w:left="3010" w:hanging="720"/>
      </w:pPr>
      <w:rPr>
        <w:rFonts w:hint="default"/>
      </w:rPr>
    </w:lvl>
    <w:lvl w:ilvl="3">
      <w:start w:val="1"/>
      <w:numFmt w:val="decimal"/>
      <w:lvlText w:val="%1.%2.%3.%4."/>
      <w:lvlJc w:val="left"/>
      <w:pPr>
        <w:ind w:left="4515" w:hanging="1080"/>
      </w:pPr>
      <w:rPr>
        <w:rFonts w:hint="default"/>
      </w:rPr>
    </w:lvl>
    <w:lvl w:ilvl="4">
      <w:start w:val="1"/>
      <w:numFmt w:val="decimal"/>
      <w:lvlText w:val="%1.%2.%3.%4.%5."/>
      <w:lvlJc w:val="left"/>
      <w:pPr>
        <w:ind w:left="5660" w:hanging="1080"/>
      </w:pPr>
      <w:rPr>
        <w:rFonts w:hint="default"/>
      </w:rPr>
    </w:lvl>
    <w:lvl w:ilvl="5">
      <w:start w:val="1"/>
      <w:numFmt w:val="decimal"/>
      <w:lvlText w:val="%1.%2.%3.%4.%5.%6."/>
      <w:lvlJc w:val="left"/>
      <w:pPr>
        <w:ind w:left="7165" w:hanging="1440"/>
      </w:pPr>
      <w:rPr>
        <w:rFonts w:hint="default"/>
      </w:rPr>
    </w:lvl>
    <w:lvl w:ilvl="6">
      <w:start w:val="1"/>
      <w:numFmt w:val="decimal"/>
      <w:lvlText w:val="%1.%2.%3.%4.%5.%6.%7."/>
      <w:lvlJc w:val="left"/>
      <w:pPr>
        <w:ind w:left="8310" w:hanging="1440"/>
      </w:pPr>
      <w:rPr>
        <w:rFonts w:hint="default"/>
      </w:rPr>
    </w:lvl>
    <w:lvl w:ilvl="7">
      <w:start w:val="1"/>
      <w:numFmt w:val="decimal"/>
      <w:lvlText w:val="%1.%2.%3.%4.%5.%6.%7.%8."/>
      <w:lvlJc w:val="left"/>
      <w:pPr>
        <w:ind w:left="9815" w:hanging="1800"/>
      </w:pPr>
      <w:rPr>
        <w:rFonts w:hint="default"/>
      </w:rPr>
    </w:lvl>
    <w:lvl w:ilvl="8">
      <w:start w:val="1"/>
      <w:numFmt w:val="decimal"/>
      <w:lvlText w:val="%1.%2.%3.%4.%5.%6.%7.%8.%9."/>
      <w:lvlJc w:val="left"/>
      <w:pPr>
        <w:ind w:left="10960" w:hanging="1800"/>
      </w:pPr>
      <w:rPr>
        <w:rFonts w:hint="default"/>
      </w:rPr>
    </w:lvl>
  </w:abstractNum>
  <w:abstractNum w:abstractNumId="5">
    <w:nsid w:val="24580658"/>
    <w:multiLevelType w:val="hybridMultilevel"/>
    <w:tmpl w:val="395CCAA8"/>
    <w:lvl w:ilvl="0" w:tplc="D38A092C">
      <w:start w:val="1"/>
      <w:numFmt w:val="bullet"/>
      <w:lvlText w:val=""/>
      <w:lvlJc w:val="left"/>
      <w:pPr>
        <w:tabs>
          <w:tab w:val="num" w:pos="1080"/>
        </w:tabs>
        <w:ind w:left="1080" w:hanging="360"/>
      </w:pPr>
      <w:rPr>
        <w:rFonts w:ascii="Symbol" w:hAnsi="Symbol" w:hint="default"/>
        <w:sz w:val="20"/>
      </w:rPr>
    </w:lvl>
    <w:lvl w:ilvl="1" w:tplc="5C3A739E">
      <w:start w:val="1"/>
      <w:numFmt w:val="decimal"/>
      <w:lvlText w:val="%2."/>
      <w:lvlJc w:val="left"/>
      <w:pPr>
        <w:tabs>
          <w:tab w:val="num" w:pos="1440"/>
        </w:tabs>
        <w:ind w:left="1440" w:hanging="360"/>
      </w:pPr>
    </w:lvl>
    <w:lvl w:ilvl="2" w:tplc="099C0EC6">
      <w:start w:val="1"/>
      <w:numFmt w:val="decimal"/>
      <w:pStyle w:val="LC-Heading3"/>
      <w:lvlText w:val="%3."/>
      <w:lvlJc w:val="left"/>
      <w:pPr>
        <w:tabs>
          <w:tab w:val="num" w:pos="2160"/>
        </w:tabs>
        <w:ind w:left="2160" w:hanging="360"/>
      </w:pPr>
    </w:lvl>
    <w:lvl w:ilvl="3" w:tplc="FDAC40C2">
      <w:start w:val="1"/>
      <w:numFmt w:val="decimal"/>
      <w:lvlText w:val="%4."/>
      <w:lvlJc w:val="left"/>
      <w:pPr>
        <w:tabs>
          <w:tab w:val="num" w:pos="2880"/>
        </w:tabs>
        <w:ind w:left="2880" w:hanging="360"/>
      </w:pPr>
    </w:lvl>
    <w:lvl w:ilvl="4" w:tplc="D6B0B336">
      <w:start w:val="1"/>
      <w:numFmt w:val="decimal"/>
      <w:lvlText w:val="%5."/>
      <w:lvlJc w:val="left"/>
      <w:pPr>
        <w:tabs>
          <w:tab w:val="num" w:pos="3600"/>
        </w:tabs>
        <w:ind w:left="3600" w:hanging="360"/>
      </w:pPr>
    </w:lvl>
    <w:lvl w:ilvl="5" w:tplc="B25C0DBE">
      <w:start w:val="1"/>
      <w:numFmt w:val="decimal"/>
      <w:lvlText w:val="%6."/>
      <w:lvlJc w:val="left"/>
      <w:pPr>
        <w:tabs>
          <w:tab w:val="num" w:pos="4320"/>
        </w:tabs>
        <w:ind w:left="4320" w:hanging="360"/>
      </w:pPr>
    </w:lvl>
    <w:lvl w:ilvl="6" w:tplc="9480827C">
      <w:start w:val="1"/>
      <w:numFmt w:val="decimal"/>
      <w:lvlText w:val="%7."/>
      <w:lvlJc w:val="left"/>
      <w:pPr>
        <w:tabs>
          <w:tab w:val="num" w:pos="5040"/>
        </w:tabs>
        <w:ind w:left="5040" w:hanging="360"/>
      </w:pPr>
    </w:lvl>
    <w:lvl w:ilvl="7" w:tplc="39E22736">
      <w:start w:val="1"/>
      <w:numFmt w:val="decimal"/>
      <w:lvlText w:val="%8."/>
      <w:lvlJc w:val="left"/>
      <w:pPr>
        <w:tabs>
          <w:tab w:val="num" w:pos="5760"/>
        </w:tabs>
        <w:ind w:left="5760" w:hanging="360"/>
      </w:pPr>
    </w:lvl>
    <w:lvl w:ilvl="8" w:tplc="A15A7688">
      <w:start w:val="1"/>
      <w:numFmt w:val="decimal"/>
      <w:lvlText w:val="%9."/>
      <w:lvlJc w:val="left"/>
      <w:pPr>
        <w:tabs>
          <w:tab w:val="num" w:pos="6480"/>
        </w:tabs>
        <w:ind w:left="6480" w:hanging="360"/>
      </w:pPr>
    </w:lvl>
  </w:abstractNum>
  <w:abstractNum w:abstractNumId="6">
    <w:nsid w:val="2F8B1FBF"/>
    <w:multiLevelType w:val="hybridMultilevel"/>
    <w:tmpl w:val="45680C8A"/>
    <w:lvl w:ilvl="0" w:tplc="73AACDE2">
      <w:start w:val="1"/>
      <w:numFmt w:val="bullet"/>
      <w:lvlText w:val="-"/>
      <w:lvlJc w:val="left"/>
      <w:pPr>
        <w:tabs>
          <w:tab w:val="num" w:pos="720"/>
        </w:tabs>
        <w:ind w:left="720" w:hanging="360"/>
      </w:pPr>
      <w:rPr>
        <w:rFonts w:ascii="Times New Roman" w:hAnsi="Times New Roman" w:hint="default"/>
      </w:rPr>
    </w:lvl>
    <w:lvl w:ilvl="1" w:tplc="F12834E6">
      <w:start w:val="1"/>
      <w:numFmt w:val="bullet"/>
      <w:lvlText w:val="-"/>
      <w:lvlJc w:val="left"/>
      <w:pPr>
        <w:tabs>
          <w:tab w:val="num" w:pos="1440"/>
        </w:tabs>
        <w:ind w:left="1440" w:hanging="360"/>
      </w:pPr>
      <w:rPr>
        <w:rFonts w:ascii="Times New Roman" w:hAnsi="Times New Roman" w:hint="default"/>
      </w:rPr>
    </w:lvl>
    <w:lvl w:ilvl="2" w:tplc="A5A8CD34" w:tentative="1">
      <w:start w:val="1"/>
      <w:numFmt w:val="bullet"/>
      <w:lvlText w:val="-"/>
      <w:lvlJc w:val="left"/>
      <w:pPr>
        <w:tabs>
          <w:tab w:val="num" w:pos="2160"/>
        </w:tabs>
        <w:ind w:left="2160" w:hanging="360"/>
      </w:pPr>
      <w:rPr>
        <w:rFonts w:ascii="Times New Roman" w:hAnsi="Times New Roman" w:hint="default"/>
      </w:rPr>
    </w:lvl>
    <w:lvl w:ilvl="3" w:tplc="F4108C0A" w:tentative="1">
      <w:start w:val="1"/>
      <w:numFmt w:val="bullet"/>
      <w:lvlText w:val="-"/>
      <w:lvlJc w:val="left"/>
      <w:pPr>
        <w:tabs>
          <w:tab w:val="num" w:pos="2880"/>
        </w:tabs>
        <w:ind w:left="2880" w:hanging="360"/>
      </w:pPr>
      <w:rPr>
        <w:rFonts w:ascii="Times New Roman" w:hAnsi="Times New Roman" w:hint="default"/>
      </w:rPr>
    </w:lvl>
    <w:lvl w:ilvl="4" w:tplc="EF981F3C" w:tentative="1">
      <w:start w:val="1"/>
      <w:numFmt w:val="bullet"/>
      <w:lvlText w:val="-"/>
      <w:lvlJc w:val="left"/>
      <w:pPr>
        <w:tabs>
          <w:tab w:val="num" w:pos="3600"/>
        </w:tabs>
        <w:ind w:left="3600" w:hanging="360"/>
      </w:pPr>
      <w:rPr>
        <w:rFonts w:ascii="Times New Roman" w:hAnsi="Times New Roman" w:hint="default"/>
      </w:rPr>
    </w:lvl>
    <w:lvl w:ilvl="5" w:tplc="8888510E" w:tentative="1">
      <w:start w:val="1"/>
      <w:numFmt w:val="bullet"/>
      <w:lvlText w:val="-"/>
      <w:lvlJc w:val="left"/>
      <w:pPr>
        <w:tabs>
          <w:tab w:val="num" w:pos="4320"/>
        </w:tabs>
        <w:ind w:left="4320" w:hanging="360"/>
      </w:pPr>
      <w:rPr>
        <w:rFonts w:ascii="Times New Roman" w:hAnsi="Times New Roman" w:hint="default"/>
      </w:rPr>
    </w:lvl>
    <w:lvl w:ilvl="6" w:tplc="18C8F74E" w:tentative="1">
      <w:start w:val="1"/>
      <w:numFmt w:val="bullet"/>
      <w:lvlText w:val="-"/>
      <w:lvlJc w:val="left"/>
      <w:pPr>
        <w:tabs>
          <w:tab w:val="num" w:pos="5040"/>
        </w:tabs>
        <w:ind w:left="5040" w:hanging="360"/>
      </w:pPr>
      <w:rPr>
        <w:rFonts w:ascii="Times New Roman" w:hAnsi="Times New Roman" w:hint="default"/>
      </w:rPr>
    </w:lvl>
    <w:lvl w:ilvl="7" w:tplc="140ECCD2" w:tentative="1">
      <w:start w:val="1"/>
      <w:numFmt w:val="bullet"/>
      <w:lvlText w:val="-"/>
      <w:lvlJc w:val="left"/>
      <w:pPr>
        <w:tabs>
          <w:tab w:val="num" w:pos="5760"/>
        </w:tabs>
        <w:ind w:left="5760" w:hanging="360"/>
      </w:pPr>
      <w:rPr>
        <w:rFonts w:ascii="Times New Roman" w:hAnsi="Times New Roman" w:hint="default"/>
      </w:rPr>
    </w:lvl>
    <w:lvl w:ilvl="8" w:tplc="4FD2A9CA" w:tentative="1">
      <w:start w:val="1"/>
      <w:numFmt w:val="bullet"/>
      <w:lvlText w:val="-"/>
      <w:lvlJc w:val="left"/>
      <w:pPr>
        <w:tabs>
          <w:tab w:val="num" w:pos="6480"/>
        </w:tabs>
        <w:ind w:left="6480" w:hanging="360"/>
      </w:pPr>
      <w:rPr>
        <w:rFonts w:ascii="Times New Roman" w:hAnsi="Times New Roman" w:hint="default"/>
      </w:rPr>
    </w:lvl>
  </w:abstractNum>
  <w:abstractNum w:abstractNumId="7">
    <w:nsid w:val="32C73494"/>
    <w:multiLevelType w:val="multilevel"/>
    <w:tmpl w:val="EA160B4E"/>
    <w:lvl w:ilvl="0">
      <w:start w:val="1"/>
      <w:numFmt w:val="decimal"/>
      <w:lvlText w:val="%1"/>
      <w:lvlJc w:val="left"/>
      <w:pPr>
        <w:ind w:left="1000" w:hanging="432"/>
      </w:pPr>
      <w:rPr>
        <w:rFonts w:hint="default"/>
        <w:i w:val="0"/>
      </w:rPr>
    </w:lvl>
    <w:lvl w:ilvl="1">
      <w:start w:val="1"/>
      <w:numFmt w:val="decimal"/>
      <w:lvlText w:val="%1.%2"/>
      <w:lvlJc w:val="left"/>
      <w:pPr>
        <w:ind w:left="3979" w:hanging="576"/>
      </w:pPr>
      <w:rPr>
        <w:rFonts w:ascii="Arial Narrow" w:hAnsi="Arial Narrow" w:cs="Times New Roman" w:hint="default"/>
        <w:b/>
        <w:bCs w:val="0"/>
        <w:i w:val="0"/>
        <w:iCs w:val="0"/>
        <w:caps w:val="0"/>
        <w:smallCaps w:val="0"/>
        <w:strike w:val="0"/>
        <w:dstrike w:val="0"/>
        <w:noProof w:val="0"/>
        <w:snapToGrid w:val="0"/>
        <w:vanish w:val="0"/>
        <w:color w:val="009ABD"/>
        <w:spacing w:val="0"/>
        <w:w w:val="0"/>
        <w:kern w:val="0"/>
        <w:position w:val="0"/>
        <w:sz w:val="28"/>
        <w:szCs w:val="28"/>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tulo3"/>
      <w:lvlText w:val="%1.%2.%3"/>
      <w:lvlJc w:val="left"/>
      <w:pPr>
        <w:ind w:left="720" w:hanging="720"/>
      </w:pPr>
      <w:rPr>
        <w:rFonts w:hint="default"/>
        <w:i w:val="0"/>
        <w:sz w:val="20"/>
        <w:szCs w:val="20"/>
      </w:rPr>
    </w:lvl>
    <w:lvl w:ilvl="3">
      <w:start w:val="1"/>
      <w:numFmt w:val="decimal"/>
      <w:pStyle w:val="Ttulo4"/>
      <w:lvlText w:val="%1.%2.%3.%4"/>
      <w:lvlJc w:val="left"/>
      <w:pPr>
        <w:ind w:left="1715" w:hanging="864"/>
      </w:pPr>
      <w:rPr>
        <w:rFonts w:hint="default"/>
        <w:b/>
        <w:i w:val="0"/>
        <w:color w:val="FFFFFF" w:themeColor="background1"/>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8">
    <w:nsid w:val="34BB2F1F"/>
    <w:multiLevelType w:val="hybridMultilevel"/>
    <w:tmpl w:val="A45E5B22"/>
    <w:lvl w:ilvl="0" w:tplc="04160001">
      <w:start w:val="1"/>
      <w:numFmt w:val="bullet"/>
      <w:lvlText w:val=""/>
      <w:lvlJc w:val="left"/>
      <w:pPr>
        <w:ind w:left="1190" w:hanging="360"/>
      </w:pPr>
      <w:rPr>
        <w:rFonts w:ascii="Symbol" w:hAnsi="Symbol" w:hint="default"/>
      </w:rPr>
    </w:lvl>
    <w:lvl w:ilvl="1" w:tplc="04160003" w:tentative="1">
      <w:start w:val="1"/>
      <w:numFmt w:val="bullet"/>
      <w:lvlText w:val="o"/>
      <w:lvlJc w:val="left"/>
      <w:pPr>
        <w:ind w:left="1910" w:hanging="360"/>
      </w:pPr>
      <w:rPr>
        <w:rFonts w:ascii="Courier New" w:hAnsi="Courier New" w:cs="Courier New" w:hint="default"/>
      </w:rPr>
    </w:lvl>
    <w:lvl w:ilvl="2" w:tplc="04160005" w:tentative="1">
      <w:start w:val="1"/>
      <w:numFmt w:val="bullet"/>
      <w:lvlText w:val=""/>
      <w:lvlJc w:val="left"/>
      <w:pPr>
        <w:ind w:left="2630" w:hanging="360"/>
      </w:pPr>
      <w:rPr>
        <w:rFonts w:ascii="Wingdings" w:hAnsi="Wingdings" w:hint="default"/>
      </w:rPr>
    </w:lvl>
    <w:lvl w:ilvl="3" w:tplc="04160001" w:tentative="1">
      <w:start w:val="1"/>
      <w:numFmt w:val="bullet"/>
      <w:lvlText w:val=""/>
      <w:lvlJc w:val="left"/>
      <w:pPr>
        <w:ind w:left="3350" w:hanging="360"/>
      </w:pPr>
      <w:rPr>
        <w:rFonts w:ascii="Symbol" w:hAnsi="Symbol" w:hint="default"/>
      </w:rPr>
    </w:lvl>
    <w:lvl w:ilvl="4" w:tplc="04160003" w:tentative="1">
      <w:start w:val="1"/>
      <w:numFmt w:val="bullet"/>
      <w:lvlText w:val="o"/>
      <w:lvlJc w:val="left"/>
      <w:pPr>
        <w:ind w:left="4070" w:hanging="360"/>
      </w:pPr>
      <w:rPr>
        <w:rFonts w:ascii="Courier New" w:hAnsi="Courier New" w:cs="Courier New" w:hint="default"/>
      </w:rPr>
    </w:lvl>
    <w:lvl w:ilvl="5" w:tplc="04160005" w:tentative="1">
      <w:start w:val="1"/>
      <w:numFmt w:val="bullet"/>
      <w:lvlText w:val=""/>
      <w:lvlJc w:val="left"/>
      <w:pPr>
        <w:ind w:left="4790" w:hanging="360"/>
      </w:pPr>
      <w:rPr>
        <w:rFonts w:ascii="Wingdings" w:hAnsi="Wingdings" w:hint="default"/>
      </w:rPr>
    </w:lvl>
    <w:lvl w:ilvl="6" w:tplc="04160001" w:tentative="1">
      <w:start w:val="1"/>
      <w:numFmt w:val="bullet"/>
      <w:lvlText w:val=""/>
      <w:lvlJc w:val="left"/>
      <w:pPr>
        <w:ind w:left="5510" w:hanging="360"/>
      </w:pPr>
      <w:rPr>
        <w:rFonts w:ascii="Symbol" w:hAnsi="Symbol" w:hint="default"/>
      </w:rPr>
    </w:lvl>
    <w:lvl w:ilvl="7" w:tplc="04160003" w:tentative="1">
      <w:start w:val="1"/>
      <w:numFmt w:val="bullet"/>
      <w:lvlText w:val="o"/>
      <w:lvlJc w:val="left"/>
      <w:pPr>
        <w:ind w:left="6230" w:hanging="360"/>
      </w:pPr>
      <w:rPr>
        <w:rFonts w:ascii="Courier New" w:hAnsi="Courier New" w:cs="Courier New" w:hint="default"/>
      </w:rPr>
    </w:lvl>
    <w:lvl w:ilvl="8" w:tplc="04160005" w:tentative="1">
      <w:start w:val="1"/>
      <w:numFmt w:val="bullet"/>
      <w:lvlText w:val=""/>
      <w:lvlJc w:val="left"/>
      <w:pPr>
        <w:ind w:left="6950" w:hanging="360"/>
      </w:pPr>
      <w:rPr>
        <w:rFonts w:ascii="Wingdings" w:hAnsi="Wingdings" w:hint="default"/>
      </w:rPr>
    </w:lvl>
  </w:abstractNum>
  <w:abstractNum w:abstractNumId="9">
    <w:nsid w:val="36517DC4"/>
    <w:multiLevelType w:val="hybridMultilevel"/>
    <w:tmpl w:val="4FAE3D22"/>
    <w:lvl w:ilvl="0" w:tplc="C4767C7E">
      <w:start w:val="1"/>
      <w:numFmt w:val="decimal"/>
      <w:lvlText w:val="%1"/>
      <w:lvlJc w:val="left"/>
      <w:pPr>
        <w:tabs>
          <w:tab w:val="num" w:pos="720"/>
        </w:tabs>
        <w:ind w:left="720" w:hanging="360"/>
      </w:pPr>
    </w:lvl>
    <w:lvl w:ilvl="1" w:tplc="6618FCF2" w:tentative="1">
      <w:start w:val="1"/>
      <w:numFmt w:val="decimal"/>
      <w:lvlText w:val="%2"/>
      <w:lvlJc w:val="left"/>
      <w:pPr>
        <w:tabs>
          <w:tab w:val="num" w:pos="1440"/>
        </w:tabs>
        <w:ind w:left="1440" w:hanging="360"/>
      </w:pPr>
    </w:lvl>
    <w:lvl w:ilvl="2" w:tplc="8AA42BDC" w:tentative="1">
      <w:start w:val="1"/>
      <w:numFmt w:val="decimal"/>
      <w:lvlText w:val="%3"/>
      <w:lvlJc w:val="left"/>
      <w:pPr>
        <w:tabs>
          <w:tab w:val="num" w:pos="2160"/>
        </w:tabs>
        <w:ind w:left="2160" w:hanging="360"/>
      </w:pPr>
    </w:lvl>
    <w:lvl w:ilvl="3" w:tplc="0A42CA2C" w:tentative="1">
      <w:start w:val="1"/>
      <w:numFmt w:val="decimal"/>
      <w:lvlText w:val="%4"/>
      <w:lvlJc w:val="left"/>
      <w:pPr>
        <w:tabs>
          <w:tab w:val="num" w:pos="2880"/>
        </w:tabs>
        <w:ind w:left="2880" w:hanging="360"/>
      </w:pPr>
    </w:lvl>
    <w:lvl w:ilvl="4" w:tplc="A87C1CB4" w:tentative="1">
      <w:start w:val="1"/>
      <w:numFmt w:val="decimal"/>
      <w:lvlText w:val="%5"/>
      <w:lvlJc w:val="left"/>
      <w:pPr>
        <w:tabs>
          <w:tab w:val="num" w:pos="3600"/>
        </w:tabs>
        <w:ind w:left="3600" w:hanging="360"/>
      </w:pPr>
    </w:lvl>
    <w:lvl w:ilvl="5" w:tplc="A9B05008" w:tentative="1">
      <w:start w:val="1"/>
      <w:numFmt w:val="decimal"/>
      <w:lvlText w:val="%6"/>
      <w:lvlJc w:val="left"/>
      <w:pPr>
        <w:tabs>
          <w:tab w:val="num" w:pos="4320"/>
        </w:tabs>
        <w:ind w:left="4320" w:hanging="360"/>
      </w:pPr>
    </w:lvl>
    <w:lvl w:ilvl="6" w:tplc="92FEAA88" w:tentative="1">
      <w:start w:val="1"/>
      <w:numFmt w:val="decimal"/>
      <w:lvlText w:val="%7"/>
      <w:lvlJc w:val="left"/>
      <w:pPr>
        <w:tabs>
          <w:tab w:val="num" w:pos="5040"/>
        </w:tabs>
        <w:ind w:left="5040" w:hanging="360"/>
      </w:pPr>
    </w:lvl>
    <w:lvl w:ilvl="7" w:tplc="96D28C18" w:tentative="1">
      <w:start w:val="1"/>
      <w:numFmt w:val="decimal"/>
      <w:lvlText w:val="%8"/>
      <w:lvlJc w:val="left"/>
      <w:pPr>
        <w:tabs>
          <w:tab w:val="num" w:pos="5760"/>
        </w:tabs>
        <w:ind w:left="5760" w:hanging="360"/>
      </w:pPr>
    </w:lvl>
    <w:lvl w:ilvl="8" w:tplc="1BE0B364" w:tentative="1">
      <w:start w:val="1"/>
      <w:numFmt w:val="decimal"/>
      <w:lvlText w:val="%9"/>
      <w:lvlJc w:val="left"/>
      <w:pPr>
        <w:tabs>
          <w:tab w:val="num" w:pos="6480"/>
        </w:tabs>
        <w:ind w:left="6480" w:hanging="360"/>
      </w:pPr>
    </w:lvl>
  </w:abstractNum>
  <w:abstractNum w:abstractNumId="10">
    <w:nsid w:val="48F75FFC"/>
    <w:multiLevelType w:val="hybridMultilevel"/>
    <w:tmpl w:val="1C32F298"/>
    <w:lvl w:ilvl="0" w:tplc="36DC235E">
      <w:start w:val="1"/>
      <w:numFmt w:val="bullet"/>
      <w:lvlText w:val=""/>
      <w:lvlJc w:val="left"/>
      <w:pPr>
        <w:tabs>
          <w:tab w:val="num" w:pos="720"/>
        </w:tabs>
        <w:ind w:left="720" w:hanging="360"/>
      </w:pPr>
      <w:rPr>
        <w:rFonts w:ascii="Wingdings 3" w:hAnsi="Wingdings 3" w:hint="default"/>
      </w:rPr>
    </w:lvl>
    <w:lvl w:ilvl="1" w:tplc="231C33DE" w:tentative="1">
      <w:start w:val="1"/>
      <w:numFmt w:val="bullet"/>
      <w:lvlText w:val=""/>
      <w:lvlJc w:val="left"/>
      <w:pPr>
        <w:tabs>
          <w:tab w:val="num" w:pos="1440"/>
        </w:tabs>
        <w:ind w:left="1440" w:hanging="360"/>
      </w:pPr>
      <w:rPr>
        <w:rFonts w:ascii="Wingdings 3" w:hAnsi="Wingdings 3" w:hint="default"/>
      </w:rPr>
    </w:lvl>
    <w:lvl w:ilvl="2" w:tplc="5B2C0D3C" w:tentative="1">
      <w:start w:val="1"/>
      <w:numFmt w:val="bullet"/>
      <w:lvlText w:val=""/>
      <w:lvlJc w:val="left"/>
      <w:pPr>
        <w:tabs>
          <w:tab w:val="num" w:pos="2160"/>
        </w:tabs>
        <w:ind w:left="2160" w:hanging="360"/>
      </w:pPr>
      <w:rPr>
        <w:rFonts w:ascii="Wingdings 3" w:hAnsi="Wingdings 3" w:hint="default"/>
      </w:rPr>
    </w:lvl>
    <w:lvl w:ilvl="3" w:tplc="F9584FF6" w:tentative="1">
      <w:start w:val="1"/>
      <w:numFmt w:val="bullet"/>
      <w:lvlText w:val=""/>
      <w:lvlJc w:val="left"/>
      <w:pPr>
        <w:tabs>
          <w:tab w:val="num" w:pos="2880"/>
        </w:tabs>
        <w:ind w:left="2880" w:hanging="360"/>
      </w:pPr>
      <w:rPr>
        <w:rFonts w:ascii="Wingdings 3" w:hAnsi="Wingdings 3" w:hint="default"/>
      </w:rPr>
    </w:lvl>
    <w:lvl w:ilvl="4" w:tplc="F452962C" w:tentative="1">
      <w:start w:val="1"/>
      <w:numFmt w:val="bullet"/>
      <w:lvlText w:val=""/>
      <w:lvlJc w:val="left"/>
      <w:pPr>
        <w:tabs>
          <w:tab w:val="num" w:pos="3600"/>
        </w:tabs>
        <w:ind w:left="3600" w:hanging="360"/>
      </w:pPr>
      <w:rPr>
        <w:rFonts w:ascii="Wingdings 3" w:hAnsi="Wingdings 3" w:hint="default"/>
      </w:rPr>
    </w:lvl>
    <w:lvl w:ilvl="5" w:tplc="931411D8" w:tentative="1">
      <w:start w:val="1"/>
      <w:numFmt w:val="bullet"/>
      <w:lvlText w:val=""/>
      <w:lvlJc w:val="left"/>
      <w:pPr>
        <w:tabs>
          <w:tab w:val="num" w:pos="4320"/>
        </w:tabs>
        <w:ind w:left="4320" w:hanging="360"/>
      </w:pPr>
      <w:rPr>
        <w:rFonts w:ascii="Wingdings 3" w:hAnsi="Wingdings 3" w:hint="default"/>
      </w:rPr>
    </w:lvl>
    <w:lvl w:ilvl="6" w:tplc="DC788494" w:tentative="1">
      <w:start w:val="1"/>
      <w:numFmt w:val="bullet"/>
      <w:lvlText w:val=""/>
      <w:lvlJc w:val="left"/>
      <w:pPr>
        <w:tabs>
          <w:tab w:val="num" w:pos="5040"/>
        </w:tabs>
        <w:ind w:left="5040" w:hanging="360"/>
      </w:pPr>
      <w:rPr>
        <w:rFonts w:ascii="Wingdings 3" w:hAnsi="Wingdings 3" w:hint="default"/>
      </w:rPr>
    </w:lvl>
    <w:lvl w:ilvl="7" w:tplc="A07AFC2C" w:tentative="1">
      <w:start w:val="1"/>
      <w:numFmt w:val="bullet"/>
      <w:lvlText w:val=""/>
      <w:lvlJc w:val="left"/>
      <w:pPr>
        <w:tabs>
          <w:tab w:val="num" w:pos="5760"/>
        </w:tabs>
        <w:ind w:left="5760" w:hanging="360"/>
      </w:pPr>
      <w:rPr>
        <w:rFonts w:ascii="Wingdings 3" w:hAnsi="Wingdings 3" w:hint="default"/>
      </w:rPr>
    </w:lvl>
    <w:lvl w:ilvl="8" w:tplc="AEBAB64C" w:tentative="1">
      <w:start w:val="1"/>
      <w:numFmt w:val="bullet"/>
      <w:lvlText w:val=""/>
      <w:lvlJc w:val="left"/>
      <w:pPr>
        <w:tabs>
          <w:tab w:val="num" w:pos="6480"/>
        </w:tabs>
        <w:ind w:left="6480" w:hanging="360"/>
      </w:pPr>
      <w:rPr>
        <w:rFonts w:ascii="Wingdings 3" w:hAnsi="Wingdings 3" w:hint="default"/>
      </w:rPr>
    </w:lvl>
  </w:abstractNum>
  <w:abstractNum w:abstractNumId="11">
    <w:nsid w:val="50E651B4"/>
    <w:multiLevelType w:val="hybridMultilevel"/>
    <w:tmpl w:val="5816A9B4"/>
    <w:lvl w:ilvl="0" w:tplc="CB1A3438">
      <w:start w:val="1"/>
      <w:numFmt w:val="bullet"/>
      <w:lvlText w:val="•"/>
      <w:lvlJc w:val="left"/>
      <w:pPr>
        <w:tabs>
          <w:tab w:val="num" w:pos="720"/>
        </w:tabs>
        <w:ind w:left="720" w:hanging="360"/>
      </w:pPr>
      <w:rPr>
        <w:rFonts w:ascii="Arial" w:hAnsi="Arial" w:hint="default"/>
      </w:rPr>
    </w:lvl>
    <w:lvl w:ilvl="1" w:tplc="A5D212AE" w:tentative="1">
      <w:start w:val="1"/>
      <w:numFmt w:val="bullet"/>
      <w:lvlText w:val="•"/>
      <w:lvlJc w:val="left"/>
      <w:pPr>
        <w:tabs>
          <w:tab w:val="num" w:pos="1440"/>
        </w:tabs>
        <w:ind w:left="1440" w:hanging="360"/>
      </w:pPr>
      <w:rPr>
        <w:rFonts w:ascii="Arial" w:hAnsi="Arial" w:hint="default"/>
      </w:rPr>
    </w:lvl>
    <w:lvl w:ilvl="2" w:tplc="F04E5F24" w:tentative="1">
      <w:start w:val="1"/>
      <w:numFmt w:val="bullet"/>
      <w:lvlText w:val="•"/>
      <w:lvlJc w:val="left"/>
      <w:pPr>
        <w:tabs>
          <w:tab w:val="num" w:pos="2160"/>
        </w:tabs>
        <w:ind w:left="2160" w:hanging="360"/>
      </w:pPr>
      <w:rPr>
        <w:rFonts w:ascii="Arial" w:hAnsi="Arial" w:hint="default"/>
      </w:rPr>
    </w:lvl>
    <w:lvl w:ilvl="3" w:tplc="65CE1D5A" w:tentative="1">
      <w:start w:val="1"/>
      <w:numFmt w:val="bullet"/>
      <w:lvlText w:val="•"/>
      <w:lvlJc w:val="left"/>
      <w:pPr>
        <w:tabs>
          <w:tab w:val="num" w:pos="2880"/>
        </w:tabs>
        <w:ind w:left="2880" w:hanging="360"/>
      </w:pPr>
      <w:rPr>
        <w:rFonts w:ascii="Arial" w:hAnsi="Arial" w:hint="default"/>
      </w:rPr>
    </w:lvl>
    <w:lvl w:ilvl="4" w:tplc="5FF49770" w:tentative="1">
      <w:start w:val="1"/>
      <w:numFmt w:val="bullet"/>
      <w:lvlText w:val="•"/>
      <w:lvlJc w:val="left"/>
      <w:pPr>
        <w:tabs>
          <w:tab w:val="num" w:pos="3600"/>
        </w:tabs>
        <w:ind w:left="3600" w:hanging="360"/>
      </w:pPr>
      <w:rPr>
        <w:rFonts w:ascii="Arial" w:hAnsi="Arial" w:hint="default"/>
      </w:rPr>
    </w:lvl>
    <w:lvl w:ilvl="5" w:tplc="49B076E0" w:tentative="1">
      <w:start w:val="1"/>
      <w:numFmt w:val="bullet"/>
      <w:lvlText w:val="•"/>
      <w:lvlJc w:val="left"/>
      <w:pPr>
        <w:tabs>
          <w:tab w:val="num" w:pos="4320"/>
        </w:tabs>
        <w:ind w:left="4320" w:hanging="360"/>
      </w:pPr>
      <w:rPr>
        <w:rFonts w:ascii="Arial" w:hAnsi="Arial" w:hint="default"/>
      </w:rPr>
    </w:lvl>
    <w:lvl w:ilvl="6" w:tplc="0E44CDC8" w:tentative="1">
      <w:start w:val="1"/>
      <w:numFmt w:val="bullet"/>
      <w:lvlText w:val="•"/>
      <w:lvlJc w:val="left"/>
      <w:pPr>
        <w:tabs>
          <w:tab w:val="num" w:pos="5040"/>
        </w:tabs>
        <w:ind w:left="5040" w:hanging="360"/>
      </w:pPr>
      <w:rPr>
        <w:rFonts w:ascii="Arial" w:hAnsi="Arial" w:hint="default"/>
      </w:rPr>
    </w:lvl>
    <w:lvl w:ilvl="7" w:tplc="F5B25A24" w:tentative="1">
      <w:start w:val="1"/>
      <w:numFmt w:val="bullet"/>
      <w:lvlText w:val="•"/>
      <w:lvlJc w:val="left"/>
      <w:pPr>
        <w:tabs>
          <w:tab w:val="num" w:pos="5760"/>
        </w:tabs>
        <w:ind w:left="5760" w:hanging="360"/>
      </w:pPr>
      <w:rPr>
        <w:rFonts w:ascii="Arial" w:hAnsi="Arial" w:hint="default"/>
      </w:rPr>
    </w:lvl>
    <w:lvl w:ilvl="8" w:tplc="A6FC7C52" w:tentative="1">
      <w:start w:val="1"/>
      <w:numFmt w:val="bullet"/>
      <w:lvlText w:val="•"/>
      <w:lvlJc w:val="left"/>
      <w:pPr>
        <w:tabs>
          <w:tab w:val="num" w:pos="6480"/>
        </w:tabs>
        <w:ind w:left="6480" w:hanging="360"/>
      </w:pPr>
      <w:rPr>
        <w:rFonts w:ascii="Arial" w:hAnsi="Arial" w:hint="default"/>
      </w:rPr>
    </w:lvl>
  </w:abstractNum>
  <w:abstractNum w:abstractNumId="12">
    <w:nsid w:val="53C876B9"/>
    <w:multiLevelType w:val="hybridMultilevel"/>
    <w:tmpl w:val="CBE0DA86"/>
    <w:lvl w:ilvl="0" w:tplc="EA7404BA">
      <w:start w:val="1"/>
      <w:numFmt w:val="bullet"/>
      <w:lvlText w:val=""/>
      <w:lvlJc w:val="left"/>
      <w:pPr>
        <w:tabs>
          <w:tab w:val="num" w:pos="720"/>
        </w:tabs>
        <w:ind w:left="720" w:hanging="360"/>
      </w:pPr>
      <w:rPr>
        <w:rFonts w:ascii="Wingdings" w:hAnsi="Wingdings" w:hint="default"/>
      </w:rPr>
    </w:lvl>
    <w:lvl w:ilvl="1" w:tplc="C8A26882">
      <w:start w:val="1"/>
      <w:numFmt w:val="bullet"/>
      <w:lvlText w:val=""/>
      <w:lvlJc w:val="left"/>
      <w:pPr>
        <w:tabs>
          <w:tab w:val="num" w:pos="1440"/>
        </w:tabs>
        <w:ind w:left="1440" w:hanging="360"/>
      </w:pPr>
      <w:rPr>
        <w:rFonts w:ascii="Wingdings" w:hAnsi="Wingdings" w:hint="default"/>
      </w:rPr>
    </w:lvl>
    <w:lvl w:ilvl="2" w:tplc="B6763E1E" w:tentative="1">
      <w:start w:val="1"/>
      <w:numFmt w:val="bullet"/>
      <w:lvlText w:val=""/>
      <w:lvlJc w:val="left"/>
      <w:pPr>
        <w:tabs>
          <w:tab w:val="num" w:pos="2160"/>
        </w:tabs>
        <w:ind w:left="2160" w:hanging="360"/>
      </w:pPr>
      <w:rPr>
        <w:rFonts w:ascii="Wingdings" w:hAnsi="Wingdings" w:hint="default"/>
      </w:rPr>
    </w:lvl>
    <w:lvl w:ilvl="3" w:tplc="4DB6A97C" w:tentative="1">
      <w:start w:val="1"/>
      <w:numFmt w:val="bullet"/>
      <w:lvlText w:val=""/>
      <w:lvlJc w:val="left"/>
      <w:pPr>
        <w:tabs>
          <w:tab w:val="num" w:pos="2880"/>
        </w:tabs>
        <w:ind w:left="2880" w:hanging="360"/>
      </w:pPr>
      <w:rPr>
        <w:rFonts w:ascii="Wingdings" w:hAnsi="Wingdings" w:hint="default"/>
      </w:rPr>
    </w:lvl>
    <w:lvl w:ilvl="4" w:tplc="9420222E" w:tentative="1">
      <w:start w:val="1"/>
      <w:numFmt w:val="bullet"/>
      <w:lvlText w:val=""/>
      <w:lvlJc w:val="left"/>
      <w:pPr>
        <w:tabs>
          <w:tab w:val="num" w:pos="3600"/>
        </w:tabs>
        <w:ind w:left="3600" w:hanging="360"/>
      </w:pPr>
      <w:rPr>
        <w:rFonts w:ascii="Wingdings" w:hAnsi="Wingdings" w:hint="default"/>
      </w:rPr>
    </w:lvl>
    <w:lvl w:ilvl="5" w:tplc="8F5AF932" w:tentative="1">
      <w:start w:val="1"/>
      <w:numFmt w:val="bullet"/>
      <w:lvlText w:val=""/>
      <w:lvlJc w:val="left"/>
      <w:pPr>
        <w:tabs>
          <w:tab w:val="num" w:pos="4320"/>
        </w:tabs>
        <w:ind w:left="4320" w:hanging="360"/>
      </w:pPr>
      <w:rPr>
        <w:rFonts w:ascii="Wingdings" w:hAnsi="Wingdings" w:hint="default"/>
      </w:rPr>
    </w:lvl>
    <w:lvl w:ilvl="6" w:tplc="A84608B0" w:tentative="1">
      <w:start w:val="1"/>
      <w:numFmt w:val="bullet"/>
      <w:lvlText w:val=""/>
      <w:lvlJc w:val="left"/>
      <w:pPr>
        <w:tabs>
          <w:tab w:val="num" w:pos="5040"/>
        </w:tabs>
        <w:ind w:left="5040" w:hanging="360"/>
      </w:pPr>
      <w:rPr>
        <w:rFonts w:ascii="Wingdings" w:hAnsi="Wingdings" w:hint="default"/>
      </w:rPr>
    </w:lvl>
    <w:lvl w:ilvl="7" w:tplc="90EE9114" w:tentative="1">
      <w:start w:val="1"/>
      <w:numFmt w:val="bullet"/>
      <w:lvlText w:val=""/>
      <w:lvlJc w:val="left"/>
      <w:pPr>
        <w:tabs>
          <w:tab w:val="num" w:pos="5760"/>
        </w:tabs>
        <w:ind w:left="5760" w:hanging="360"/>
      </w:pPr>
      <w:rPr>
        <w:rFonts w:ascii="Wingdings" w:hAnsi="Wingdings" w:hint="default"/>
      </w:rPr>
    </w:lvl>
    <w:lvl w:ilvl="8" w:tplc="112ACA46" w:tentative="1">
      <w:start w:val="1"/>
      <w:numFmt w:val="bullet"/>
      <w:lvlText w:val=""/>
      <w:lvlJc w:val="left"/>
      <w:pPr>
        <w:tabs>
          <w:tab w:val="num" w:pos="6480"/>
        </w:tabs>
        <w:ind w:left="6480" w:hanging="360"/>
      </w:pPr>
      <w:rPr>
        <w:rFonts w:ascii="Wingdings" w:hAnsi="Wingdings" w:hint="default"/>
      </w:rPr>
    </w:lvl>
  </w:abstractNum>
  <w:abstractNum w:abstractNumId="13">
    <w:nsid w:val="5C5D35F9"/>
    <w:multiLevelType w:val="hybridMultilevel"/>
    <w:tmpl w:val="819245B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nsid w:val="5E2869EB"/>
    <w:multiLevelType w:val="hybridMultilevel"/>
    <w:tmpl w:val="4336DE74"/>
    <w:lvl w:ilvl="0" w:tplc="C79A0B60">
      <w:start w:val="1"/>
      <w:numFmt w:val="decimal"/>
      <w:lvlText w:val="%1"/>
      <w:lvlJc w:val="left"/>
      <w:pPr>
        <w:tabs>
          <w:tab w:val="num" w:pos="720"/>
        </w:tabs>
        <w:ind w:left="720" w:hanging="360"/>
      </w:pPr>
    </w:lvl>
    <w:lvl w:ilvl="1" w:tplc="D1A2C176" w:tentative="1">
      <w:start w:val="1"/>
      <w:numFmt w:val="decimal"/>
      <w:lvlText w:val="%2"/>
      <w:lvlJc w:val="left"/>
      <w:pPr>
        <w:tabs>
          <w:tab w:val="num" w:pos="1440"/>
        </w:tabs>
        <w:ind w:left="1440" w:hanging="360"/>
      </w:pPr>
    </w:lvl>
    <w:lvl w:ilvl="2" w:tplc="5C0498A8" w:tentative="1">
      <w:start w:val="1"/>
      <w:numFmt w:val="decimal"/>
      <w:lvlText w:val="%3"/>
      <w:lvlJc w:val="left"/>
      <w:pPr>
        <w:tabs>
          <w:tab w:val="num" w:pos="2160"/>
        </w:tabs>
        <w:ind w:left="2160" w:hanging="360"/>
      </w:pPr>
    </w:lvl>
    <w:lvl w:ilvl="3" w:tplc="DA245422" w:tentative="1">
      <w:start w:val="1"/>
      <w:numFmt w:val="decimal"/>
      <w:lvlText w:val="%4"/>
      <w:lvlJc w:val="left"/>
      <w:pPr>
        <w:tabs>
          <w:tab w:val="num" w:pos="2880"/>
        </w:tabs>
        <w:ind w:left="2880" w:hanging="360"/>
      </w:pPr>
    </w:lvl>
    <w:lvl w:ilvl="4" w:tplc="362A47CA" w:tentative="1">
      <w:start w:val="1"/>
      <w:numFmt w:val="decimal"/>
      <w:lvlText w:val="%5"/>
      <w:lvlJc w:val="left"/>
      <w:pPr>
        <w:tabs>
          <w:tab w:val="num" w:pos="3600"/>
        </w:tabs>
        <w:ind w:left="3600" w:hanging="360"/>
      </w:pPr>
    </w:lvl>
    <w:lvl w:ilvl="5" w:tplc="5F6C40A4" w:tentative="1">
      <w:start w:val="1"/>
      <w:numFmt w:val="decimal"/>
      <w:lvlText w:val="%6"/>
      <w:lvlJc w:val="left"/>
      <w:pPr>
        <w:tabs>
          <w:tab w:val="num" w:pos="4320"/>
        </w:tabs>
        <w:ind w:left="4320" w:hanging="360"/>
      </w:pPr>
    </w:lvl>
    <w:lvl w:ilvl="6" w:tplc="2FFC426E" w:tentative="1">
      <w:start w:val="1"/>
      <w:numFmt w:val="decimal"/>
      <w:lvlText w:val="%7"/>
      <w:lvlJc w:val="left"/>
      <w:pPr>
        <w:tabs>
          <w:tab w:val="num" w:pos="5040"/>
        </w:tabs>
        <w:ind w:left="5040" w:hanging="360"/>
      </w:pPr>
    </w:lvl>
    <w:lvl w:ilvl="7" w:tplc="ED1CCFBC" w:tentative="1">
      <w:start w:val="1"/>
      <w:numFmt w:val="decimal"/>
      <w:lvlText w:val="%8"/>
      <w:lvlJc w:val="left"/>
      <w:pPr>
        <w:tabs>
          <w:tab w:val="num" w:pos="5760"/>
        </w:tabs>
        <w:ind w:left="5760" w:hanging="360"/>
      </w:pPr>
    </w:lvl>
    <w:lvl w:ilvl="8" w:tplc="DF1A7772" w:tentative="1">
      <w:start w:val="1"/>
      <w:numFmt w:val="decimal"/>
      <w:lvlText w:val="%9"/>
      <w:lvlJc w:val="left"/>
      <w:pPr>
        <w:tabs>
          <w:tab w:val="num" w:pos="6480"/>
        </w:tabs>
        <w:ind w:left="6480" w:hanging="360"/>
      </w:pPr>
    </w:lvl>
  </w:abstractNum>
  <w:abstractNum w:abstractNumId="15">
    <w:nsid w:val="6795010D"/>
    <w:multiLevelType w:val="multilevel"/>
    <w:tmpl w:val="FC280C92"/>
    <w:lvl w:ilvl="0">
      <w:start w:val="5"/>
      <w:numFmt w:val="decimal"/>
      <w:lvlText w:val="%1."/>
      <w:lvlJc w:val="left"/>
      <w:pPr>
        <w:ind w:left="390" w:hanging="390"/>
      </w:pPr>
      <w:rPr>
        <w:rFonts w:hint="default"/>
      </w:rPr>
    </w:lvl>
    <w:lvl w:ilvl="1">
      <w:start w:val="1"/>
      <w:numFmt w:val="decimal"/>
      <w:lvlText w:val="%1.%2."/>
      <w:lvlJc w:val="left"/>
      <w:pPr>
        <w:ind w:left="1865" w:hanging="720"/>
      </w:pPr>
      <w:rPr>
        <w:rFonts w:hint="default"/>
      </w:rPr>
    </w:lvl>
    <w:lvl w:ilvl="2">
      <w:start w:val="1"/>
      <w:numFmt w:val="decimal"/>
      <w:lvlText w:val="%1.%2.%3."/>
      <w:lvlJc w:val="left"/>
      <w:pPr>
        <w:ind w:left="3010" w:hanging="720"/>
      </w:pPr>
      <w:rPr>
        <w:rFonts w:hint="default"/>
      </w:rPr>
    </w:lvl>
    <w:lvl w:ilvl="3">
      <w:start w:val="1"/>
      <w:numFmt w:val="decimal"/>
      <w:lvlText w:val="%1.%2.%3.%4."/>
      <w:lvlJc w:val="left"/>
      <w:pPr>
        <w:ind w:left="4515" w:hanging="1080"/>
      </w:pPr>
      <w:rPr>
        <w:rFonts w:hint="default"/>
      </w:rPr>
    </w:lvl>
    <w:lvl w:ilvl="4">
      <w:start w:val="1"/>
      <w:numFmt w:val="decimal"/>
      <w:lvlText w:val="%1.%2.%3.%4.%5."/>
      <w:lvlJc w:val="left"/>
      <w:pPr>
        <w:ind w:left="5660" w:hanging="1080"/>
      </w:pPr>
      <w:rPr>
        <w:rFonts w:hint="default"/>
      </w:rPr>
    </w:lvl>
    <w:lvl w:ilvl="5">
      <w:start w:val="1"/>
      <w:numFmt w:val="decimal"/>
      <w:lvlText w:val="%1.%2.%3.%4.%5.%6."/>
      <w:lvlJc w:val="left"/>
      <w:pPr>
        <w:ind w:left="7165" w:hanging="1440"/>
      </w:pPr>
      <w:rPr>
        <w:rFonts w:hint="default"/>
      </w:rPr>
    </w:lvl>
    <w:lvl w:ilvl="6">
      <w:start w:val="1"/>
      <w:numFmt w:val="decimal"/>
      <w:lvlText w:val="%1.%2.%3.%4.%5.%6.%7."/>
      <w:lvlJc w:val="left"/>
      <w:pPr>
        <w:ind w:left="8310" w:hanging="1440"/>
      </w:pPr>
      <w:rPr>
        <w:rFonts w:hint="default"/>
      </w:rPr>
    </w:lvl>
    <w:lvl w:ilvl="7">
      <w:start w:val="1"/>
      <w:numFmt w:val="decimal"/>
      <w:lvlText w:val="%1.%2.%3.%4.%5.%6.%7.%8."/>
      <w:lvlJc w:val="left"/>
      <w:pPr>
        <w:ind w:left="9815" w:hanging="1800"/>
      </w:pPr>
      <w:rPr>
        <w:rFonts w:hint="default"/>
      </w:rPr>
    </w:lvl>
    <w:lvl w:ilvl="8">
      <w:start w:val="1"/>
      <w:numFmt w:val="decimal"/>
      <w:lvlText w:val="%1.%2.%3.%4.%5.%6.%7.%8.%9."/>
      <w:lvlJc w:val="left"/>
      <w:pPr>
        <w:ind w:left="10960" w:hanging="1800"/>
      </w:pPr>
      <w:rPr>
        <w:rFonts w:hint="default"/>
      </w:rPr>
    </w:lvl>
  </w:abstractNum>
  <w:abstractNum w:abstractNumId="16">
    <w:nsid w:val="693F6E36"/>
    <w:multiLevelType w:val="hybridMultilevel"/>
    <w:tmpl w:val="B380C70C"/>
    <w:lvl w:ilvl="0" w:tplc="8ACC33B2">
      <w:start w:val="1"/>
      <w:numFmt w:val="bullet"/>
      <w:lvlText w:val=""/>
      <w:lvlJc w:val="left"/>
      <w:pPr>
        <w:tabs>
          <w:tab w:val="num" w:pos="720"/>
        </w:tabs>
        <w:ind w:left="720" w:hanging="360"/>
      </w:pPr>
      <w:rPr>
        <w:rFonts w:ascii="Wingdings" w:hAnsi="Wingdings" w:hint="default"/>
      </w:rPr>
    </w:lvl>
    <w:lvl w:ilvl="1" w:tplc="8070AFF2" w:tentative="1">
      <w:start w:val="1"/>
      <w:numFmt w:val="bullet"/>
      <w:lvlText w:val=""/>
      <w:lvlJc w:val="left"/>
      <w:pPr>
        <w:tabs>
          <w:tab w:val="num" w:pos="1440"/>
        </w:tabs>
        <w:ind w:left="1440" w:hanging="360"/>
      </w:pPr>
      <w:rPr>
        <w:rFonts w:ascii="Wingdings" w:hAnsi="Wingdings" w:hint="default"/>
      </w:rPr>
    </w:lvl>
    <w:lvl w:ilvl="2" w:tplc="836E94BE" w:tentative="1">
      <w:start w:val="1"/>
      <w:numFmt w:val="bullet"/>
      <w:lvlText w:val=""/>
      <w:lvlJc w:val="left"/>
      <w:pPr>
        <w:tabs>
          <w:tab w:val="num" w:pos="2160"/>
        </w:tabs>
        <w:ind w:left="2160" w:hanging="360"/>
      </w:pPr>
      <w:rPr>
        <w:rFonts w:ascii="Wingdings" w:hAnsi="Wingdings" w:hint="default"/>
      </w:rPr>
    </w:lvl>
    <w:lvl w:ilvl="3" w:tplc="A3047EE8" w:tentative="1">
      <w:start w:val="1"/>
      <w:numFmt w:val="bullet"/>
      <w:lvlText w:val=""/>
      <w:lvlJc w:val="left"/>
      <w:pPr>
        <w:tabs>
          <w:tab w:val="num" w:pos="2880"/>
        </w:tabs>
        <w:ind w:left="2880" w:hanging="360"/>
      </w:pPr>
      <w:rPr>
        <w:rFonts w:ascii="Wingdings" w:hAnsi="Wingdings" w:hint="default"/>
      </w:rPr>
    </w:lvl>
    <w:lvl w:ilvl="4" w:tplc="07AA652A" w:tentative="1">
      <w:start w:val="1"/>
      <w:numFmt w:val="bullet"/>
      <w:lvlText w:val=""/>
      <w:lvlJc w:val="left"/>
      <w:pPr>
        <w:tabs>
          <w:tab w:val="num" w:pos="3600"/>
        </w:tabs>
        <w:ind w:left="3600" w:hanging="360"/>
      </w:pPr>
      <w:rPr>
        <w:rFonts w:ascii="Wingdings" w:hAnsi="Wingdings" w:hint="default"/>
      </w:rPr>
    </w:lvl>
    <w:lvl w:ilvl="5" w:tplc="701A2850" w:tentative="1">
      <w:start w:val="1"/>
      <w:numFmt w:val="bullet"/>
      <w:lvlText w:val=""/>
      <w:lvlJc w:val="left"/>
      <w:pPr>
        <w:tabs>
          <w:tab w:val="num" w:pos="4320"/>
        </w:tabs>
        <w:ind w:left="4320" w:hanging="360"/>
      </w:pPr>
      <w:rPr>
        <w:rFonts w:ascii="Wingdings" w:hAnsi="Wingdings" w:hint="default"/>
      </w:rPr>
    </w:lvl>
    <w:lvl w:ilvl="6" w:tplc="FD22B6D4" w:tentative="1">
      <w:start w:val="1"/>
      <w:numFmt w:val="bullet"/>
      <w:lvlText w:val=""/>
      <w:lvlJc w:val="left"/>
      <w:pPr>
        <w:tabs>
          <w:tab w:val="num" w:pos="5040"/>
        </w:tabs>
        <w:ind w:left="5040" w:hanging="360"/>
      </w:pPr>
      <w:rPr>
        <w:rFonts w:ascii="Wingdings" w:hAnsi="Wingdings" w:hint="default"/>
      </w:rPr>
    </w:lvl>
    <w:lvl w:ilvl="7" w:tplc="6B0C25EC" w:tentative="1">
      <w:start w:val="1"/>
      <w:numFmt w:val="bullet"/>
      <w:lvlText w:val=""/>
      <w:lvlJc w:val="left"/>
      <w:pPr>
        <w:tabs>
          <w:tab w:val="num" w:pos="5760"/>
        </w:tabs>
        <w:ind w:left="5760" w:hanging="360"/>
      </w:pPr>
      <w:rPr>
        <w:rFonts w:ascii="Wingdings" w:hAnsi="Wingdings" w:hint="default"/>
      </w:rPr>
    </w:lvl>
    <w:lvl w:ilvl="8" w:tplc="42F66904" w:tentative="1">
      <w:start w:val="1"/>
      <w:numFmt w:val="bullet"/>
      <w:lvlText w:val=""/>
      <w:lvlJc w:val="left"/>
      <w:pPr>
        <w:tabs>
          <w:tab w:val="num" w:pos="6480"/>
        </w:tabs>
        <w:ind w:left="6480" w:hanging="360"/>
      </w:pPr>
      <w:rPr>
        <w:rFonts w:ascii="Wingdings" w:hAnsi="Wingdings" w:hint="default"/>
      </w:rPr>
    </w:lvl>
  </w:abstractNum>
  <w:abstractNum w:abstractNumId="17">
    <w:nsid w:val="720B696A"/>
    <w:multiLevelType w:val="multilevel"/>
    <w:tmpl w:val="D04815D8"/>
    <w:lvl w:ilvl="0">
      <w:start w:val="7"/>
      <w:numFmt w:val="decimal"/>
      <w:lvlText w:val="%1."/>
      <w:lvlJc w:val="left"/>
      <w:pPr>
        <w:ind w:left="390" w:hanging="390"/>
      </w:pPr>
      <w:rPr>
        <w:rFonts w:hint="default"/>
      </w:rPr>
    </w:lvl>
    <w:lvl w:ilvl="1">
      <w:start w:val="1"/>
      <w:numFmt w:val="decimal"/>
      <w:lvlText w:val="%1.%2."/>
      <w:lvlJc w:val="left"/>
      <w:pPr>
        <w:ind w:left="1865" w:hanging="720"/>
      </w:pPr>
      <w:rPr>
        <w:rFonts w:hint="default"/>
      </w:rPr>
    </w:lvl>
    <w:lvl w:ilvl="2">
      <w:start w:val="1"/>
      <w:numFmt w:val="decimal"/>
      <w:lvlText w:val="%1.%2.%3."/>
      <w:lvlJc w:val="left"/>
      <w:pPr>
        <w:ind w:left="3010" w:hanging="720"/>
      </w:pPr>
      <w:rPr>
        <w:rFonts w:hint="default"/>
      </w:rPr>
    </w:lvl>
    <w:lvl w:ilvl="3">
      <w:start w:val="1"/>
      <w:numFmt w:val="decimal"/>
      <w:lvlText w:val="%1.%2.%3.%4."/>
      <w:lvlJc w:val="left"/>
      <w:pPr>
        <w:ind w:left="4515" w:hanging="1080"/>
      </w:pPr>
      <w:rPr>
        <w:rFonts w:hint="default"/>
      </w:rPr>
    </w:lvl>
    <w:lvl w:ilvl="4">
      <w:start w:val="1"/>
      <w:numFmt w:val="decimal"/>
      <w:lvlText w:val="%1.%2.%3.%4.%5."/>
      <w:lvlJc w:val="left"/>
      <w:pPr>
        <w:ind w:left="5660" w:hanging="1080"/>
      </w:pPr>
      <w:rPr>
        <w:rFonts w:hint="default"/>
      </w:rPr>
    </w:lvl>
    <w:lvl w:ilvl="5">
      <w:start w:val="1"/>
      <w:numFmt w:val="decimal"/>
      <w:lvlText w:val="%1.%2.%3.%4.%5.%6."/>
      <w:lvlJc w:val="left"/>
      <w:pPr>
        <w:ind w:left="7165" w:hanging="1440"/>
      </w:pPr>
      <w:rPr>
        <w:rFonts w:hint="default"/>
      </w:rPr>
    </w:lvl>
    <w:lvl w:ilvl="6">
      <w:start w:val="1"/>
      <w:numFmt w:val="decimal"/>
      <w:lvlText w:val="%1.%2.%3.%4.%5.%6.%7."/>
      <w:lvlJc w:val="left"/>
      <w:pPr>
        <w:ind w:left="8310" w:hanging="1440"/>
      </w:pPr>
      <w:rPr>
        <w:rFonts w:hint="default"/>
      </w:rPr>
    </w:lvl>
    <w:lvl w:ilvl="7">
      <w:start w:val="1"/>
      <w:numFmt w:val="decimal"/>
      <w:lvlText w:val="%1.%2.%3.%4.%5.%6.%7.%8."/>
      <w:lvlJc w:val="left"/>
      <w:pPr>
        <w:ind w:left="9815" w:hanging="1800"/>
      </w:pPr>
      <w:rPr>
        <w:rFonts w:hint="default"/>
      </w:rPr>
    </w:lvl>
    <w:lvl w:ilvl="8">
      <w:start w:val="1"/>
      <w:numFmt w:val="decimal"/>
      <w:lvlText w:val="%1.%2.%3.%4.%5.%6.%7.%8.%9."/>
      <w:lvlJc w:val="left"/>
      <w:pPr>
        <w:ind w:left="10960" w:hanging="1800"/>
      </w:pPr>
      <w:rPr>
        <w:rFonts w:hint="default"/>
      </w:rPr>
    </w:lvl>
  </w:abstractNum>
  <w:num w:numId="1">
    <w:abstractNumId w:val="5"/>
  </w:num>
  <w:num w:numId="2">
    <w:abstractNumId w:val="7"/>
  </w:num>
  <w:num w:numId="3">
    <w:abstractNumId w:val="0"/>
  </w:num>
  <w:num w:numId="4">
    <w:abstractNumId w:val="4"/>
  </w:num>
  <w:num w:numId="5">
    <w:abstractNumId w:val="15"/>
  </w:num>
  <w:num w:numId="6">
    <w:abstractNumId w:val="8"/>
  </w:num>
  <w:num w:numId="7">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7"/>
  </w:num>
  <w:num w:numId="9">
    <w:abstractNumId w:val="1"/>
  </w:num>
  <w:num w:numId="10">
    <w:abstractNumId w:val="9"/>
  </w:num>
  <w:num w:numId="11">
    <w:abstractNumId w:val="14"/>
  </w:num>
  <w:num w:numId="12">
    <w:abstractNumId w:val="10"/>
  </w:num>
  <w:num w:numId="13">
    <w:abstractNumId w:val="3"/>
  </w:num>
  <w:num w:numId="14">
    <w:abstractNumId w:val="6"/>
  </w:num>
  <w:num w:numId="15">
    <w:abstractNumId w:val="12"/>
  </w:num>
  <w:num w:numId="16">
    <w:abstractNumId w:val="2"/>
  </w:num>
  <w:num w:numId="17">
    <w:abstractNumId w:val="11"/>
  </w:num>
  <w:num w:numId="18">
    <w:abstractNumId w:val="16"/>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5"/>
  <w:hideSpellingErrors/>
  <w:hideGrammaticalErrors/>
  <w:defaultTabStop w:val="709"/>
  <w:hyphenationZone w:val="425"/>
  <w:evenAndOddHeaders/>
  <w:drawingGridHorizontalSpacing w:val="90"/>
  <w:displayHorizontalDrawingGridEvery w:val="2"/>
  <w:characterSpacingControl w:val="doNotCompress"/>
  <w:hdrShapeDefaults>
    <o:shapedefaults v:ext="edit" spidmax="2049" fillcolor="none [3201]" strokecolor="none [1936]">
      <v:fill color="none [3201]" color2="none [1296]" focusposition="1" focussize="" focus="100%" type="gradient"/>
      <v:stroke color="none [1936]" weight="1pt"/>
      <v:shadow on="t" type="perspective" color="none [1601]" opacity=".5" offset="1pt" offset2="-3pt"/>
      <v:textbox inset="0,0,0,0"/>
      <o:colormru v:ext="edit" colors="#036"/>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26804"/>
    <w:rsid w:val="00001BB9"/>
    <w:rsid w:val="00002A1D"/>
    <w:rsid w:val="00002BD5"/>
    <w:rsid w:val="00004584"/>
    <w:rsid w:val="000049CA"/>
    <w:rsid w:val="000057D2"/>
    <w:rsid w:val="00006603"/>
    <w:rsid w:val="0000723E"/>
    <w:rsid w:val="00007261"/>
    <w:rsid w:val="00007789"/>
    <w:rsid w:val="000104FA"/>
    <w:rsid w:val="000109E6"/>
    <w:rsid w:val="00010D58"/>
    <w:rsid w:val="00011FF5"/>
    <w:rsid w:val="000120C5"/>
    <w:rsid w:val="00012F31"/>
    <w:rsid w:val="0001387E"/>
    <w:rsid w:val="00013ECC"/>
    <w:rsid w:val="000144DB"/>
    <w:rsid w:val="00014A31"/>
    <w:rsid w:val="00014A61"/>
    <w:rsid w:val="0001542A"/>
    <w:rsid w:val="000157D7"/>
    <w:rsid w:val="00015B86"/>
    <w:rsid w:val="00016262"/>
    <w:rsid w:val="0002049F"/>
    <w:rsid w:val="000206AA"/>
    <w:rsid w:val="00021959"/>
    <w:rsid w:val="00021AE3"/>
    <w:rsid w:val="00021F6E"/>
    <w:rsid w:val="000221F6"/>
    <w:rsid w:val="0002228E"/>
    <w:rsid w:val="00022BDF"/>
    <w:rsid w:val="00022CF6"/>
    <w:rsid w:val="000236C2"/>
    <w:rsid w:val="000239F1"/>
    <w:rsid w:val="00023AD7"/>
    <w:rsid w:val="00026A48"/>
    <w:rsid w:val="00026EEE"/>
    <w:rsid w:val="00027E51"/>
    <w:rsid w:val="00031D30"/>
    <w:rsid w:val="000322B7"/>
    <w:rsid w:val="0003243B"/>
    <w:rsid w:val="00032DB6"/>
    <w:rsid w:val="00033340"/>
    <w:rsid w:val="00033D7E"/>
    <w:rsid w:val="00034762"/>
    <w:rsid w:val="00034D10"/>
    <w:rsid w:val="00035EC7"/>
    <w:rsid w:val="000360E5"/>
    <w:rsid w:val="00036991"/>
    <w:rsid w:val="0003757F"/>
    <w:rsid w:val="00040EFC"/>
    <w:rsid w:val="00041F02"/>
    <w:rsid w:val="00042679"/>
    <w:rsid w:val="000434F2"/>
    <w:rsid w:val="00043CAB"/>
    <w:rsid w:val="00045AE8"/>
    <w:rsid w:val="0004602E"/>
    <w:rsid w:val="00046566"/>
    <w:rsid w:val="000466E2"/>
    <w:rsid w:val="000468F9"/>
    <w:rsid w:val="00046A37"/>
    <w:rsid w:val="0005156D"/>
    <w:rsid w:val="000525A4"/>
    <w:rsid w:val="00052604"/>
    <w:rsid w:val="00052EFF"/>
    <w:rsid w:val="00053BC7"/>
    <w:rsid w:val="000542B2"/>
    <w:rsid w:val="00054A97"/>
    <w:rsid w:val="00054BF5"/>
    <w:rsid w:val="00054D94"/>
    <w:rsid w:val="0005789E"/>
    <w:rsid w:val="00057EBE"/>
    <w:rsid w:val="0006045E"/>
    <w:rsid w:val="000612CB"/>
    <w:rsid w:val="000613B4"/>
    <w:rsid w:val="00063392"/>
    <w:rsid w:val="00063637"/>
    <w:rsid w:val="00065295"/>
    <w:rsid w:val="0006592D"/>
    <w:rsid w:val="000669C5"/>
    <w:rsid w:val="00067468"/>
    <w:rsid w:val="000677EB"/>
    <w:rsid w:val="0006791F"/>
    <w:rsid w:val="00067A20"/>
    <w:rsid w:val="00067DCE"/>
    <w:rsid w:val="000701D5"/>
    <w:rsid w:val="00070B9C"/>
    <w:rsid w:val="00072F3A"/>
    <w:rsid w:val="0007328D"/>
    <w:rsid w:val="00073A62"/>
    <w:rsid w:val="000746EC"/>
    <w:rsid w:val="0007595F"/>
    <w:rsid w:val="000760D3"/>
    <w:rsid w:val="0007674E"/>
    <w:rsid w:val="00076DE4"/>
    <w:rsid w:val="00077D9B"/>
    <w:rsid w:val="00077E20"/>
    <w:rsid w:val="000809FE"/>
    <w:rsid w:val="0008132B"/>
    <w:rsid w:val="00081BA3"/>
    <w:rsid w:val="00081E83"/>
    <w:rsid w:val="0008321D"/>
    <w:rsid w:val="0008340A"/>
    <w:rsid w:val="000839FD"/>
    <w:rsid w:val="0008451B"/>
    <w:rsid w:val="00085186"/>
    <w:rsid w:val="000851F8"/>
    <w:rsid w:val="00086EE7"/>
    <w:rsid w:val="0008726D"/>
    <w:rsid w:val="0008786B"/>
    <w:rsid w:val="00090342"/>
    <w:rsid w:val="0009070D"/>
    <w:rsid w:val="000919A7"/>
    <w:rsid w:val="00096044"/>
    <w:rsid w:val="000962BA"/>
    <w:rsid w:val="000965C1"/>
    <w:rsid w:val="00096D6F"/>
    <w:rsid w:val="000970E3"/>
    <w:rsid w:val="000A192A"/>
    <w:rsid w:val="000A1BCC"/>
    <w:rsid w:val="000A43A7"/>
    <w:rsid w:val="000A5A6C"/>
    <w:rsid w:val="000A6202"/>
    <w:rsid w:val="000A6EDD"/>
    <w:rsid w:val="000A74C3"/>
    <w:rsid w:val="000A790A"/>
    <w:rsid w:val="000B081B"/>
    <w:rsid w:val="000B0985"/>
    <w:rsid w:val="000B20E7"/>
    <w:rsid w:val="000B352F"/>
    <w:rsid w:val="000B3606"/>
    <w:rsid w:val="000B4314"/>
    <w:rsid w:val="000B4785"/>
    <w:rsid w:val="000B6882"/>
    <w:rsid w:val="000B724F"/>
    <w:rsid w:val="000B799B"/>
    <w:rsid w:val="000B7EF5"/>
    <w:rsid w:val="000B7F4C"/>
    <w:rsid w:val="000C139D"/>
    <w:rsid w:val="000C1CA2"/>
    <w:rsid w:val="000C50E4"/>
    <w:rsid w:val="000C5B1F"/>
    <w:rsid w:val="000C6446"/>
    <w:rsid w:val="000D0CB0"/>
    <w:rsid w:val="000D175B"/>
    <w:rsid w:val="000D49EB"/>
    <w:rsid w:val="000D7943"/>
    <w:rsid w:val="000D7ED1"/>
    <w:rsid w:val="000E09E0"/>
    <w:rsid w:val="000E2012"/>
    <w:rsid w:val="000E39FF"/>
    <w:rsid w:val="000E4A21"/>
    <w:rsid w:val="000E5F4D"/>
    <w:rsid w:val="000E66AE"/>
    <w:rsid w:val="000F0B65"/>
    <w:rsid w:val="000F112B"/>
    <w:rsid w:val="000F4579"/>
    <w:rsid w:val="000F7DAB"/>
    <w:rsid w:val="0010012E"/>
    <w:rsid w:val="00100AA9"/>
    <w:rsid w:val="00101878"/>
    <w:rsid w:val="001022A6"/>
    <w:rsid w:val="00102FF6"/>
    <w:rsid w:val="0010353E"/>
    <w:rsid w:val="001038EC"/>
    <w:rsid w:val="00103D1E"/>
    <w:rsid w:val="001040A8"/>
    <w:rsid w:val="00104A46"/>
    <w:rsid w:val="00104A77"/>
    <w:rsid w:val="001056DC"/>
    <w:rsid w:val="00105976"/>
    <w:rsid w:val="00107C5B"/>
    <w:rsid w:val="0011236E"/>
    <w:rsid w:val="00112434"/>
    <w:rsid w:val="0011264D"/>
    <w:rsid w:val="00112957"/>
    <w:rsid w:val="001130F6"/>
    <w:rsid w:val="0011343A"/>
    <w:rsid w:val="00114301"/>
    <w:rsid w:val="00114F1C"/>
    <w:rsid w:val="00116070"/>
    <w:rsid w:val="001165F6"/>
    <w:rsid w:val="00120F09"/>
    <w:rsid w:val="00121EB0"/>
    <w:rsid w:val="00125414"/>
    <w:rsid w:val="001268DE"/>
    <w:rsid w:val="001300B7"/>
    <w:rsid w:val="001301F0"/>
    <w:rsid w:val="00131690"/>
    <w:rsid w:val="00131B5D"/>
    <w:rsid w:val="00131F4F"/>
    <w:rsid w:val="00133506"/>
    <w:rsid w:val="00133ED6"/>
    <w:rsid w:val="00135E96"/>
    <w:rsid w:val="00136086"/>
    <w:rsid w:val="00140588"/>
    <w:rsid w:val="0014065C"/>
    <w:rsid w:val="001409BA"/>
    <w:rsid w:val="00142BFF"/>
    <w:rsid w:val="001446C1"/>
    <w:rsid w:val="00145937"/>
    <w:rsid w:val="00145BD7"/>
    <w:rsid w:val="001467D9"/>
    <w:rsid w:val="00147BFE"/>
    <w:rsid w:val="00151164"/>
    <w:rsid w:val="0015294A"/>
    <w:rsid w:val="001562E1"/>
    <w:rsid w:val="0015676A"/>
    <w:rsid w:val="00156F83"/>
    <w:rsid w:val="00157A56"/>
    <w:rsid w:val="0016076F"/>
    <w:rsid w:val="001615B9"/>
    <w:rsid w:val="001659E0"/>
    <w:rsid w:val="001666FC"/>
    <w:rsid w:val="00166DD8"/>
    <w:rsid w:val="0017026C"/>
    <w:rsid w:val="0017053A"/>
    <w:rsid w:val="001706C4"/>
    <w:rsid w:val="00171458"/>
    <w:rsid w:val="00171EBC"/>
    <w:rsid w:val="00172750"/>
    <w:rsid w:val="00172757"/>
    <w:rsid w:val="00172E84"/>
    <w:rsid w:val="00173059"/>
    <w:rsid w:val="00176746"/>
    <w:rsid w:val="00176D2A"/>
    <w:rsid w:val="00177E73"/>
    <w:rsid w:val="00180BE1"/>
    <w:rsid w:val="00181D96"/>
    <w:rsid w:val="001823F8"/>
    <w:rsid w:val="00182547"/>
    <w:rsid w:val="00182820"/>
    <w:rsid w:val="00182E1A"/>
    <w:rsid w:val="001831E6"/>
    <w:rsid w:val="001832B3"/>
    <w:rsid w:val="00183FB9"/>
    <w:rsid w:val="00184A04"/>
    <w:rsid w:val="00184C27"/>
    <w:rsid w:val="00187464"/>
    <w:rsid w:val="00187C77"/>
    <w:rsid w:val="00187C9D"/>
    <w:rsid w:val="00190573"/>
    <w:rsid w:val="0019090C"/>
    <w:rsid w:val="0019114C"/>
    <w:rsid w:val="00191F53"/>
    <w:rsid w:val="00192446"/>
    <w:rsid w:val="001926A9"/>
    <w:rsid w:val="00192B34"/>
    <w:rsid w:val="00193872"/>
    <w:rsid w:val="00195248"/>
    <w:rsid w:val="00195322"/>
    <w:rsid w:val="001963CD"/>
    <w:rsid w:val="00196E64"/>
    <w:rsid w:val="001A00F9"/>
    <w:rsid w:val="001A1F66"/>
    <w:rsid w:val="001A3D37"/>
    <w:rsid w:val="001A418C"/>
    <w:rsid w:val="001A421C"/>
    <w:rsid w:val="001A4954"/>
    <w:rsid w:val="001A49DB"/>
    <w:rsid w:val="001A55C4"/>
    <w:rsid w:val="001A63C5"/>
    <w:rsid w:val="001A63EF"/>
    <w:rsid w:val="001A689A"/>
    <w:rsid w:val="001A698F"/>
    <w:rsid w:val="001B1500"/>
    <w:rsid w:val="001B18FA"/>
    <w:rsid w:val="001B2036"/>
    <w:rsid w:val="001B3071"/>
    <w:rsid w:val="001B4142"/>
    <w:rsid w:val="001B46C5"/>
    <w:rsid w:val="001B47B4"/>
    <w:rsid w:val="001B57AF"/>
    <w:rsid w:val="001B7BBC"/>
    <w:rsid w:val="001B7DFD"/>
    <w:rsid w:val="001C0168"/>
    <w:rsid w:val="001C0E2F"/>
    <w:rsid w:val="001C0F16"/>
    <w:rsid w:val="001C1F1D"/>
    <w:rsid w:val="001C3244"/>
    <w:rsid w:val="001C3F04"/>
    <w:rsid w:val="001C47DD"/>
    <w:rsid w:val="001C493C"/>
    <w:rsid w:val="001C55B8"/>
    <w:rsid w:val="001C7046"/>
    <w:rsid w:val="001D0EC0"/>
    <w:rsid w:val="001D110F"/>
    <w:rsid w:val="001D1304"/>
    <w:rsid w:val="001D18A2"/>
    <w:rsid w:val="001D2585"/>
    <w:rsid w:val="001D4164"/>
    <w:rsid w:val="001D4ABC"/>
    <w:rsid w:val="001D4C4D"/>
    <w:rsid w:val="001D6035"/>
    <w:rsid w:val="001D6504"/>
    <w:rsid w:val="001D6CEF"/>
    <w:rsid w:val="001E0D8A"/>
    <w:rsid w:val="001E18E5"/>
    <w:rsid w:val="001E1AB4"/>
    <w:rsid w:val="001E1D8B"/>
    <w:rsid w:val="001E4FAC"/>
    <w:rsid w:val="001E60BA"/>
    <w:rsid w:val="001E6129"/>
    <w:rsid w:val="001E7ACC"/>
    <w:rsid w:val="001F0541"/>
    <w:rsid w:val="001F0B73"/>
    <w:rsid w:val="001F0C3A"/>
    <w:rsid w:val="001F20F9"/>
    <w:rsid w:val="001F2B63"/>
    <w:rsid w:val="001F3A6C"/>
    <w:rsid w:val="001F3FBF"/>
    <w:rsid w:val="001F4636"/>
    <w:rsid w:val="001F5C58"/>
    <w:rsid w:val="001F6659"/>
    <w:rsid w:val="0020056B"/>
    <w:rsid w:val="00202189"/>
    <w:rsid w:val="0020229A"/>
    <w:rsid w:val="00203188"/>
    <w:rsid w:val="0020449E"/>
    <w:rsid w:val="00204567"/>
    <w:rsid w:val="00204911"/>
    <w:rsid w:val="00205790"/>
    <w:rsid w:val="00206971"/>
    <w:rsid w:val="00207EAC"/>
    <w:rsid w:val="0021083D"/>
    <w:rsid w:val="00211F35"/>
    <w:rsid w:val="002133CA"/>
    <w:rsid w:val="00215DC3"/>
    <w:rsid w:val="00217B77"/>
    <w:rsid w:val="002217C3"/>
    <w:rsid w:val="00222321"/>
    <w:rsid w:val="0022442C"/>
    <w:rsid w:val="00224D4A"/>
    <w:rsid w:val="00224D82"/>
    <w:rsid w:val="00227C54"/>
    <w:rsid w:val="0023056E"/>
    <w:rsid w:val="002306BA"/>
    <w:rsid w:val="0023078A"/>
    <w:rsid w:val="00231CDE"/>
    <w:rsid w:val="00233957"/>
    <w:rsid w:val="00233B6E"/>
    <w:rsid w:val="00233BFE"/>
    <w:rsid w:val="00236115"/>
    <w:rsid w:val="0023691E"/>
    <w:rsid w:val="00236D34"/>
    <w:rsid w:val="00241E4B"/>
    <w:rsid w:val="00243D92"/>
    <w:rsid w:val="0024402E"/>
    <w:rsid w:val="002447D6"/>
    <w:rsid w:val="0024491D"/>
    <w:rsid w:val="002455AF"/>
    <w:rsid w:val="00245986"/>
    <w:rsid w:val="00246AAA"/>
    <w:rsid w:val="00247520"/>
    <w:rsid w:val="00251AF4"/>
    <w:rsid w:val="00252BCF"/>
    <w:rsid w:val="00252CD3"/>
    <w:rsid w:val="00253303"/>
    <w:rsid w:val="0025448B"/>
    <w:rsid w:val="0025488D"/>
    <w:rsid w:val="0025560A"/>
    <w:rsid w:val="002561D3"/>
    <w:rsid w:val="00256260"/>
    <w:rsid w:val="00256A55"/>
    <w:rsid w:val="00256D34"/>
    <w:rsid w:val="002574BD"/>
    <w:rsid w:val="002578EE"/>
    <w:rsid w:val="002619BD"/>
    <w:rsid w:val="002632C6"/>
    <w:rsid w:val="002634B2"/>
    <w:rsid w:val="002638C9"/>
    <w:rsid w:val="00263921"/>
    <w:rsid w:val="0026426A"/>
    <w:rsid w:val="00265092"/>
    <w:rsid w:val="00265931"/>
    <w:rsid w:val="0026653C"/>
    <w:rsid w:val="00266A78"/>
    <w:rsid w:val="00267B3E"/>
    <w:rsid w:val="002709A6"/>
    <w:rsid w:val="002740F4"/>
    <w:rsid w:val="00275EB1"/>
    <w:rsid w:val="00280A10"/>
    <w:rsid w:val="00280A2C"/>
    <w:rsid w:val="0028345B"/>
    <w:rsid w:val="00283464"/>
    <w:rsid w:val="00284DDD"/>
    <w:rsid w:val="00285300"/>
    <w:rsid w:val="00287111"/>
    <w:rsid w:val="002906EC"/>
    <w:rsid w:val="0029201D"/>
    <w:rsid w:val="00292C37"/>
    <w:rsid w:val="00292E3C"/>
    <w:rsid w:val="00293845"/>
    <w:rsid w:val="00294AE9"/>
    <w:rsid w:val="00294D58"/>
    <w:rsid w:val="00294D9E"/>
    <w:rsid w:val="00294EDA"/>
    <w:rsid w:val="00295093"/>
    <w:rsid w:val="002958B9"/>
    <w:rsid w:val="00297CCE"/>
    <w:rsid w:val="002A214D"/>
    <w:rsid w:val="002A25AA"/>
    <w:rsid w:val="002A2A40"/>
    <w:rsid w:val="002A2BE3"/>
    <w:rsid w:val="002A315C"/>
    <w:rsid w:val="002A3618"/>
    <w:rsid w:val="002A503D"/>
    <w:rsid w:val="002A5A1D"/>
    <w:rsid w:val="002A6657"/>
    <w:rsid w:val="002B025C"/>
    <w:rsid w:val="002B08AE"/>
    <w:rsid w:val="002B2383"/>
    <w:rsid w:val="002B4BA8"/>
    <w:rsid w:val="002B5D17"/>
    <w:rsid w:val="002B689A"/>
    <w:rsid w:val="002C072C"/>
    <w:rsid w:val="002C17D1"/>
    <w:rsid w:val="002C2757"/>
    <w:rsid w:val="002C2CBF"/>
    <w:rsid w:val="002C3383"/>
    <w:rsid w:val="002C34E3"/>
    <w:rsid w:val="002C46AB"/>
    <w:rsid w:val="002C4976"/>
    <w:rsid w:val="002C581B"/>
    <w:rsid w:val="002C79CE"/>
    <w:rsid w:val="002D06BE"/>
    <w:rsid w:val="002D1F0D"/>
    <w:rsid w:val="002D3C1C"/>
    <w:rsid w:val="002D3CF4"/>
    <w:rsid w:val="002D3D5E"/>
    <w:rsid w:val="002D4B8A"/>
    <w:rsid w:val="002E1641"/>
    <w:rsid w:val="002E16DB"/>
    <w:rsid w:val="002E2200"/>
    <w:rsid w:val="002E22F2"/>
    <w:rsid w:val="002E3AD9"/>
    <w:rsid w:val="002E4140"/>
    <w:rsid w:val="002E515D"/>
    <w:rsid w:val="002E68D6"/>
    <w:rsid w:val="002F044B"/>
    <w:rsid w:val="002F26F2"/>
    <w:rsid w:val="002F4655"/>
    <w:rsid w:val="002F470F"/>
    <w:rsid w:val="002F475E"/>
    <w:rsid w:val="002F586E"/>
    <w:rsid w:val="002F6C30"/>
    <w:rsid w:val="002F6F3A"/>
    <w:rsid w:val="002F7ABD"/>
    <w:rsid w:val="00300661"/>
    <w:rsid w:val="003007D4"/>
    <w:rsid w:val="0030255C"/>
    <w:rsid w:val="00302789"/>
    <w:rsid w:val="00302A54"/>
    <w:rsid w:val="0030341E"/>
    <w:rsid w:val="0030440F"/>
    <w:rsid w:val="00304FDB"/>
    <w:rsid w:val="003055CF"/>
    <w:rsid w:val="00305A32"/>
    <w:rsid w:val="00307EB4"/>
    <w:rsid w:val="0031226E"/>
    <w:rsid w:val="00314226"/>
    <w:rsid w:val="00315086"/>
    <w:rsid w:val="003150D7"/>
    <w:rsid w:val="003156A3"/>
    <w:rsid w:val="00315875"/>
    <w:rsid w:val="00315A36"/>
    <w:rsid w:val="00315B03"/>
    <w:rsid w:val="003164DC"/>
    <w:rsid w:val="003209B0"/>
    <w:rsid w:val="00320DE4"/>
    <w:rsid w:val="003216A5"/>
    <w:rsid w:val="0032189E"/>
    <w:rsid w:val="0032374B"/>
    <w:rsid w:val="0032408B"/>
    <w:rsid w:val="00325B06"/>
    <w:rsid w:val="00325BBC"/>
    <w:rsid w:val="003267A4"/>
    <w:rsid w:val="003313A2"/>
    <w:rsid w:val="00331F45"/>
    <w:rsid w:val="0033268D"/>
    <w:rsid w:val="0033294B"/>
    <w:rsid w:val="00332B91"/>
    <w:rsid w:val="0033328C"/>
    <w:rsid w:val="0033348A"/>
    <w:rsid w:val="0033372D"/>
    <w:rsid w:val="00334013"/>
    <w:rsid w:val="003348BC"/>
    <w:rsid w:val="003350D4"/>
    <w:rsid w:val="00336CED"/>
    <w:rsid w:val="00340183"/>
    <w:rsid w:val="00341230"/>
    <w:rsid w:val="00342428"/>
    <w:rsid w:val="00342EB1"/>
    <w:rsid w:val="003448BB"/>
    <w:rsid w:val="00345D14"/>
    <w:rsid w:val="003467FA"/>
    <w:rsid w:val="00347642"/>
    <w:rsid w:val="003504CB"/>
    <w:rsid w:val="00350513"/>
    <w:rsid w:val="0035085A"/>
    <w:rsid w:val="00351B65"/>
    <w:rsid w:val="00351BC8"/>
    <w:rsid w:val="003526FD"/>
    <w:rsid w:val="00352796"/>
    <w:rsid w:val="00353569"/>
    <w:rsid w:val="00353A03"/>
    <w:rsid w:val="00353B8D"/>
    <w:rsid w:val="003547ED"/>
    <w:rsid w:val="0035561C"/>
    <w:rsid w:val="003556DE"/>
    <w:rsid w:val="00355A9E"/>
    <w:rsid w:val="003565F6"/>
    <w:rsid w:val="00360F8F"/>
    <w:rsid w:val="00361DC3"/>
    <w:rsid w:val="00362075"/>
    <w:rsid w:val="0036334C"/>
    <w:rsid w:val="003637F7"/>
    <w:rsid w:val="00363B7A"/>
    <w:rsid w:val="00364191"/>
    <w:rsid w:val="00365704"/>
    <w:rsid w:val="00366751"/>
    <w:rsid w:val="00366780"/>
    <w:rsid w:val="00367632"/>
    <w:rsid w:val="00367D9A"/>
    <w:rsid w:val="00371BD7"/>
    <w:rsid w:val="00372BA7"/>
    <w:rsid w:val="00373ECD"/>
    <w:rsid w:val="0037575B"/>
    <w:rsid w:val="00376497"/>
    <w:rsid w:val="00376B4F"/>
    <w:rsid w:val="003770A3"/>
    <w:rsid w:val="0038147A"/>
    <w:rsid w:val="00381565"/>
    <w:rsid w:val="003817A9"/>
    <w:rsid w:val="00381A34"/>
    <w:rsid w:val="003840A8"/>
    <w:rsid w:val="00385699"/>
    <w:rsid w:val="003859DE"/>
    <w:rsid w:val="00386C52"/>
    <w:rsid w:val="00387C74"/>
    <w:rsid w:val="003911CD"/>
    <w:rsid w:val="003920E1"/>
    <w:rsid w:val="003927AC"/>
    <w:rsid w:val="00393129"/>
    <w:rsid w:val="003959CA"/>
    <w:rsid w:val="0039728C"/>
    <w:rsid w:val="003A0FF0"/>
    <w:rsid w:val="003A2C42"/>
    <w:rsid w:val="003A321C"/>
    <w:rsid w:val="003A378D"/>
    <w:rsid w:val="003A39D2"/>
    <w:rsid w:val="003A476D"/>
    <w:rsid w:val="003A4C5F"/>
    <w:rsid w:val="003B3E3A"/>
    <w:rsid w:val="003B59AD"/>
    <w:rsid w:val="003B5DFB"/>
    <w:rsid w:val="003B6254"/>
    <w:rsid w:val="003B630F"/>
    <w:rsid w:val="003B74B7"/>
    <w:rsid w:val="003B7FF5"/>
    <w:rsid w:val="003C023A"/>
    <w:rsid w:val="003C363D"/>
    <w:rsid w:val="003C3750"/>
    <w:rsid w:val="003C48C7"/>
    <w:rsid w:val="003C4AE0"/>
    <w:rsid w:val="003C73F3"/>
    <w:rsid w:val="003C7467"/>
    <w:rsid w:val="003C7F29"/>
    <w:rsid w:val="003D0B88"/>
    <w:rsid w:val="003D0E50"/>
    <w:rsid w:val="003D16C7"/>
    <w:rsid w:val="003D1916"/>
    <w:rsid w:val="003D3878"/>
    <w:rsid w:val="003D4EA3"/>
    <w:rsid w:val="003D6044"/>
    <w:rsid w:val="003D74C0"/>
    <w:rsid w:val="003E0F93"/>
    <w:rsid w:val="003E1494"/>
    <w:rsid w:val="003E15BD"/>
    <w:rsid w:val="003E1A5D"/>
    <w:rsid w:val="003E2BD4"/>
    <w:rsid w:val="003E2CFB"/>
    <w:rsid w:val="003E3A3C"/>
    <w:rsid w:val="003E45CE"/>
    <w:rsid w:val="003E487B"/>
    <w:rsid w:val="003E540B"/>
    <w:rsid w:val="003E559F"/>
    <w:rsid w:val="003E5B74"/>
    <w:rsid w:val="003E679A"/>
    <w:rsid w:val="003E787B"/>
    <w:rsid w:val="003E79F3"/>
    <w:rsid w:val="003E7C85"/>
    <w:rsid w:val="003F0419"/>
    <w:rsid w:val="003F0B18"/>
    <w:rsid w:val="003F1BFA"/>
    <w:rsid w:val="003F1FFF"/>
    <w:rsid w:val="003F258D"/>
    <w:rsid w:val="003F2F58"/>
    <w:rsid w:val="003F3B7D"/>
    <w:rsid w:val="003F4ACB"/>
    <w:rsid w:val="003F5DE8"/>
    <w:rsid w:val="004004CD"/>
    <w:rsid w:val="004007D2"/>
    <w:rsid w:val="0040081A"/>
    <w:rsid w:val="004014EE"/>
    <w:rsid w:val="00401CF2"/>
    <w:rsid w:val="00402B4A"/>
    <w:rsid w:val="00403C87"/>
    <w:rsid w:val="00404256"/>
    <w:rsid w:val="00405978"/>
    <w:rsid w:val="00405990"/>
    <w:rsid w:val="00405FAE"/>
    <w:rsid w:val="00407A3B"/>
    <w:rsid w:val="00411183"/>
    <w:rsid w:val="00413119"/>
    <w:rsid w:val="0041452B"/>
    <w:rsid w:val="00415933"/>
    <w:rsid w:val="00416AAC"/>
    <w:rsid w:val="00416EAE"/>
    <w:rsid w:val="0041719B"/>
    <w:rsid w:val="004177F3"/>
    <w:rsid w:val="004178C8"/>
    <w:rsid w:val="00417F88"/>
    <w:rsid w:val="00420A3F"/>
    <w:rsid w:val="004219A0"/>
    <w:rsid w:val="00421A91"/>
    <w:rsid w:val="004254A5"/>
    <w:rsid w:val="00426900"/>
    <w:rsid w:val="00431BA7"/>
    <w:rsid w:val="00431E04"/>
    <w:rsid w:val="00431FB4"/>
    <w:rsid w:val="00432D21"/>
    <w:rsid w:val="00433247"/>
    <w:rsid w:val="004358AA"/>
    <w:rsid w:val="00435903"/>
    <w:rsid w:val="00435D54"/>
    <w:rsid w:val="00436124"/>
    <w:rsid w:val="00437408"/>
    <w:rsid w:val="004378F4"/>
    <w:rsid w:val="00441A3A"/>
    <w:rsid w:val="004420BD"/>
    <w:rsid w:val="00444471"/>
    <w:rsid w:val="00444576"/>
    <w:rsid w:val="00444820"/>
    <w:rsid w:val="00444E3D"/>
    <w:rsid w:val="0044539C"/>
    <w:rsid w:val="00447F63"/>
    <w:rsid w:val="0045190B"/>
    <w:rsid w:val="0045393B"/>
    <w:rsid w:val="0045409C"/>
    <w:rsid w:val="00455C96"/>
    <w:rsid w:val="0045710E"/>
    <w:rsid w:val="004574B9"/>
    <w:rsid w:val="004575E5"/>
    <w:rsid w:val="00461E6C"/>
    <w:rsid w:val="00462D60"/>
    <w:rsid w:val="0046352C"/>
    <w:rsid w:val="004636E6"/>
    <w:rsid w:val="004639A1"/>
    <w:rsid w:val="00464C5C"/>
    <w:rsid w:val="004658C6"/>
    <w:rsid w:val="00465D94"/>
    <w:rsid w:val="00465EEE"/>
    <w:rsid w:val="004679A0"/>
    <w:rsid w:val="0047124A"/>
    <w:rsid w:val="00472CC9"/>
    <w:rsid w:val="00472FFF"/>
    <w:rsid w:val="00473EC1"/>
    <w:rsid w:val="00474512"/>
    <w:rsid w:val="0047498D"/>
    <w:rsid w:val="0047561A"/>
    <w:rsid w:val="00475748"/>
    <w:rsid w:val="004757EA"/>
    <w:rsid w:val="0047630A"/>
    <w:rsid w:val="004763B3"/>
    <w:rsid w:val="00480360"/>
    <w:rsid w:val="00481CEA"/>
    <w:rsid w:val="004821BF"/>
    <w:rsid w:val="004841A7"/>
    <w:rsid w:val="00490896"/>
    <w:rsid w:val="004911E6"/>
    <w:rsid w:val="00491D7C"/>
    <w:rsid w:val="00492106"/>
    <w:rsid w:val="004928A2"/>
    <w:rsid w:val="00492BFD"/>
    <w:rsid w:val="00492DD5"/>
    <w:rsid w:val="0049336D"/>
    <w:rsid w:val="0049347D"/>
    <w:rsid w:val="004947B5"/>
    <w:rsid w:val="0049526C"/>
    <w:rsid w:val="00495FB0"/>
    <w:rsid w:val="00496FCF"/>
    <w:rsid w:val="00497027"/>
    <w:rsid w:val="00497484"/>
    <w:rsid w:val="004975DA"/>
    <w:rsid w:val="00497784"/>
    <w:rsid w:val="004A2808"/>
    <w:rsid w:val="004A33A3"/>
    <w:rsid w:val="004A407D"/>
    <w:rsid w:val="004A4196"/>
    <w:rsid w:val="004A4F96"/>
    <w:rsid w:val="004A5389"/>
    <w:rsid w:val="004A5919"/>
    <w:rsid w:val="004A5A5B"/>
    <w:rsid w:val="004A5FFB"/>
    <w:rsid w:val="004A6301"/>
    <w:rsid w:val="004A660F"/>
    <w:rsid w:val="004A7619"/>
    <w:rsid w:val="004A7B5D"/>
    <w:rsid w:val="004A7F3C"/>
    <w:rsid w:val="004B1EBC"/>
    <w:rsid w:val="004B202C"/>
    <w:rsid w:val="004B20EE"/>
    <w:rsid w:val="004B313F"/>
    <w:rsid w:val="004B399E"/>
    <w:rsid w:val="004B407B"/>
    <w:rsid w:val="004B44BE"/>
    <w:rsid w:val="004B4A32"/>
    <w:rsid w:val="004B4A43"/>
    <w:rsid w:val="004B51E0"/>
    <w:rsid w:val="004B7B80"/>
    <w:rsid w:val="004C08CF"/>
    <w:rsid w:val="004C0BDB"/>
    <w:rsid w:val="004C14D3"/>
    <w:rsid w:val="004C1D66"/>
    <w:rsid w:val="004C5FC6"/>
    <w:rsid w:val="004C658D"/>
    <w:rsid w:val="004C7716"/>
    <w:rsid w:val="004D0F0B"/>
    <w:rsid w:val="004D1098"/>
    <w:rsid w:val="004D1F1D"/>
    <w:rsid w:val="004D28D9"/>
    <w:rsid w:val="004D3313"/>
    <w:rsid w:val="004D4252"/>
    <w:rsid w:val="004D50C4"/>
    <w:rsid w:val="004D600D"/>
    <w:rsid w:val="004D62C7"/>
    <w:rsid w:val="004D6A0E"/>
    <w:rsid w:val="004D7192"/>
    <w:rsid w:val="004D7D21"/>
    <w:rsid w:val="004E042A"/>
    <w:rsid w:val="004E1803"/>
    <w:rsid w:val="004E27C1"/>
    <w:rsid w:val="004E28B0"/>
    <w:rsid w:val="004E3178"/>
    <w:rsid w:val="004E34BC"/>
    <w:rsid w:val="004E3A41"/>
    <w:rsid w:val="004E3FA6"/>
    <w:rsid w:val="004E4F22"/>
    <w:rsid w:val="004E619E"/>
    <w:rsid w:val="004F072E"/>
    <w:rsid w:val="004F1ADE"/>
    <w:rsid w:val="004F2EC0"/>
    <w:rsid w:val="004F3EF2"/>
    <w:rsid w:val="004F4182"/>
    <w:rsid w:val="004F433D"/>
    <w:rsid w:val="004F4B9B"/>
    <w:rsid w:val="004F4DE0"/>
    <w:rsid w:val="004F57D3"/>
    <w:rsid w:val="004F5FD6"/>
    <w:rsid w:val="004F6025"/>
    <w:rsid w:val="004F66B9"/>
    <w:rsid w:val="004F7DA4"/>
    <w:rsid w:val="00500D64"/>
    <w:rsid w:val="00501014"/>
    <w:rsid w:val="00502B33"/>
    <w:rsid w:val="00502F48"/>
    <w:rsid w:val="00504D0C"/>
    <w:rsid w:val="005053F6"/>
    <w:rsid w:val="005054F3"/>
    <w:rsid w:val="00505672"/>
    <w:rsid w:val="005063BB"/>
    <w:rsid w:val="005066B4"/>
    <w:rsid w:val="005067E5"/>
    <w:rsid w:val="00506CA3"/>
    <w:rsid w:val="00507798"/>
    <w:rsid w:val="005103DE"/>
    <w:rsid w:val="00510B21"/>
    <w:rsid w:val="00510D9C"/>
    <w:rsid w:val="00511119"/>
    <w:rsid w:val="0051252C"/>
    <w:rsid w:val="00513AFD"/>
    <w:rsid w:val="00513DF7"/>
    <w:rsid w:val="00514419"/>
    <w:rsid w:val="005151BB"/>
    <w:rsid w:val="005154A1"/>
    <w:rsid w:val="00517D35"/>
    <w:rsid w:val="005201B7"/>
    <w:rsid w:val="00521351"/>
    <w:rsid w:val="00521768"/>
    <w:rsid w:val="0052191F"/>
    <w:rsid w:val="00522C44"/>
    <w:rsid w:val="00523284"/>
    <w:rsid w:val="0052432E"/>
    <w:rsid w:val="00524615"/>
    <w:rsid w:val="00524B31"/>
    <w:rsid w:val="00524D24"/>
    <w:rsid w:val="00525FC4"/>
    <w:rsid w:val="00526476"/>
    <w:rsid w:val="005269F2"/>
    <w:rsid w:val="0052739E"/>
    <w:rsid w:val="005304A2"/>
    <w:rsid w:val="005308E3"/>
    <w:rsid w:val="00530A8E"/>
    <w:rsid w:val="00531F2D"/>
    <w:rsid w:val="0053217A"/>
    <w:rsid w:val="0053491F"/>
    <w:rsid w:val="00535FF2"/>
    <w:rsid w:val="005364C4"/>
    <w:rsid w:val="00536628"/>
    <w:rsid w:val="005366D4"/>
    <w:rsid w:val="00536F78"/>
    <w:rsid w:val="005372FC"/>
    <w:rsid w:val="00537603"/>
    <w:rsid w:val="00537BBC"/>
    <w:rsid w:val="00540D6C"/>
    <w:rsid w:val="00541149"/>
    <w:rsid w:val="00541C67"/>
    <w:rsid w:val="00542D50"/>
    <w:rsid w:val="005444DB"/>
    <w:rsid w:val="0054582C"/>
    <w:rsid w:val="00545E6A"/>
    <w:rsid w:val="005463DE"/>
    <w:rsid w:val="00547579"/>
    <w:rsid w:val="00550C81"/>
    <w:rsid w:val="00552548"/>
    <w:rsid w:val="005533E3"/>
    <w:rsid w:val="00554AFE"/>
    <w:rsid w:val="00556C4E"/>
    <w:rsid w:val="00557CA3"/>
    <w:rsid w:val="00557DF0"/>
    <w:rsid w:val="00561581"/>
    <w:rsid w:val="0056214A"/>
    <w:rsid w:val="005624AA"/>
    <w:rsid w:val="0056290C"/>
    <w:rsid w:val="00562B6F"/>
    <w:rsid w:val="005644F3"/>
    <w:rsid w:val="005660B9"/>
    <w:rsid w:val="00566761"/>
    <w:rsid w:val="005672B5"/>
    <w:rsid w:val="00567A55"/>
    <w:rsid w:val="00570E47"/>
    <w:rsid w:val="00571060"/>
    <w:rsid w:val="005711AC"/>
    <w:rsid w:val="005720EF"/>
    <w:rsid w:val="00574059"/>
    <w:rsid w:val="0057429F"/>
    <w:rsid w:val="00576108"/>
    <w:rsid w:val="005806DB"/>
    <w:rsid w:val="00581DA2"/>
    <w:rsid w:val="00582195"/>
    <w:rsid w:val="00583305"/>
    <w:rsid w:val="00585C86"/>
    <w:rsid w:val="00585D68"/>
    <w:rsid w:val="00585FEB"/>
    <w:rsid w:val="00586827"/>
    <w:rsid w:val="00586B51"/>
    <w:rsid w:val="00586B96"/>
    <w:rsid w:val="00586F9A"/>
    <w:rsid w:val="005872B9"/>
    <w:rsid w:val="00587989"/>
    <w:rsid w:val="00587CD4"/>
    <w:rsid w:val="005905A3"/>
    <w:rsid w:val="005906EC"/>
    <w:rsid w:val="00590888"/>
    <w:rsid w:val="0059149C"/>
    <w:rsid w:val="00591736"/>
    <w:rsid w:val="00592E62"/>
    <w:rsid w:val="00593323"/>
    <w:rsid w:val="00595DDE"/>
    <w:rsid w:val="0059639E"/>
    <w:rsid w:val="005963B3"/>
    <w:rsid w:val="00596B0B"/>
    <w:rsid w:val="005A00E1"/>
    <w:rsid w:val="005A0258"/>
    <w:rsid w:val="005A1849"/>
    <w:rsid w:val="005A18DC"/>
    <w:rsid w:val="005A3447"/>
    <w:rsid w:val="005A5AEF"/>
    <w:rsid w:val="005A5C15"/>
    <w:rsid w:val="005A6A88"/>
    <w:rsid w:val="005A6AEE"/>
    <w:rsid w:val="005A7883"/>
    <w:rsid w:val="005A7CE7"/>
    <w:rsid w:val="005B0B61"/>
    <w:rsid w:val="005B0B93"/>
    <w:rsid w:val="005B1302"/>
    <w:rsid w:val="005B3791"/>
    <w:rsid w:val="005B3ACA"/>
    <w:rsid w:val="005B3CDC"/>
    <w:rsid w:val="005B4B2D"/>
    <w:rsid w:val="005B4B71"/>
    <w:rsid w:val="005B5DD2"/>
    <w:rsid w:val="005B61C8"/>
    <w:rsid w:val="005B6254"/>
    <w:rsid w:val="005C03A4"/>
    <w:rsid w:val="005C36D8"/>
    <w:rsid w:val="005C3C86"/>
    <w:rsid w:val="005C5B24"/>
    <w:rsid w:val="005C7520"/>
    <w:rsid w:val="005C7F3A"/>
    <w:rsid w:val="005D1C9E"/>
    <w:rsid w:val="005D384F"/>
    <w:rsid w:val="005D3C53"/>
    <w:rsid w:val="005D3EB6"/>
    <w:rsid w:val="005D4B09"/>
    <w:rsid w:val="005D4D84"/>
    <w:rsid w:val="005D5168"/>
    <w:rsid w:val="005D5B9D"/>
    <w:rsid w:val="005D7504"/>
    <w:rsid w:val="005D7942"/>
    <w:rsid w:val="005E07CC"/>
    <w:rsid w:val="005E0A49"/>
    <w:rsid w:val="005E2F19"/>
    <w:rsid w:val="005E4143"/>
    <w:rsid w:val="005E421F"/>
    <w:rsid w:val="005E43C2"/>
    <w:rsid w:val="005E4D3F"/>
    <w:rsid w:val="005E56EA"/>
    <w:rsid w:val="005E662D"/>
    <w:rsid w:val="005F185B"/>
    <w:rsid w:val="005F22F5"/>
    <w:rsid w:val="005F4F92"/>
    <w:rsid w:val="005F54B1"/>
    <w:rsid w:val="005F6564"/>
    <w:rsid w:val="005F739B"/>
    <w:rsid w:val="005F7A13"/>
    <w:rsid w:val="00603681"/>
    <w:rsid w:val="006048DE"/>
    <w:rsid w:val="00604FF7"/>
    <w:rsid w:val="00606A8F"/>
    <w:rsid w:val="00606B13"/>
    <w:rsid w:val="00612179"/>
    <w:rsid w:val="00613E90"/>
    <w:rsid w:val="00614D77"/>
    <w:rsid w:val="00614F56"/>
    <w:rsid w:val="00615641"/>
    <w:rsid w:val="00615819"/>
    <w:rsid w:val="006159DC"/>
    <w:rsid w:val="0061661E"/>
    <w:rsid w:val="00616FCA"/>
    <w:rsid w:val="0061706B"/>
    <w:rsid w:val="00617806"/>
    <w:rsid w:val="00620CF5"/>
    <w:rsid w:val="00623C32"/>
    <w:rsid w:val="006245AB"/>
    <w:rsid w:val="00624A9F"/>
    <w:rsid w:val="00625976"/>
    <w:rsid w:val="006259FD"/>
    <w:rsid w:val="00626072"/>
    <w:rsid w:val="00626804"/>
    <w:rsid w:val="00626E58"/>
    <w:rsid w:val="00631796"/>
    <w:rsid w:val="00633199"/>
    <w:rsid w:val="00633511"/>
    <w:rsid w:val="00633F24"/>
    <w:rsid w:val="00634D26"/>
    <w:rsid w:val="00634F25"/>
    <w:rsid w:val="00635090"/>
    <w:rsid w:val="00636C72"/>
    <w:rsid w:val="00637264"/>
    <w:rsid w:val="00641B57"/>
    <w:rsid w:val="00641D68"/>
    <w:rsid w:val="006420BD"/>
    <w:rsid w:val="0064216D"/>
    <w:rsid w:val="00642E1A"/>
    <w:rsid w:val="00647B31"/>
    <w:rsid w:val="0065120C"/>
    <w:rsid w:val="00651293"/>
    <w:rsid w:val="006518FA"/>
    <w:rsid w:val="00654229"/>
    <w:rsid w:val="006543AF"/>
    <w:rsid w:val="00655E66"/>
    <w:rsid w:val="00655E6B"/>
    <w:rsid w:val="00656A0F"/>
    <w:rsid w:val="006572F2"/>
    <w:rsid w:val="0065767F"/>
    <w:rsid w:val="00657CED"/>
    <w:rsid w:val="00657E28"/>
    <w:rsid w:val="00660937"/>
    <w:rsid w:val="0066113F"/>
    <w:rsid w:val="0066148E"/>
    <w:rsid w:val="00661FCB"/>
    <w:rsid w:val="0066203D"/>
    <w:rsid w:val="00662400"/>
    <w:rsid w:val="00662641"/>
    <w:rsid w:val="00663DF2"/>
    <w:rsid w:val="00665430"/>
    <w:rsid w:val="0066559F"/>
    <w:rsid w:val="006708B2"/>
    <w:rsid w:val="00671279"/>
    <w:rsid w:val="00671416"/>
    <w:rsid w:val="00673466"/>
    <w:rsid w:val="006748D7"/>
    <w:rsid w:val="00674D04"/>
    <w:rsid w:val="0067547F"/>
    <w:rsid w:val="00676718"/>
    <w:rsid w:val="0067714C"/>
    <w:rsid w:val="00677E3A"/>
    <w:rsid w:val="006805C7"/>
    <w:rsid w:val="00680E31"/>
    <w:rsid w:val="0068131F"/>
    <w:rsid w:val="0068159B"/>
    <w:rsid w:val="00681656"/>
    <w:rsid w:val="00681EC9"/>
    <w:rsid w:val="006822D9"/>
    <w:rsid w:val="006839EF"/>
    <w:rsid w:val="00684417"/>
    <w:rsid w:val="0068465F"/>
    <w:rsid w:val="00684889"/>
    <w:rsid w:val="006861F2"/>
    <w:rsid w:val="006870DB"/>
    <w:rsid w:val="00687D2C"/>
    <w:rsid w:val="006907A7"/>
    <w:rsid w:val="00690E2E"/>
    <w:rsid w:val="0069120D"/>
    <w:rsid w:val="00691579"/>
    <w:rsid w:val="006918C6"/>
    <w:rsid w:val="00692800"/>
    <w:rsid w:val="00692F47"/>
    <w:rsid w:val="0069414D"/>
    <w:rsid w:val="006945D4"/>
    <w:rsid w:val="00694CB6"/>
    <w:rsid w:val="00694F89"/>
    <w:rsid w:val="00695117"/>
    <w:rsid w:val="006A00BE"/>
    <w:rsid w:val="006A076C"/>
    <w:rsid w:val="006A0DDA"/>
    <w:rsid w:val="006A291B"/>
    <w:rsid w:val="006A2F1A"/>
    <w:rsid w:val="006A3871"/>
    <w:rsid w:val="006A45DE"/>
    <w:rsid w:val="006A4CF2"/>
    <w:rsid w:val="006A5D85"/>
    <w:rsid w:val="006B0275"/>
    <w:rsid w:val="006B0549"/>
    <w:rsid w:val="006B176D"/>
    <w:rsid w:val="006B18E4"/>
    <w:rsid w:val="006B1A3A"/>
    <w:rsid w:val="006B2199"/>
    <w:rsid w:val="006B30C7"/>
    <w:rsid w:val="006B5289"/>
    <w:rsid w:val="006C025D"/>
    <w:rsid w:val="006C046E"/>
    <w:rsid w:val="006C08FF"/>
    <w:rsid w:val="006C2A11"/>
    <w:rsid w:val="006C2ADA"/>
    <w:rsid w:val="006C2B7B"/>
    <w:rsid w:val="006C40EF"/>
    <w:rsid w:val="006C4241"/>
    <w:rsid w:val="006C4272"/>
    <w:rsid w:val="006C6136"/>
    <w:rsid w:val="006C6656"/>
    <w:rsid w:val="006C7A16"/>
    <w:rsid w:val="006D03BB"/>
    <w:rsid w:val="006D0B48"/>
    <w:rsid w:val="006D0FDF"/>
    <w:rsid w:val="006D2421"/>
    <w:rsid w:val="006D299A"/>
    <w:rsid w:val="006D41F4"/>
    <w:rsid w:val="006D4556"/>
    <w:rsid w:val="006D5977"/>
    <w:rsid w:val="006D6044"/>
    <w:rsid w:val="006D651E"/>
    <w:rsid w:val="006D7C96"/>
    <w:rsid w:val="006E2E94"/>
    <w:rsid w:val="006E310D"/>
    <w:rsid w:val="006E3630"/>
    <w:rsid w:val="006E38ED"/>
    <w:rsid w:val="006E4576"/>
    <w:rsid w:val="006E4C80"/>
    <w:rsid w:val="006E615C"/>
    <w:rsid w:val="006E6B80"/>
    <w:rsid w:val="006E6DAF"/>
    <w:rsid w:val="006E6F0C"/>
    <w:rsid w:val="006E7DBC"/>
    <w:rsid w:val="006F079F"/>
    <w:rsid w:val="006F1364"/>
    <w:rsid w:val="006F14F5"/>
    <w:rsid w:val="006F4471"/>
    <w:rsid w:val="006F482D"/>
    <w:rsid w:val="006F5643"/>
    <w:rsid w:val="006F6697"/>
    <w:rsid w:val="006F68E2"/>
    <w:rsid w:val="006F6B4C"/>
    <w:rsid w:val="006F786C"/>
    <w:rsid w:val="00700706"/>
    <w:rsid w:val="00700BA6"/>
    <w:rsid w:val="007017A5"/>
    <w:rsid w:val="00701AE6"/>
    <w:rsid w:val="007020D9"/>
    <w:rsid w:val="00703AD1"/>
    <w:rsid w:val="007046A8"/>
    <w:rsid w:val="0070485C"/>
    <w:rsid w:val="007050BD"/>
    <w:rsid w:val="007053D2"/>
    <w:rsid w:val="007060DB"/>
    <w:rsid w:val="00707199"/>
    <w:rsid w:val="0071093E"/>
    <w:rsid w:val="00710DE0"/>
    <w:rsid w:val="007126C6"/>
    <w:rsid w:val="00713789"/>
    <w:rsid w:val="0071452C"/>
    <w:rsid w:val="0071455E"/>
    <w:rsid w:val="007146D7"/>
    <w:rsid w:val="007164D5"/>
    <w:rsid w:val="00716626"/>
    <w:rsid w:val="007168F9"/>
    <w:rsid w:val="00716975"/>
    <w:rsid w:val="00717B5B"/>
    <w:rsid w:val="00717B97"/>
    <w:rsid w:val="0072050E"/>
    <w:rsid w:val="007205ED"/>
    <w:rsid w:val="00720BB6"/>
    <w:rsid w:val="00722AF2"/>
    <w:rsid w:val="00723A79"/>
    <w:rsid w:val="007251CB"/>
    <w:rsid w:val="0072676E"/>
    <w:rsid w:val="00726903"/>
    <w:rsid w:val="00730B55"/>
    <w:rsid w:val="007314CB"/>
    <w:rsid w:val="00732028"/>
    <w:rsid w:val="00733087"/>
    <w:rsid w:val="0073340D"/>
    <w:rsid w:val="00733D2F"/>
    <w:rsid w:val="00734995"/>
    <w:rsid w:val="00735102"/>
    <w:rsid w:val="007362AF"/>
    <w:rsid w:val="007363AF"/>
    <w:rsid w:val="00737246"/>
    <w:rsid w:val="00737D0D"/>
    <w:rsid w:val="0074032F"/>
    <w:rsid w:val="00741671"/>
    <w:rsid w:val="00742097"/>
    <w:rsid w:val="00742213"/>
    <w:rsid w:val="00742376"/>
    <w:rsid w:val="00743E3F"/>
    <w:rsid w:val="007447F7"/>
    <w:rsid w:val="0074508A"/>
    <w:rsid w:val="00746C7B"/>
    <w:rsid w:val="00747023"/>
    <w:rsid w:val="0074788C"/>
    <w:rsid w:val="007501D2"/>
    <w:rsid w:val="007508E8"/>
    <w:rsid w:val="007509CB"/>
    <w:rsid w:val="007523F7"/>
    <w:rsid w:val="00753530"/>
    <w:rsid w:val="00754D7A"/>
    <w:rsid w:val="00756F54"/>
    <w:rsid w:val="00757431"/>
    <w:rsid w:val="00757604"/>
    <w:rsid w:val="0075771D"/>
    <w:rsid w:val="00757CB7"/>
    <w:rsid w:val="00757D5E"/>
    <w:rsid w:val="00761248"/>
    <w:rsid w:val="00761A43"/>
    <w:rsid w:val="00765893"/>
    <w:rsid w:val="00765CED"/>
    <w:rsid w:val="00766BA2"/>
    <w:rsid w:val="0077019D"/>
    <w:rsid w:val="00771012"/>
    <w:rsid w:val="00771274"/>
    <w:rsid w:val="00772A35"/>
    <w:rsid w:val="00772D96"/>
    <w:rsid w:val="00774920"/>
    <w:rsid w:val="00774AF1"/>
    <w:rsid w:val="00774E1E"/>
    <w:rsid w:val="00775F6F"/>
    <w:rsid w:val="00775FD8"/>
    <w:rsid w:val="0077679B"/>
    <w:rsid w:val="00777A4A"/>
    <w:rsid w:val="007801F5"/>
    <w:rsid w:val="007826B9"/>
    <w:rsid w:val="0078312F"/>
    <w:rsid w:val="0078381C"/>
    <w:rsid w:val="007840E9"/>
    <w:rsid w:val="00784B61"/>
    <w:rsid w:val="007859EE"/>
    <w:rsid w:val="00785AD1"/>
    <w:rsid w:val="007866AE"/>
    <w:rsid w:val="00787644"/>
    <w:rsid w:val="00787B45"/>
    <w:rsid w:val="007901A1"/>
    <w:rsid w:val="007908EF"/>
    <w:rsid w:val="00790E89"/>
    <w:rsid w:val="0079110A"/>
    <w:rsid w:val="00793A20"/>
    <w:rsid w:val="00793A79"/>
    <w:rsid w:val="007942E2"/>
    <w:rsid w:val="00795362"/>
    <w:rsid w:val="00795787"/>
    <w:rsid w:val="00795FF4"/>
    <w:rsid w:val="007972BB"/>
    <w:rsid w:val="007A09AC"/>
    <w:rsid w:val="007A11C0"/>
    <w:rsid w:val="007A17C2"/>
    <w:rsid w:val="007A1BE4"/>
    <w:rsid w:val="007A3595"/>
    <w:rsid w:val="007A3BCB"/>
    <w:rsid w:val="007A517D"/>
    <w:rsid w:val="007A58DE"/>
    <w:rsid w:val="007A5EF1"/>
    <w:rsid w:val="007B0240"/>
    <w:rsid w:val="007B03E1"/>
    <w:rsid w:val="007B2588"/>
    <w:rsid w:val="007B2BDB"/>
    <w:rsid w:val="007B3AEE"/>
    <w:rsid w:val="007C1A9A"/>
    <w:rsid w:val="007C342B"/>
    <w:rsid w:val="007C45D2"/>
    <w:rsid w:val="007C4878"/>
    <w:rsid w:val="007C5CA5"/>
    <w:rsid w:val="007C5FED"/>
    <w:rsid w:val="007C7DC6"/>
    <w:rsid w:val="007D0037"/>
    <w:rsid w:val="007D2AFD"/>
    <w:rsid w:val="007D2D10"/>
    <w:rsid w:val="007D348E"/>
    <w:rsid w:val="007D4275"/>
    <w:rsid w:val="007D5018"/>
    <w:rsid w:val="007D7370"/>
    <w:rsid w:val="007D765A"/>
    <w:rsid w:val="007E08CC"/>
    <w:rsid w:val="007E0A68"/>
    <w:rsid w:val="007E0B48"/>
    <w:rsid w:val="007E1F8A"/>
    <w:rsid w:val="007E2A89"/>
    <w:rsid w:val="007E385C"/>
    <w:rsid w:val="007E4517"/>
    <w:rsid w:val="007E5B84"/>
    <w:rsid w:val="007E614F"/>
    <w:rsid w:val="007E69BF"/>
    <w:rsid w:val="007E69E2"/>
    <w:rsid w:val="007E6CE4"/>
    <w:rsid w:val="007E73D9"/>
    <w:rsid w:val="007E74DF"/>
    <w:rsid w:val="007E79F1"/>
    <w:rsid w:val="007F0189"/>
    <w:rsid w:val="007F23FE"/>
    <w:rsid w:val="007F3A0F"/>
    <w:rsid w:val="007F3B03"/>
    <w:rsid w:val="007F55D2"/>
    <w:rsid w:val="007F573F"/>
    <w:rsid w:val="007F7091"/>
    <w:rsid w:val="007F72D9"/>
    <w:rsid w:val="007F7B0A"/>
    <w:rsid w:val="007F7D52"/>
    <w:rsid w:val="008009EE"/>
    <w:rsid w:val="0080131E"/>
    <w:rsid w:val="008014BE"/>
    <w:rsid w:val="00801587"/>
    <w:rsid w:val="008029EE"/>
    <w:rsid w:val="008031E5"/>
    <w:rsid w:val="00803492"/>
    <w:rsid w:val="008037D1"/>
    <w:rsid w:val="008045E6"/>
    <w:rsid w:val="00805134"/>
    <w:rsid w:val="00805406"/>
    <w:rsid w:val="008057F3"/>
    <w:rsid w:val="00806C14"/>
    <w:rsid w:val="008070D3"/>
    <w:rsid w:val="00807563"/>
    <w:rsid w:val="00807C5C"/>
    <w:rsid w:val="00807CB8"/>
    <w:rsid w:val="008102D9"/>
    <w:rsid w:val="00810CC4"/>
    <w:rsid w:val="0081154C"/>
    <w:rsid w:val="008125CF"/>
    <w:rsid w:val="008140EE"/>
    <w:rsid w:val="0081410E"/>
    <w:rsid w:val="008144CC"/>
    <w:rsid w:val="00821900"/>
    <w:rsid w:val="0082456F"/>
    <w:rsid w:val="008258A8"/>
    <w:rsid w:val="00825E04"/>
    <w:rsid w:val="00827008"/>
    <w:rsid w:val="00827471"/>
    <w:rsid w:val="008305B1"/>
    <w:rsid w:val="0083177D"/>
    <w:rsid w:val="008334DF"/>
    <w:rsid w:val="00833677"/>
    <w:rsid w:val="00833BBA"/>
    <w:rsid w:val="00834CC3"/>
    <w:rsid w:val="008350FC"/>
    <w:rsid w:val="008408EE"/>
    <w:rsid w:val="0084354A"/>
    <w:rsid w:val="008442FD"/>
    <w:rsid w:val="00845EA7"/>
    <w:rsid w:val="008477A4"/>
    <w:rsid w:val="00851AE4"/>
    <w:rsid w:val="008524C9"/>
    <w:rsid w:val="00852D85"/>
    <w:rsid w:val="00853104"/>
    <w:rsid w:val="008531D0"/>
    <w:rsid w:val="008538C4"/>
    <w:rsid w:val="00853946"/>
    <w:rsid w:val="00854F7B"/>
    <w:rsid w:val="00855064"/>
    <w:rsid w:val="00855313"/>
    <w:rsid w:val="00855EF3"/>
    <w:rsid w:val="008568AB"/>
    <w:rsid w:val="0085698E"/>
    <w:rsid w:val="00860E60"/>
    <w:rsid w:val="0086182E"/>
    <w:rsid w:val="0086383E"/>
    <w:rsid w:val="008656AE"/>
    <w:rsid w:val="008656E9"/>
    <w:rsid w:val="00866881"/>
    <w:rsid w:val="00866ABC"/>
    <w:rsid w:val="00867319"/>
    <w:rsid w:val="008673A5"/>
    <w:rsid w:val="0087168D"/>
    <w:rsid w:val="0087391A"/>
    <w:rsid w:val="00874014"/>
    <w:rsid w:val="00874782"/>
    <w:rsid w:val="00874BD7"/>
    <w:rsid w:val="00876F8E"/>
    <w:rsid w:val="0087706E"/>
    <w:rsid w:val="00877B9C"/>
    <w:rsid w:val="00882727"/>
    <w:rsid w:val="00884AF9"/>
    <w:rsid w:val="00885408"/>
    <w:rsid w:val="008867EC"/>
    <w:rsid w:val="008869B1"/>
    <w:rsid w:val="008872C2"/>
    <w:rsid w:val="00887F50"/>
    <w:rsid w:val="00887FF2"/>
    <w:rsid w:val="008901E3"/>
    <w:rsid w:val="008908A4"/>
    <w:rsid w:val="00893D0D"/>
    <w:rsid w:val="00894043"/>
    <w:rsid w:val="00894841"/>
    <w:rsid w:val="00894939"/>
    <w:rsid w:val="00895E6B"/>
    <w:rsid w:val="008A0050"/>
    <w:rsid w:val="008A095C"/>
    <w:rsid w:val="008A0A69"/>
    <w:rsid w:val="008A1DC9"/>
    <w:rsid w:val="008A5215"/>
    <w:rsid w:val="008A548F"/>
    <w:rsid w:val="008A54C6"/>
    <w:rsid w:val="008A5513"/>
    <w:rsid w:val="008A557C"/>
    <w:rsid w:val="008A57E5"/>
    <w:rsid w:val="008A59A6"/>
    <w:rsid w:val="008A75A9"/>
    <w:rsid w:val="008B05DA"/>
    <w:rsid w:val="008B155E"/>
    <w:rsid w:val="008B1A69"/>
    <w:rsid w:val="008B1A7C"/>
    <w:rsid w:val="008B272A"/>
    <w:rsid w:val="008B2C78"/>
    <w:rsid w:val="008B5106"/>
    <w:rsid w:val="008B62AF"/>
    <w:rsid w:val="008B72AC"/>
    <w:rsid w:val="008B7EC1"/>
    <w:rsid w:val="008C1EBE"/>
    <w:rsid w:val="008C2698"/>
    <w:rsid w:val="008C42C9"/>
    <w:rsid w:val="008C446F"/>
    <w:rsid w:val="008C4692"/>
    <w:rsid w:val="008C4DF7"/>
    <w:rsid w:val="008C6D65"/>
    <w:rsid w:val="008C7062"/>
    <w:rsid w:val="008C7363"/>
    <w:rsid w:val="008D0693"/>
    <w:rsid w:val="008D0F96"/>
    <w:rsid w:val="008D1042"/>
    <w:rsid w:val="008D2A98"/>
    <w:rsid w:val="008D3CE1"/>
    <w:rsid w:val="008D3F66"/>
    <w:rsid w:val="008D4062"/>
    <w:rsid w:val="008D49C5"/>
    <w:rsid w:val="008D53D8"/>
    <w:rsid w:val="008D56D7"/>
    <w:rsid w:val="008D5761"/>
    <w:rsid w:val="008D5F44"/>
    <w:rsid w:val="008D7899"/>
    <w:rsid w:val="008E09B6"/>
    <w:rsid w:val="008E104B"/>
    <w:rsid w:val="008E109A"/>
    <w:rsid w:val="008E1902"/>
    <w:rsid w:val="008E28B3"/>
    <w:rsid w:val="008E3694"/>
    <w:rsid w:val="008E381B"/>
    <w:rsid w:val="008E484B"/>
    <w:rsid w:val="008E6ECA"/>
    <w:rsid w:val="008E7382"/>
    <w:rsid w:val="008E7544"/>
    <w:rsid w:val="008E78E4"/>
    <w:rsid w:val="008E7BF8"/>
    <w:rsid w:val="008F01E6"/>
    <w:rsid w:val="008F1C34"/>
    <w:rsid w:val="008F2372"/>
    <w:rsid w:val="008F2D94"/>
    <w:rsid w:val="008F48BD"/>
    <w:rsid w:val="008F6D26"/>
    <w:rsid w:val="008F6FE5"/>
    <w:rsid w:val="00900117"/>
    <w:rsid w:val="009014D6"/>
    <w:rsid w:val="00902127"/>
    <w:rsid w:val="00902456"/>
    <w:rsid w:val="00902486"/>
    <w:rsid w:val="00902A1F"/>
    <w:rsid w:val="00902F27"/>
    <w:rsid w:val="00903464"/>
    <w:rsid w:val="0090363F"/>
    <w:rsid w:val="009056AF"/>
    <w:rsid w:val="00905761"/>
    <w:rsid w:val="00905A16"/>
    <w:rsid w:val="009109D9"/>
    <w:rsid w:val="00911198"/>
    <w:rsid w:val="009111B7"/>
    <w:rsid w:val="00911ABB"/>
    <w:rsid w:val="009133A3"/>
    <w:rsid w:val="00913698"/>
    <w:rsid w:val="0091426B"/>
    <w:rsid w:val="009158E4"/>
    <w:rsid w:val="00915CD6"/>
    <w:rsid w:val="00920634"/>
    <w:rsid w:val="00924138"/>
    <w:rsid w:val="00926514"/>
    <w:rsid w:val="0092757A"/>
    <w:rsid w:val="0093099B"/>
    <w:rsid w:val="00930EFE"/>
    <w:rsid w:val="00930F97"/>
    <w:rsid w:val="0093653B"/>
    <w:rsid w:val="009368C9"/>
    <w:rsid w:val="00936D1D"/>
    <w:rsid w:val="00936DA6"/>
    <w:rsid w:val="009370DC"/>
    <w:rsid w:val="00937234"/>
    <w:rsid w:val="00937E3F"/>
    <w:rsid w:val="0094001F"/>
    <w:rsid w:val="00941901"/>
    <w:rsid w:val="0094211D"/>
    <w:rsid w:val="00942199"/>
    <w:rsid w:val="00943663"/>
    <w:rsid w:val="0094368E"/>
    <w:rsid w:val="009448C2"/>
    <w:rsid w:val="009454FA"/>
    <w:rsid w:val="0094566C"/>
    <w:rsid w:val="00946CB5"/>
    <w:rsid w:val="009476A0"/>
    <w:rsid w:val="00947CBC"/>
    <w:rsid w:val="00951D77"/>
    <w:rsid w:val="009527EF"/>
    <w:rsid w:val="009529DB"/>
    <w:rsid w:val="00954F8C"/>
    <w:rsid w:val="009562E9"/>
    <w:rsid w:val="009567AA"/>
    <w:rsid w:val="00960DED"/>
    <w:rsid w:val="00961B5D"/>
    <w:rsid w:val="00961EDC"/>
    <w:rsid w:val="0096230D"/>
    <w:rsid w:val="00962801"/>
    <w:rsid w:val="0096460C"/>
    <w:rsid w:val="00964812"/>
    <w:rsid w:val="00965F69"/>
    <w:rsid w:val="00966297"/>
    <w:rsid w:val="00970D93"/>
    <w:rsid w:val="00973682"/>
    <w:rsid w:val="00973A6C"/>
    <w:rsid w:val="00974308"/>
    <w:rsid w:val="00974FCF"/>
    <w:rsid w:val="0097525F"/>
    <w:rsid w:val="00975D20"/>
    <w:rsid w:val="00977828"/>
    <w:rsid w:val="0098291A"/>
    <w:rsid w:val="00982C0D"/>
    <w:rsid w:val="00984137"/>
    <w:rsid w:val="0098686E"/>
    <w:rsid w:val="00986CB9"/>
    <w:rsid w:val="00986DD3"/>
    <w:rsid w:val="00991A8D"/>
    <w:rsid w:val="009924C8"/>
    <w:rsid w:val="0099362E"/>
    <w:rsid w:val="0099415A"/>
    <w:rsid w:val="00994C6C"/>
    <w:rsid w:val="009952E1"/>
    <w:rsid w:val="009953A9"/>
    <w:rsid w:val="009953D5"/>
    <w:rsid w:val="00995E97"/>
    <w:rsid w:val="009965BC"/>
    <w:rsid w:val="009A1099"/>
    <w:rsid w:val="009A20A5"/>
    <w:rsid w:val="009A2989"/>
    <w:rsid w:val="009A2C83"/>
    <w:rsid w:val="009A348F"/>
    <w:rsid w:val="009A6268"/>
    <w:rsid w:val="009B0F06"/>
    <w:rsid w:val="009B1F0B"/>
    <w:rsid w:val="009B2C69"/>
    <w:rsid w:val="009B37C0"/>
    <w:rsid w:val="009B5183"/>
    <w:rsid w:val="009B54EB"/>
    <w:rsid w:val="009B55F8"/>
    <w:rsid w:val="009B6531"/>
    <w:rsid w:val="009B6AFA"/>
    <w:rsid w:val="009B7F8D"/>
    <w:rsid w:val="009C1E40"/>
    <w:rsid w:val="009C359A"/>
    <w:rsid w:val="009C4E83"/>
    <w:rsid w:val="009C75C5"/>
    <w:rsid w:val="009C7C43"/>
    <w:rsid w:val="009D0453"/>
    <w:rsid w:val="009D156B"/>
    <w:rsid w:val="009D161B"/>
    <w:rsid w:val="009D1A9C"/>
    <w:rsid w:val="009D260B"/>
    <w:rsid w:val="009D367F"/>
    <w:rsid w:val="009D3B31"/>
    <w:rsid w:val="009D3D3F"/>
    <w:rsid w:val="009D3FFD"/>
    <w:rsid w:val="009D66B4"/>
    <w:rsid w:val="009D7274"/>
    <w:rsid w:val="009D7B50"/>
    <w:rsid w:val="009E0BCF"/>
    <w:rsid w:val="009E1E8A"/>
    <w:rsid w:val="009E2C25"/>
    <w:rsid w:val="009E2E0C"/>
    <w:rsid w:val="009E370D"/>
    <w:rsid w:val="009F015C"/>
    <w:rsid w:val="009F0A3D"/>
    <w:rsid w:val="009F0FB0"/>
    <w:rsid w:val="009F1E6E"/>
    <w:rsid w:val="009F24AA"/>
    <w:rsid w:val="009F2C52"/>
    <w:rsid w:val="009F4B44"/>
    <w:rsid w:val="009F4C0E"/>
    <w:rsid w:val="009F55A1"/>
    <w:rsid w:val="009F5C04"/>
    <w:rsid w:val="009F66C2"/>
    <w:rsid w:val="00A009CB"/>
    <w:rsid w:val="00A02C9A"/>
    <w:rsid w:val="00A035A3"/>
    <w:rsid w:val="00A0366E"/>
    <w:rsid w:val="00A0421A"/>
    <w:rsid w:val="00A049E5"/>
    <w:rsid w:val="00A056B0"/>
    <w:rsid w:val="00A057DA"/>
    <w:rsid w:val="00A05B02"/>
    <w:rsid w:val="00A075F9"/>
    <w:rsid w:val="00A07BA3"/>
    <w:rsid w:val="00A07C1F"/>
    <w:rsid w:val="00A1070D"/>
    <w:rsid w:val="00A1174A"/>
    <w:rsid w:val="00A15F89"/>
    <w:rsid w:val="00A2064E"/>
    <w:rsid w:val="00A20CD5"/>
    <w:rsid w:val="00A21393"/>
    <w:rsid w:val="00A22D18"/>
    <w:rsid w:val="00A2335C"/>
    <w:rsid w:val="00A25430"/>
    <w:rsid w:val="00A258FE"/>
    <w:rsid w:val="00A26CB2"/>
    <w:rsid w:val="00A26DF6"/>
    <w:rsid w:val="00A271E3"/>
    <w:rsid w:val="00A30E71"/>
    <w:rsid w:val="00A32FD3"/>
    <w:rsid w:val="00A33763"/>
    <w:rsid w:val="00A347FE"/>
    <w:rsid w:val="00A3485C"/>
    <w:rsid w:val="00A35962"/>
    <w:rsid w:val="00A35A25"/>
    <w:rsid w:val="00A35B7F"/>
    <w:rsid w:val="00A35F3B"/>
    <w:rsid w:val="00A365DF"/>
    <w:rsid w:val="00A368FE"/>
    <w:rsid w:val="00A36951"/>
    <w:rsid w:val="00A377B5"/>
    <w:rsid w:val="00A4018A"/>
    <w:rsid w:val="00A4092C"/>
    <w:rsid w:val="00A442E5"/>
    <w:rsid w:val="00A44A58"/>
    <w:rsid w:val="00A46FD9"/>
    <w:rsid w:val="00A4790D"/>
    <w:rsid w:val="00A4799D"/>
    <w:rsid w:val="00A514EF"/>
    <w:rsid w:val="00A51F1B"/>
    <w:rsid w:val="00A52F57"/>
    <w:rsid w:val="00A53507"/>
    <w:rsid w:val="00A5489B"/>
    <w:rsid w:val="00A54F45"/>
    <w:rsid w:val="00A55321"/>
    <w:rsid w:val="00A57748"/>
    <w:rsid w:val="00A60DBE"/>
    <w:rsid w:val="00A622AD"/>
    <w:rsid w:val="00A63102"/>
    <w:rsid w:val="00A64AD0"/>
    <w:rsid w:val="00A64FB3"/>
    <w:rsid w:val="00A65479"/>
    <w:rsid w:val="00A6697D"/>
    <w:rsid w:val="00A66F52"/>
    <w:rsid w:val="00A67874"/>
    <w:rsid w:val="00A70169"/>
    <w:rsid w:val="00A70822"/>
    <w:rsid w:val="00A7173A"/>
    <w:rsid w:val="00A7262B"/>
    <w:rsid w:val="00A731CB"/>
    <w:rsid w:val="00A74F9E"/>
    <w:rsid w:val="00A75961"/>
    <w:rsid w:val="00A7603D"/>
    <w:rsid w:val="00A81581"/>
    <w:rsid w:val="00A821BE"/>
    <w:rsid w:val="00A84298"/>
    <w:rsid w:val="00A84960"/>
    <w:rsid w:val="00A84B62"/>
    <w:rsid w:val="00A85225"/>
    <w:rsid w:val="00A85353"/>
    <w:rsid w:val="00A86051"/>
    <w:rsid w:val="00A87444"/>
    <w:rsid w:val="00A876E3"/>
    <w:rsid w:val="00A879B1"/>
    <w:rsid w:val="00A90901"/>
    <w:rsid w:val="00A92146"/>
    <w:rsid w:val="00A9283C"/>
    <w:rsid w:val="00A94093"/>
    <w:rsid w:val="00A958D7"/>
    <w:rsid w:val="00A968B9"/>
    <w:rsid w:val="00A975E8"/>
    <w:rsid w:val="00AA01A0"/>
    <w:rsid w:val="00AA0A27"/>
    <w:rsid w:val="00AA13C2"/>
    <w:rsid w:val="00AA22B3"/>
    <w:rsid w:val="00AA462F"/>
    <w:rsid w:val="00AA5749"/>
    <w:rsid w:val="00AA5EED"/>
    <w:rsid w:val="00AA7B98"/>
    <w:rsid w:val="00AB0494"/>
    <w:rsid w:val="00AB13E3"/>
    <w:rsid w:val="00AB28D3"/>
    <w:rsid w:val="00AB373E"/>
    <w:rsid w:val="00AB462C"/>
    <w:rsid w:val="00AB53F5"/>
    <w:rsid w:val="00AB6B0C"/>
    <w:rsid w:val="00AB6E65"/>
    <w:rsid w:val="00AB7722"/>
    <w:rsid w:val="00AC0B6C"/>
    <w:rsid w:val="00AC1B75"/>
    <w:rsid w:val="00AC1EF9"/>
    <w:rsid w:val="00AC2965"/>
    <w:rsid w:val="00AC46C2"/>
    <w:rsid w:val="00AC6368"/>
    <w:rsid w:val="00AC6426"/>
    <w:rsid w:val="00AC698E"/>
    <w:rsid w:val="00AD277A"/>
    <w:rsid w:val="00AD2E30"/>
    <w:rsid w:val="00AD4049"/>
    <w:rsid w:val="00AD4106"/>
    <w:rsid w:val="00AD41B8"/>
    <w:rsid w:val="00AD478D"/>
    <w:rsid w:val="00AD5647"/>
    <w:rsid w:val="00AD6CD6"/>
    <w:rsid w:val="00AE025A"/>
    <w:rsid w:val="00AE053F"/>
    <w:rsid w:val="00AE0749"/>
    <w:rsid w:val="00AE260B"/>
    <w:rsid w:val="00AE2FAF"/>
    <w:rsid w:val="00AE3391"/>
    <w:rsid w:val="00AE4010"/>
    <w:rsid w:val="00AE4591"/>
    <w:rsid w:val="00AE4C3E"/>
    <w:rsid w:val="00AE50D2"/>
    <w:rsid w:val="00AE7B8D"/>
    <w:rsid w:val="00AF0762"/>
    <w:rsid w:val="00AF1377"/>
    <w:rsid w:val="00AF1B72"/>
    <w:rsid w:val="00AF1BCD"/>
    <w:rsid w:val="00AF470E"/>
    <w:rsid w:val="00AF5C04"/>
    <w:rsid w:val="00AF5E3E"/>
    <w:rsid w:val="00AF64CF"/>
    <w:rsid w:val="00AF6753"/>
    <w:rsid w:val="00AF688E"/>
    <w:rsid w:val="00AF7405"/>
    <w:rsid w:val="00B00398"/>
    <w:rsid w:val="00B029AD"/>
    <w:rsid w:val="00B030EF"/>
    <w:rsid w:val="00B04194"/>
    <w:rsid w:val="00B0421F"/>
    <w:rsid w:val="00B05075"/>
    <w:rsid w:val="00B0677D"/>
    <w:rsid w:val="00B069D5"/>
    <w:rsid w:val="00B07ABA"/>
    <w:rsid w:val="00B10321"/>
    <w:rsid w:val="00B11B62"/>
    <w:rsid w:val="00B12135"/>
    <w:rsid w:val="00B14C71"/>
    <w:rsid w:val="00B15310"/>
    <w:rsid w:val="00B162B4"/>
    <w:rsid w:val="00B17440"/>
    <w:rsid w:val="00B20B0C"/>
    <w:rsid w:val="00B21903"/>
    <w:rsid w:val="00B21958"/>
    <w:rsid w:val="00B21F46"/>
    <w:rsid w:val="00B22143"/>
    <w:rsid w:val="00B248E3"/>
    <w:rsid w:val="00B24ED7"/>
    <w:rsid w:val="00B2520C"/>
    <w:rsid w:val="00B2581D"/>
    <w:rsid w:val="00B25946"/>
    <w:rsid w:val="00B25F85"/>
    <w:rsid w:val="00B27B31"/>
    <w:rsid w:val="00B27F69"/>
    <w:rsid w:val="00B3137D"/>
    <w:rsid w:val="00B31914"/>
    <w:rsid w:val="00B31CE1"/>
    <w:rsid w:val="00B33051"/>
    <w:rsid w:val="00B3335F"/>
    <w:rsid w:val="00B3513C"/>
    <w:rsid w:val="00B35236"/>
    <w:rsid w:val="00B3558F"/>
    <w:rsid w:val="00B35735"/>
    <w:rsid w:val="00B35941"/>
    <w:rsid w:val="00B35BFB"/>
    <w:rsid w:val="00B36C11"/>
    <w:rsid w:val="00B37B2B"/>
    <w:rsid w:val="00B4005F"/>
    <w:rsid w:val="00B403E4"/>
    <w:rsid w:val="00B41E99"/>
    <w:rsid w:val="00B44118"/>
    <w:rsid w:val="00B4456F"/>
    <w:rsid w:val="00B456A4"/>
    <w:rsid w:val="00B4595F"/>
    <w:rsid w:val="00B459EF"/>
    <w:rsid w:val="00B4644A"/>
    <w:rsid w:val="00B500B8"/>
    <w:rsid w:val="00B51DE8"/>
    <w:rsid w:val="00B51E5A"/>
    <w:rsid w:val="00B52270"/>
    <w:rsid w:val="00B5254F"/>
    <w:rsid w:val="00B532E3"/>
    <w:rsid w:val="00B5486F"/>
    <w:rsid w:val="00B54E56"/>
    <w:rsid w:val="00B55211"/>
    <w:rsid w:val="00B55835"/>
    <w:rsid w:val="00B55D36"/>
    <w:rsid w:val="00B562D0"/>
    <w:rsid w:val="00B57E71"/>
    <w:rsid w:val="00B632A6"/>
    <w:rsid w:val="00B646D7"/>
    <w:rsid w:val="00B6646C"/>
    <w:rsid w:val="00B66D9E"/>
    <w:rsid w:val="00B676B3"/>
    <w:rsid w:val="00B70233"/>
    <w:rsid w:val="00B71428"/>
    <w:rsid w:val="00B71AB5"/>
    <w:rsid w:val="00B71C99"/>
    <w:rsid w:val="00B742CA"/>
    <w:rsid w:val="00B74A6B"/>
    <w:rsid w:val="00B75B05"/>
    <w:rsid w:val="00B76AB1"/>
    <w:rsid w:val="00B77BBA"/>
    <w:rsid w:val="00B80B09"/>
    <w:rsid w:val="00B81941"/>
    <w:rsid w:val="00B82DA7"/>
    <w:rsid w:val="00B83266"/>
    <w:rsid w:val="00B83522"/>
    <w:rsid w:val="00B8502B"/>
    <w:rsid w:val="00B856CF"/>
    <w:rsid w:val="00B863D1"/>
    <w:rsid w:val="00B86DA5"/>
    <w:rsid w:val="00B87693"/>
    <w:rsid w:val="00B90E0A"/>
    <w:rsid w:val="00B9193D"/>
    <w:rsid w:val="00B91C4E"/>
    <w:rsid w:val="00B933C4"/>
    <w:rsid w:val="00B93E51"/>
    <w:rsid w:val="00B95349"/>
    <w:rsid w:val="00BA00CA"/>
    <w:rsid w:val="00BA0A19"/>
    <w:rsid w:val="00BA0A59"/>
    <w:rsid w:val="00BA2E2F"/>
    <w:rsid w:val="00BA3A98"/>
    <w:rsid w:val="00BA497D"/>
    <w:rsid w:val="00BA52CA"/>
    <w:rsid w:val="00BA6674"/>
    <w:rsid w:val="00BA680C"/>
    <w:rsid w:val="00BA6E9A"/>
    <w:rsid w:val="00BA7766"/>
    <w:rsid w:val="00BB037D"/>
    <w:rsid w:val="00BB1928"/>
    <w:rsid w:val="00BB201C"/>
    <w:rsid w:val="00BB249C"/>
    <w:rsid w:val="00BB2BAD"/>
    <w:rsid w:val="00BB3739"/>
    <w:rsid w:val="00BB42F8"/>
    <w:rsid w:val="00BB50C1"/>
    <w:rsid w:val="00BB541A"/>
    <w:rsid w:val="00BB6D30"/>
    <w:rsid w:val="00BB72B7"/>
    <w:rsid w:val="00BB7E2B"/>
    <w:rsid w:val="00BB7F06"/>
    <w:rsid w:val="00BC030B"/>
    <w:rsid w:val="00BC0BC4"/>
    <w:rsid w:val="00BC2B52"/>
    <w:rsid w:val="00BC374F"/>
    <w:rsid w:val="00BC3CB7"/>
    <w:rsid w:val="00BC443F"/>
    <w:rsid w:val="00BC4893"/>
    <w:rsid w:val="00BC60D3"/>
    <w:rsid w:val="00BC6227"/>
    <w:rsid w:val="00BC6744"/>
    <w:rsid w:val="00BC69C7"/>
    <w:rsid w:val="00BC7629"/>
    <w:rsid w:val="00BC769D"/>
    <w:rsid w:val="00BD1030"/>
    <w:rsid w:val="00BD1271"/>
    <w:rsid w:val="00BD3446"/>
    <w:rsid w:val="00BD3F70"/>
    <w:rsid w:val="00BD45FE"/>
    <w:rsid w:val="00BD754E"/>
    <w:rsid w:val="00BD7831"/>
    <w:rsid w:val="00BE007C"/>
    <w:rsid w:val="00BE0C0D"/>
    <w:rsid w:val="00BE0CE3"/>
    <w:rsid w:val="00BE1AD1"/>
    <w:rsid w:val="00BE1DC0"/>
    <w:rsid w:val="00BE22A6"/>
    <w:rsid w:val="00BE34CE"/>
    <w:rsid w:val="00BE3B26"/>
    <w:rsid w:val="00BE3E4D"/>
    <w:rsid w:val="00BE4874"/>
    <w:rsid w:val="00BE4B43"/>
    <w:rsid w:val="00BE5E7B"/>
    <w:rsid w:val="00BE63C3"/>
    <w:rsid w:val="00BE6B42"/>
    <w:rsid w:val="00BE7573"/>
    <w:rsid w:val="00BF043E"/>
    <w:rsid w:val="00BF06FE"/>
    <w:rsid w:val="00BF1828"/>
    <w:rsid w:val="00BF19A0"/>
    <w:rsid w:val="00BF3CAC"/>
    <w:rsid w:val="00BF417A"/>
    <w:rsid w:val="00BF45D1"/>
    <w:rsid w:val="00BF4671"/>
    <w:rsid w:val="00BF4965"/>
    <w:rsid w:val="00BF5D98"/>
    <w:rsid w:val="00BF5FC8"/>
    <w:rsid w:val="00BF69D2"/>
    <w:rsid w:val="00BF6C80"/>
    <w:rsid w:val="00BF7CA3"/>
    <w:rsid w:val="00C0022C"/>
    <w:rsid w:val="00C00A04"/>
    <w:rsid w:val="00C00A58"/>
    <w:rsid w:val="00C00C0C"/>
    <w:rsid w:val="00C012FC"/>
    <w:rsid w:val="00C02152"/>
    <w:rsid w:val="00C02415"/>
    <w:rsid w:val="00C029AF"/>
    <w:rsid w:val="00C02ECE"/>
    <w:rsid w:val="00C03367"/>
    <w:rsid w:val="00C042D3"/>
    <w:rsid w:val="00C04410"/>
    <w:rsid w:val="00C04B6C"/>
    <w:rsid w:val="00C050D3"/>
    <w:rsid w:val="00C05E3A"/>
    <w:rsid w:val="00C06846"/>
    <w:rsid w:val="00C071F0"/>
    <w:rsid w:val="00C11AB9"/>
    <w:rsid w:val="00C14536"/>
    <w:rsid w:val="00C14E60"/>
    <w:rsid w:val="00C1635D"/>
    <w:rsid w:val="00C16625"/>
    <w:rsid w:val="00C16C9C"/>
    <w:rsid w:val="00C17340"/>
    <w:rsid w:val="00C20101"/>
    <w:rsid w:val="00C2260B"/>
    <w:rsid w:val="00C22E2A"/>
    <w:rsid w:val="00C22EC3"/>
    <w:rsid w:val="00C23F20"/>
    <w:rsid w:val="00C2499C"/>
    <w:rsid w:val="00C262B5"/>
    <w:rsid w:val="00C266B7"/>
    <w:rsid w:val="00C2711F"/>
    <w:rsid w:val="00C30203"/>
    <w:rsid w:val="00C303DD"/>
    <w:rsid w:val="00C303F1"/>
    <w:rsid w:val="00C327ED"/>
    <w:rsid w:val="00C3313E"/>
    <w:rsid w:val="00C33633"/>
    <w:rsid w:val="00C34766"/>
    <w:rsid w:val="00C34BBE"/>
    <w:rsid w:val="00C374F4"/>
    <w:rsid w:val="00C37C09"/>
    <w:rsid w:val="00C4010D"/>
    <w:rsid w:val="00C4346F"/>
    <w:rsid w:val="00C43F48"/>
    <w:rsid w:val="00C45A0D"/>
    <w:rsid w:val="00C46036"/>
    <w:rsid w:val="00C4617F"/>
    <w:rsid w:val="00C46228"/>
    <w:rsid w:val="00C46612"/>
    <w:rsid w:val="00C4691D"/>
    <w:rsid w:val="00C4695C"/>
    <w:rsid w:val="00C47037"/>
    <w:rsid w:val="00C50225"/>
    <w:rsid w:val="00C50449"/>
    <w:rsid w:val="00C509BB"/>
    <w:rsid w:val="00C5178B"/>
    <w:rsid w:val="00C51AE5"/>
    <w:rsid w:val="00C52EE9"/>
    <w:rsid w:val="00C53CF1"/>
    <w:rsid w:val="00C5429A"/>
    <w:rsid w:val="00C5492D"/>
    <w:rsid w:val="00C54989"/>
    <w:rsid w:val="00C54C98"/>
    <w:rsid w:val="00C552F1"/>
    <w:rsid w:val="00C55F54"/>
    <w:rsid w:val="00C571B6"/>
    <w:rsid w:val="00C634F5"/>
    <w:rsid w:val="00C65791"/>
    <w:rsid w:val="00C65C92"/>
    <w:rsid w:val="00C67AF1"/>
    <w:rsid w:val="00C708DA"/>
    <w:rsid w:val="00C70B58"/>
    <w:rsid w:val="00C70E79"/>
    <w:rsid w:val="00C71096"/>
    <w:rsid w:val="00C721F6"/>
    <w:rsid w:val="00C72397"/>
    <w:rsid w:val="00C72D2C"/>
    <w:rsid w:val="00C73099"/>
    <w:rsid w:val="00C73148"/>
    <w:rsid w:val="00C75126"/>
    <w:rsid w:val="00C7519D"/>
    <w:rsid w:val="00C7522D"/>
    <w:rsid w:val="00C76960"/>
    <w:rsid w:val="00C76D44"/>
    <w:rsid w:val="00C814B2"/>
    <w:rsid w:val="00C8180B"/>
    <w:rsid w:val="00C81E1A"/>
    <w:rsid w:val="00C8219B"/>
    <w:rsid w:val="00C8279B"/>
    <w:rsid w:val="00C836B2"/>
    <w:rsid w:val="00C8395B"/>
    <w:rsid w:val="00C84593"/>
    <w:rsid w:val="00C84CD3"/>
    <w:rsid w:val="00C84FB8"/>
    <w:rsid w:val="00C85AB6"/>
    <w:rsid w:val="00C86563"/>
    <w:rsid w:val="00C8744B"/>
    <w:rsid w:val="00C8750B"/>
    <w:rsid w:val="00C9079D"/>
    <w:rsid w:val="00C9120B"/>
    <w:rsid w:val="00C912D3"/>
    <w:rsid w:val="00C92650"/>
    <w:rsid w:val="00C93285"/>
    <w:rsid w:val="00C937CC"/>
    <w:rsid w:val="00C942C4"/>
    <w:rsid w:val="00C94AC0"/>
    <w:rsid w:val="00C955A8"/>
    <w:rsid w:val="00C958B5"/>
    <w:rsid w:val="00C960F0"/>
    <w:rsid w:val="00C963E5"/>
    <w:rsid w:val="00C96D75"/>
    <w:rsid w:val="00CA0655"/>
    <w:rsid w:val="00CA0EE8"/>
    <w:rsid w:val="00CA2060"/>
    <w:rsid w:val="00CA23A7"/>
    <w:rsid w:val="00CA2474"/>
    <w:rsid w:val="00CA2FD6"/>
    <w:rsid w:val="00CA477C"/>
    <w:rsid w:val="00CA4EE1"/>
    <w:rsid w:val="00CA52A3"/>
    <w:rsid w:val="00CA5701"/>
    <w:rsid w:val="00CA5C91"/>
    <w:rsid w:val="00CB042F"/>
    <w:rsid w:val="00CB0A05"/>
    <w:rsid w:val="00CB2277"/>
    <w:rsid w:val="00CB2900"/>
    <w:rsid w:val="00CB319B"/>
    <w:rsid w:val="00CB41A2"/>
    <w:rsid w:val="00CB45FA"/>
    <w:rsid w:val="00CB4A90"/>
    <w:rsid w:val="00CB5F89"/>
    <w:rsid w:val="00CB6C74"/>
    <w:rsid w:val="00CB75BB"/>
    <w:rsid w:val="00CC1988"/>
    <w:rsid w:val="00CC20FB"/>
    <w:rsid w:val="00CC2733"/>
    <w:rsid w:val="00CC2D48"/>
    <w:rsid w:val="00CC31B6"/>
    <w:rsid w:val="00CC349F"/>
    <w:rsid w:val="00CC4631"/>
    <w:rsid w:val="00CC5042"/>
    <w:rsid w:val="00CC50E2"/>
    <w:rsid w:val="00CC5666"/>
    <w:rsid w:val="00CC57C1"/>
    <w:rsid w:val="00CC7A92"/>
    <w:rsid w:val="00CD04E0"/>
    <w:rsid w:val="00CD1513"/>
    <w:rsid w:val="00CD2080"/>
    <w:rsid w:val="00CD2629"/>
    <w:rsid w:val="00CD3033"/>
    <w:rsid w:val="00CD4865"/>
    <w:rsid w:val="00CD4E16"/>
    <w:rsid w:val="00CD513F"/>
    <w:rsid w:val="00CD61ED"/>
    <w:rsid w:val="00CD750B"/>
    <w:rsid w:val="00CD7661"/>
    <w:rsid w:val="00CD776E"/>
    <w:rsid w:val="00CE1AAC"/>
    <w:rsid w:val="00CE1EC9"/>
    <w:rsid w:val="00CE3671"/>
    <w:rsid w:val="00CE3B2D"/>
    <w:rsid w:val="00CE4639"/>
    <w:rsid w:val="00CE46B8"/>
    <w:rsid w:val="00CE4F1A"/>
    <w:rsid w:val="00CE55D3"/>
    <w:rsid w:val="00CE5B0A"/>
    <w:rsid w:val="00CE6446"/>
    <w:rsid w:val="00CE674D"/>
    <w:rsid w:val="00CE67B7"/>
    <w:rsid w:val="00CF1C12"/>
    <w:rsid w:val="00CF20D3"/>
    <w:rsid w:val="00CF338E"/>
    <w:rsid w:val="00CF7355"/>
    <w:rsid w:val="00D00D4D"/>
    <w:rsid w:val="00D01E93"/>
    <w:rsid w:val="00D02088"/>
    <w:rsid w:val="00D02DAE"/>
    <w:rsid w:val="00D031E4"/>
    <w:rsid w:val="00D050EC"/>
    <w:rsid w:val="00D0591C"/>
    <w:rsid w:val="00D05ACF"/>
    <w:rsid w:val="00D10B53"/>
    <w:rsid w:val="00D111BF"/>
    <w:rsid w:val="00D11591"/>
    <w:rsid w:val="00D14716"/>
    <w:rsid w:val="00D14B2F"/>
    <w:rsid w:val="00D14D4A"/>
    <w:rsid w:val="00D15BE9"/>
    <w:rsid w:val="00D16A0E"/>
    <w:rsid w:val="00D204B3"/>
    <w:rsid w:val="00D2113B"/>
    <w:rsid w:val="00D2204D"/>
    <w:rsid w:val="00D23206"/>
    <w:rsid w:val="00D234F4"/>
    <w:rsid w:val="00D23593"/>
    <w:rsid w:val="00D24921"/>
    <w:rsid w:val="00D24E86"/>
    <w:rsid w:val="00D27808"/>
    <w:rsid w:val="00D27CE7"/>
    <w:rsid w:val="00D304DA"/>
    <w:rsid w:val="00D30F1C"/>
    <w:rsid w:val="00D31118"/>
    <w:rsid w:val="00D31805"/>
    <w:rsid w:val="00D321C5"/>
    <w:rsid w:val="00D346AB"/>
    <w:rsid w:val="00D36D2C"/>
    <w:rsid w:val="00D4072D"/>
    <w:rsid w:val="00D43FC8"/>
    <w:rsid w:val="00D459C8"/>
    <w:rsid w:val="00D466BB"/>
    <w:rsid w:val="00D46AB2"/>
    <w:rsid w:val="00D47F08"/>
    <w:rsid w:val="00D50699"/>
    <w:rsid w:val="00D50C19"/>
    <w:rsid w:val="00D51A27"/>
    <w:rsid w:val="00D52D47"/>
    <w:rsid w:val="00D54970"/>
    <w:rsid w:val="00D56E43"/>
    <w:rsid w:val="00D571F9"/>
    <w:rsid w:val="00D60BB2"/>
    <w:rsid w:val="00D61607"/>
    <w:rsid w:val="00D62255"/>
    <w:rsid w:val="00D62398"/>
    <w:rsid w:val="00D6249A"/>
    <w:rsid w:val="00D62B59"/>
    <w:rsid w:val="00D632C4"/>
    <w:rsid w:val="00D636E4"/>
    <w:rsid w:val="00D63E46"/>
    <w:rsid w:val="00D64C88"/>
    <w:rsid w:val="00D64E72"/>
    <w:rsid w:val="00D65E61"/>
    <w:rsid w:val="00D67C41"/>
    <w:rsid w:val="00D702D9"/>
    <w:rsid w:val="00D70AF9"/>
    <w:rsid w:val="00D70F5F"/>
    <w:rsid w:val="00D7170E"/>
    <w:rsid w:val="00D72F5B"/>
    <w:rsid w:val="00D73995"/>
    <w:rsid w:val="00D73E33"/>
    <w:rsid w:val="00D7530A"/>
    <w:rsid w:val="00D7633F"/>
    <w:rsid w:val="00D76DB2"/>
    <w:rsid w:val="00D77F48"/>
    <w:rsid w:val="00D80650"/>
    <w:rsid w:val="00D8067E"/>
    <w:rsid w:val="00D8086C"/>
    <w:rsid w:val="00D80B20"/>
    <w:rsid w:val="00D83873"/>
    <w:rsid w:val="00D8432F"/>
    <w:rsid w:val="00D8502D"/>
    <w:rsid w:val="00D866B1"/>
    <w:rsid w:val="00D900C6"/>
    <w:rsid w:val="00D924F9"/>
    <w:rsid w:val="00D927A1"/>
    <w:rsid w:val="00D92AC5"/>
    <w:rsid w:val="00D94063"/>
    <w:rsid w:val="00DA0081"/>
    <w:rsid w:val="00DA162B"/>
    <w:rsid w:val="00DA18D5"/>
    <w:rsid w:val="00DA19B0"/>
    <w:rsid w:val="00DA3608"/>
    <w:rsid w:val="00DA3FE8"/>
    <w:rsid w:val="00DA4AB5"/>
    <w:rsid w:val="00DA5771"/>
    <w:rsid w:val="00DA675F"/>
    <w:rsid w:val="00DA6C6A"/>
    <w:rsid w:val="00DB181A"/>
    <w:rsid w:val="00DB1C74"/>
    <w:rsid w:val="00DB2A7A"/>
    <w:rsid w:val="00DB2C1E"/>
    <w:rsid w:val="00DB3C6E"/>
    <w:rsid w:val="00DB47ED"/>
    <w:rsid w:val="00DB5D2D"/>
    <w:rsid w:val="00DB645F"/>
    <w:rsid w:val="00DB7CBC"/>
    <w:rsid w:val="00DC0A8E"/>
    <w:rsid w:val="00DC111D"/>
    <w:rsid w:val="00DC19CC"/>
    <w:rsid w:val="00DC2386"/>
    <w:rsid w:val="00DC2AE7"/>
    <w:rsid w:val="00DC3F3E"/>
    <w:rsid w:val="00DC570B"/>
    <w:rsid w:val="00DC6152"/>
    <w:rsid w:val="00DC702D"/>
    <w:rsid w:val="00DC75C3"/>
    <w:rsid w:val="00DD0026"/>
    <w:rsid w:val="00DD0514"/>
    <w:rsid w:val="00DD064E"/>
    <w:rsid w:val="00DD18B4"/>
    <w:rsid w:val="00DD1A98"/>
    <w:rsid w:val="00DD2D43"/>
    <w:rsid w:val="00DD3787"/>
    <w:rsid w:val="00DD51CA"/>
    <w:rsid w:val="00DD5D20"/>
    <w:rsid w:val="00DD67CF"/>
    <w:rsid w:val="00DD78AF"/>
    <w:rsid w:val="00DD7B8B"/>
    <w:rsid w:val="00DD7F1F"/>
    <w:rsid w:val="00DE036F"/>
    <w:rsid w:val="00DE0E0E"/>
    <w:rsid w:val="00DE1B97"/>
    <w:rsid w:val="00DE293A"/>
    <w:rsid w:val="00DE2EC3"/>
    <w:rsid w:val="00DE3E46"/>
    <w:rsid w:val="00DE403A"/>
    <w:rsid w:val="00DE4B1E"/>
    <w:rsid w:val="00DE4F88"/>
    <w:rsid w:val="00DE6261"/>
    <w:rsid w:val="00DE62B2"/>
    <w:rsid w:val="00DF21CB"/>
    <w:rsid w:val="00DF5BB5"/>
    <w:rsid w:val="00DF65B0"/>
    <w:rsid w:val="00DF67D5"/>
    <w:rsid w:val="00DF7B62"/>
    <w:rsid w:val="00E001C0"/>
    <w:rsid w:val="00E002ED"/>
    <w:rsid w:val="00E014D6"/>
    <w:rsid w:val="00E01BE8"/>
    <w:rsid w:val="00E01D27"/>
    <w:rsid w:val="00E0282B"/>
    <w:rsid w:val="00E034EF"/>
    <w:rsid w:val="00E03ECD"/>
    <w:rsid w:val="00E05598"/>
    <w:rsid w:val="00E05668"/>
    <w:rsid w:val="00E0768B"/>
    <w:rsid w:val="00E114A2"/>
    <w:rsid w:val="00E1284F"/>
    <w:rsid w:val="00E131A0"/>
    <w:rsid w:val="00E14899"/>
    <w:rsid w:val="00E15312"/>
    <w:rsid w:val="00E15A8B"/>
    <w:rsid w:val="00E209C5"/>
    <w:rsid w:val="00E24B3F"/>
    <w:rsid w:val="00E24ED5"/>
    <w:rsid w:val="00E261DB"/>
    <w:rsid w:val="00E2716D"/>
    <w:rsid w:val="00E30252"/>
    <w:rsid w:val="00E304C9"/>
    <w:rsid w:val="00E3182B"/>
    <w:rsid w:val="00E31C41"/>
    <w:rsid w:val="00E334D1"/>
    <w:rsid w:val="00E33CB2"/>
    <w:rsid w:val="00E35997"/>
    <w:rsid w:val="00E37996"/>
    <w:rsid w:val="00E37E8D"/>
    <w:rsid w:val="00E40502"/>
    <w:rsid w:val="00E40728"/>
    <w:rsid w:val="00E41C31"/>
    <w:rsid w:val="00E437B7"/>
    <w:rsid w:val="00E457FE"/>
    <w:rsid w:val="00E45D36"/>
    <w:rsid w:val="00E46025"/>
    <w:rsid w:val="00E47145"/>
    <w:rsid w:val="00E473F7"/>
    <w:rsid w:val="00E47565"/>
    <w:rsid w:val="00E47A7E"/>
    <w:rsid w:val="00E50718"/>
    <w:rsid w:val="00E5148E"/>
    <w:rsid w:val="00E55919"/>
    <w:rsid w:val="00E56624"/>
    <w:rsid w:val="00E56738"/>
    <w:rsid w:val="00E61F43"/>
    <w:rsid w:val="00E6220C"/>
    <w:rsid w:val="00E62348"/>
    <w:rsid w:val="00E62BF5"/>
    <w:rsid w:val="00E62DF1"/>
    <w:rsid w:val="00E631C3"/>
    <w:rsid w:val="00E66E4E"/>
    <w:rsid w:val="00E70FBF"/>
    <w:rsid w:val="00E724C4"/>
    <w:rsid w:val="00E7272C"/>
    <w:rsid w:val="00E72BFC"/>
    <w:rsid w:val="00E735B7"/>
    <w:rsid w:val="00E73F51"/>
    <w:rsid w:val="00E76D95"/>
    <w:rsid w:val="00E77D03"/>
    <w:rsid w:val="00E80901"/>
    <w:rsid w:val="00E80E39"/>
    <w:rsid w:val="00E81930"/>
    <w:rsid w:val="00E81B55"/>
    <w:rsid w:val="00E82B89"/>
    <w:rsid w:val="00E82C5B"/>
    <w:rsid w:val="00E832EA"/>
    <w:rsid w:val="00E8379B"/>
    <w:rsid w:val="00E8443D"/>
    <w:rsid w:val="00E86A37"/>
    <w:rsid w:val="00E86EBB"/>
    <w:rsid w:val="00E87655"/>
    <w:rsid w:val="00E87ED1"/>
    <w:rsid w:val="00E90591"/>
    <w:rsid w:val="00E907C5"/>
    <w:rsid w:val="00E91125"/>
    <w:rsid w:val="00E9143A"/>
    <w:rsid w:val="00E91A9F"/>
    <w:rsid w:val="00E91B04"/>
    <w:rsid w:val="00E9228B"/>
    <w:rsid w:val="00E935A4"/>
    <w:rsid w:val="00E935DB"/>
    <w:rsid w:val="00E94628"/>
    <w:rsid w:val="00E955C2"/>
    <w:rsid w:val="00E96054"/>
    <w:rsid w:val="00E97208"/>
    <w:rsid w:val="00E973B5"/>
    <w:rsid w:val="00EA0409"/>
    <w:rsid w:val="00EA12E9"/>
    <w:rsid w:val="00EA172B"/>
    <w:rsid w:val="00EA1C0A"/>
    <w:rsid w:val="00EA3A95"/>
    <w:rsid w:val="00EA3D6A"/>
    <w:rsid w:val="00EA546A"/>
    <w:rsid w:val="00EA5CFC"/>
    <w:rsid w:val="00EB0756"/>
    <w:rsid w:val="00EB10A9"/>
    <w:rsid w:val="00EB116C"/>
    <w:rsid w:val="00EB3252"/>
    <w:rsid w:val="00EB32A6"/>
    <w:rsid w:val="00EB5570"/>
    <w:rsid w:val="00EB678E"/>
    <w:rsid w:val="00EB6845"/>
    <w:rsid w:val="00EB686A"/>
    <w:rsid w:val="00EB6CDB"/>
    <w:rsid w:val="00EB7470"/>
    <w:rsid w:val="00EB7735"/>
    <w:rsid w:val="00EB791A"/>
    <w:rsid w:val="00EB7C33"/>
    <w:rsid w:val="00EC37AE"/>
    <w:rsid w:val="00EC480E"/>
    <w:rsid w:val="00EC4C38"/>
    <w:rsid w:val="00EC50A4"/>
    <w:rsid w:val="00EC5B26"/>
    <w:rsid w:val="00EC6309"/>
    <w:rsid w:val="00EC6DB9"/>
    <w:rsid w:val="00EC71BA"/>
    <w:rsid w:val="00EC7797"/>
    <w:rsid w:val="00ED0862"/>
    <w:rsid w:val="00ED1714"/>
    <w:rsid w:val="00ED2415"/>
    <w:rsid w:val="00ED2CB9"/>
    <w:rsid w:val="00ED4489"/>
    <w:rsid w:val="00ED4795"/>
    <w:rsid w:val="00ED4FC8"/>
    <w:rsid w:val="00ED55D8"/>
    <w:rsid w:val="00ED5914"/>
    <w:rsid w:val="00ED5E2B"/>
    <w:rsid w:val="00EE0043"/>
    <w:rsid w:val="00EE0ABB"/>
    <w:rsid w:val="00EE15ED"/>
    <w:rsid w:val="00EE1953"/>
    <w:rsid w:val="00EE3327"/>
    <w:rsid w:val="00EE442E"/>
    <w:rsid w:val="00EE55B9"/>
    <w:rsid w:val="00EE5DCB"/>
    <w:rsid w:val="00EE6520"/>
    <w:rsid w:val="00EE6C7C"/>
    <w:rsid w:val="00EE7C8A"/>
    <w:rsid w:val="00EF1703"/>
    <w:rsid w:val="00EF236B"/>
    <w:rsid w:val="00EF3182"/>
    <w:rsid w:val="00EF3493"/>
    <w:rsid w:val="00EF4B94"/>
    <w:rsid w:val="00EF5401"/>
    <w:rsid w:val="00EF5D17"/>
    <w:rsid w:val="00EF710D"/>
    <w:rsid w:val="00F000E1"/>
    <w:rsid w:val="00F00307"/>
    <w:rsid w:val="00F01217"/>
    <w:rsid w:val="00F0160A"/>
    <w:rsid w:val="00F01636"/>
    <w:rsid w:val="00F01ACF"/>
    <w:rsid w:val="00F0240C"/>
    <w:rsid w:val="00F02D15"/>
    <w:rsid w:val="00F02DA4"/>
    <w:rsid w:val="00F04FF6"/>
    <w:rsid w:val="00F058F0"/>
    <w:rsid w:val="00F05FE8"/>
    <w:rsid w:val="00F060BB"/>
    <w:rsid w:val="00F0617C"/>
    <w:rsid w:val="00F0651E"/>
    <w:rsid w:val="00F07D9D"/>
    <w:rsid w:val="00F108DA"/>
    <w:rsid w:val="00F125D7"/>
    <w:rsid w:val="00F14926"/>
    <w:rsid w:val="00F15168"/>
    <w:rsid w:val="00F16349"/>
    <w:rsid w:val="00F17A13"/>
    <w:rsid w:val="00F200A3"/>
    <w:rsid w:val="00F20570"/>
    <w:rsid w:val="00F20628"/>
    <w:rsid w:val="00F21102"/>
    <w:rsid w:val="00F21321"/>
    <w:rsid w:val="00F21B92"/>
    <w:rsid w:val="00F21BE5"/>
    <w:rsid w:val="00F241E3"/>
    <w:rsid w:val="00F24EA7"/>
    <w:rsid w:val="00F25715"/>
    <w:rsid w:val="00F26615"/>
    <w:rsid w:val="00F26B0F"/>
    <w:rsid w:val="00F2796F"/>
    <w:rsid w:val="00F3049A"/>
    <w:rsid w:val="00F30903"/>
    <w:rsid w:val="00F30910"/>
    <w:rsid w:val="00F33964"/>
    <w:rsid w:val="00F339AD"/>
    <w:rsid w:val="00F36BC4"/>
    <w:rsid w:val="00F37BC1"/>
    <w:rsid w:val="00F37EAB"/>
    <w:rsid w:val="00F401FE"/>
    <w:rsid w:val="00F40FD3"/>
    <w:rsid w:val="00F45432"/>
    <w:rsid w:val="00F45D64"/>
    <w:rsid w:val="00F50083"/>
    <w:rsid w:val="00F50529"/>
    <w:rsid w:val="00F52E61"/>
    <w:rsid w:val="00F535EA"/>
    <w:rsid w:val="00F53F73"/>
    <w:rsid w:val="00F54B70"/>
    <w:rsid w:val="00F5523B"/>
    <w:rsid w:val="00F55841"/>
    <w:rsid w:val="00F5602D"/>
    <w:rsid w:val="00F574EF"/>
    <w:rsid w:val="00F61A77"/>
    <w:rsid w:val="00F61EA4"/>
    <w:rsid w:val="00F61EC8"/>
    <w:rsid w:val="00F62524"/>
    <w:rsid w:val="00F625AD"/>
    <w:rsid w:val="00F627B2"/>
    <w:rsid w:val="00F62BED"/>
    <w:rsid w:val="00F6676B"/>
    <w:rsid w:val="00F66DDC"/>
    <w:rsid w:val="00F672DE"/>
    <w:rsid w:val="00F67611"/>
    <w:rsid w:val="00F70A55"/>
    <w:rsid w:val="00F74168"/>
    <w:rsid w:val="00F752E5"/>
    <w:rsid w:val="00F75439"/>
    <w:rsid w:val="00F76521"/>
    <w:rsid w:val="00F76C74"/>
    <w:rsid w:val="00F7779A"/>
    <w:rsid w:val="00F77C12"/>
    <w:rsid w:val="00F8038E"/>
    <w:rsid w:val="00F80CC3"/>
    <w:rsid w:val="00F814A1"/>
    <w:rsid w:val="00F82011"/>
    <w:rsid w:val="00F83159"/>
    <w:rsid w:val="00F83C6A"/>
    <w:rsid w:val="00F84C4D"/>
    <w:rsid w:val="00F84F53"/>
    <w:rsid w:val="00F8505B"/>
    <w:rsid w:val="00F852A2"/>
    <w:rsid w:val="00F8566C"/>
    <w:rsid w:val="00F85E45"/>
    <w:rsid w:val="00F85EF5"/>
    <w:rsid w:val="00F87499"/>
    <w:rsid w:val="00F87BB1"/>
    <w:rsid w:val="00F87D5F"/>
    <w:rsid w:val="00F92F5C"/>
    <w:rsid w:val="00F93DC1"/>
    <w:rsid w:val="00F94BD6"/>
    <w:rsid w:val="00F9582B"/>
    <w:rsid w:val="00F96072"/>
    <w:rsid w:val="00F967E4"/>
    <w:rsid w:val="00FA2A5C"/>
    <w:rsid w:val="00FA2D8C"/>
    <w:rsid w:val="00FA39CC"/>
    <w:rsid w:val="00FA42B2"/>
    <w:rsid w:val="00FA445E"/>
    <w:rsid w:val="00FA5959"/>
    <w:rsid w:val="00FA5A47"/>
    <w:rsid w:val="00FA5C02"/>
    <w:rsid w:val="00FA5DBB"/>
    <w:rsid w:val="00FA5E6A"/>
    <w:rsid w:val="00FA60B2"/>
    <w:rsid w:val="00FA7D4E"/>
    <w:rsid w:val="00FB0DF5"/>
    <w:rsid w:val="00FB1B79"/>
    <w:rsid w:val="00FB2884"/>
    <w:rsid w:val="00FB2C4A"/>
    <w:rsid w:val="00FB33D2"/>
    <w:rsid w:val="00FB3519"/>
    <w:rsid w:val="00FB3AB4"/>
    <w:rsid w:val="00FB3AC9"/>
    <w:rsid w:val="00FB784C"/>
    <w:rsid w:val="00FC141D"/>
    <w:rsid w:val="00FC15C9"/>
    <w:rsid w:val="00FC2669"/>
    <w:rsid w:val="00FC2B04"/>
    <w:rsid w:val="00FC2D5F"/>
    <w:rsid w:val="00FC4D21"/>
    <w:rsid w:val="00FC5417"/>
    <w:rsid w:val="00FC564B"/>
    <w:rsid w:val="00FC7604"/>
    <w:rsid w:val="00FC7788"/>
    <w:rsid w:val="00FC7A37"/>
    <w:rsid w:val="00FD0ADD"/>
    <w:rsid w:val="00FD1114"/>
    <w:rsid w:val="00FD38FF"/>
    <w:rsid w:val="00FD3A4C"/>
    <w:rsid w:val="00FD3AB0"/>
    <w:rsid w:val="00FD4EF4"/>
    <w:rsid w:val="00FD640D"/>
    <w:rsid w:val="00FD7154"/>
    <w:rsid w:val="00FD7774"/>
    <w:rsid w:val="00FE02A6"/>
    <w:rsid w:val="00FE06F2"/>
    <w:rsid w:val="00FE158F"/>
    <w:rsid w:val="00FE1A56"/>
    <w:rsid w:val="00FE1FE7"/>
    <w:rsid w:val="00FE2308"/>
    <w:rsid w:val="00FE2A0C"/>
    <w:rsid w:val="00FE3E73"/>
    <w:rsid w:val="00FE40C3"/>
    <w:rsid w:val="00FE4AC0"/>
    <w:rsid w:val="00FF0200"/>
    <w:rsid w:val="00FF3898"/>
    <w:rsid w:val="00FF6F9A"/>
    <w:rsid w:val="00FF7201"/>
    <w:rsid w:val="00FF736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none [3201]" strokecolor="none [1936]">
      <v:fill color="none [3201]" color2="none [1296]" focusposition="1" focussize="" focus="100%" type="gradient"/>
      <v:stroke color="none [1936]" weight="1pt"/>
      <v:shadow on="t" type="perspective" color="none [1601]" opacity=".5" offset="1pt" offset2="-3pt"/>
      <v:textbox inset="0,0,0,0"/>
      <o:colormru v:ext="edit" colors="#036"/>
    </o:shapedefaults>
    <o:shapelayout v:ext="edit">
      <o:idmap v:ext="edit" data="1"/>
    </o:shapelayout>
  </w:shapeDefaults>
  <w:decimalSymbol w:val=","/>
  <w:listSeparator w:val=";"/>
  <w15:docId w15:val="{34C80735-CB63-4157-BB12-8F0BC954B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TOTVS Texto"/>
    <w:qFormat/>
    <w:rsid w:val="00AF6753"/>
    <w:pPr>
      <w:jc w:val="both"/>
    </w:pPr>
    <w:rPr>
      <w:rFonts w:ascii="Arial Narrow" w:hAnsi="Arial Narrow"/>
      <w:sz w:val="22"/>
      <w:szCs w:val="22"/>
      <w:lang w:eastAsia="en-US"/>
    </w:rPr>
  </w:style>
  <w:style w:type="paragraph" w:styleId="Ttulo1">
    <w:name w:val="heading 1"/>
    <w:aliases w:val="TOTVS Título"/>
    <w:basedOn w:val="Normal"/>
    <w:next w:val="Normal"/>
    <w:link w:val="Ttulo1Char"/>
    <w:autoRedefine/>
    <w:uiPriority w:val="99"/>
    <w:qFormat/>
    <w:rsid w:val="00077E20"/>
    <w:pPr>
      <w:keepNext/>
      <w:keepLines/>
      <w:jc w:val="center"/>
      <w:outlineLvl w:val="0"/>
    </w:pPr>
    <w:rPr>
      <w:rFonts w:eastAsia="Times New Roman" w:cs="Arial"/>
      <w:b/>
      <w:iCs/>
      <w:noProof/>
      <w:color w:val="FFFFFF" w:themeColor="background1"/>
      <w:sz w:val="32"/>
      <w:szCs w:val="32"/>
      <w:lang w:eastAsia="pt-BR"/>
    </w:rPr>
  </w:style>
  <w:style w:type="paragraph" w:styleId="Ttulo2">
    <w:name w:val="heading 2"/>
    <w:aliases w:val="TOTVS Título 2 - 2014"/>
    <w:basedOn w:val="Normal"/>
    <w:next w:val="Normal"/>
    <w:link w:val="Ttulo2Char"/>
    <w:uiPriority w:val="99"/>
    <w:unhideWhenUsed/>
    <w:qFormat/>
    <w:rsid w:val="00187C77"/>
    <w:pPr>
      <w:keepNext/>
      <w:numPr>
        <w:numId w:val="3"/>
      </w:numPr>
      <w:spacing w:before="240" w:after="60"/>
      <w:outlineLvl w:val="1"/>
    </w:pPr>
    <w:rPr>
      <w:rFonts w:eastAsia="Times New Roman"/>
      <w:b/>
      <w:bCs/>
      <w:iCs/>
      <w:noProof/>
      <w:color w:val="009ABD"/>
      <w:sz w:val="28"/>
      <w:szCs w:val="24"/>
      <w:lang w:val="en-US"/>
    </w:rPr>
  </w:style>
  <w:style w:type="paragraph" w:styleId="Ttulo3">
    <w:name w:val="heading 3"/>
    <w:basedOn w:val="Normal"/>
    <w:next w:val="Normal"/>
    <w:link w:val="Ttulo3Char"/>
    <w:uiPriority w:val="99"/>
    <w:unhideWhenUsed/>
    <w:qFormat/>
    <w:rsid w:val="002B4BA8"/>
    <w:pPr>
      <w:keepNext/>
      <w:numPr>
        <w:ilvl w:val="2"/>
        <w:numId w:val="2"/>
      </w:numPr>
      <w:spacing w:before="240" w:after="60"/>
      <w:outlineLvl w:val="2"/>
    </w:pPr>
    <w:rPr>
      <w:rFonts w:eastAsia="Times New Roman"/>
      <w:b/>
      <w:bCs/>
      <w:sz w:val="26"/>
      <w:szCs w:val="26"/>
    </w:rPr>
  </w:style>
  <w:style w:type="paragraph" w:styleId="Ttulo4">
    <w:name w:val="heading 4"/>
    <w:aliases w:val="TOTVS - Texto caixa"/>
    <w:basedOn w:val="Normal"/>
    <w:next w:val="Normal"/>
    <w:link w:val="Ttulo4Char"/>
    <w:uiPriority w:val="99"/>
    <w:unhideWhenUsed/>
    <w:qFormat/>
    <w:rsid w:val="00C4691D"/>
    <w:pPr>
      <w:keepNext/>
      <w:numPr>
        <w:ilvl w:val="3"/>
        <w:numId w:val="2"/>
      </w:numPr>
      <w:spacing w:before="240" w:after="60"/>
      <w:outlineLvl w:val="3"/>
    </w:pPr>
    <w:rPr>
      <w:rFonts w:eastAsia="Times New Roman"/>
      <w:b/>
      <w:bCs/>
      <w:sz w:val="20"/>
      <w:szCs w:val="28"/>
    </w:rPr>
  </w:style>
  <w:style w:type="paragraph" w:styleId="Ttulo5">
    <w:name w:val="heading 5"/>
    <w:basedOn w:val="Normal"/>
    <w:next w:val="Normal"/>
    <w:link w:val="Ttulo5Char"/>
    <w:uiPriority w:val="9"/>
    <w:unhideWhenUsed/>
    <w:qFormat/>
    <w:rsid w:val="003B7FF5"/>
    <w:pPr>
      <w:numPr>
        <w:ilvl w:val="4"/>
        <w:numId w:val="2"/>
      </w:numPr>
      <w:spacing w:before="240" w:after="60"/>
      <w:outlineLvl w:val="4"/>
    </w:pPr>
    <w:rPr>
      <w:rFonts w:eastAsia="Times New Roman"/>
      <w:b/>
      <w:bCs/>
      <w:i/>
      <w:iCs/>
      <w:sz w:val="26"/>
      <w:szCs w:val="26"/>
    </w:rPr>
  </w:style>
  <w:style w:type="paragraph" w:styleId="Ttulo6">
    <w:name w:val="heading 6"/>
    <w:basedOn w:val="Normal"/>
    <w:next w:val="Normal"/>
    <w:link w:val="Ttulo6Char"/>
    <w:uiPriority w:val="9"/>
    <w:unhideWhenUsed/>
    <w:qFormat/>
    <w:rsid w:val="003B7FF5"/>
    <w:pPr>
      <w:numPr>
        <w:ilvl w:val="5"/>
        <w:numId w:val="2"/>
      </w:numPr>
      <w:spacing w:before="240" w:after="60"/>
      <w:outlineLvl w:val="5"/>
    </w:pPr>
    <w:rPr>
      <w:rFonts w:eastAsia="Times New Roman"/>
      <w:b/>
      <w:bCs/>
    </w:rPr>
  </w:style>
  <w:style w:type="paragraph" w:styleId="Ttulo7">
    <w:name w:val="heading 7"/>
    <w:basedOn w:val="Normal"/>
    <w:next w:val="Normal"/>
    <w:link w:val="Ttulo7Char"/>
    <w:uiPriority w:val="9"/>
    <w:unhideWhenUsed/>
    <w:qFormat/>
    <w:rsid w:val="003B7FF5"/>
    <w:pPr>
      <w:numPr>
        <w:ilvl w:val="6"/>
        <w:numId w:val="2"/>
      </w:numPr>
      <w:spacing w:before="240" w:after="60"/>
      <w:outlineLvl w:val="6"/>
    </w:pPr>
    <w:rPr>
      <w:rFonts w:eastAsia="Times New Roman"/>
      <w:szCs w:val="24"/>
    </w:rPr>
  </w:style>
  <w:style w:type="paragraph" w:styleId="Ttulo8">
    <w:name w:val="heading 8"/>
    <w:basedOn w:val="Normal"/>
    <w:next w:val="Normal"/>
    <w:link w:val="Ttulo8Char"/>
    <w:uiPriority w:val="9"/>
    <w:unhideWhenUsed/>
    <w:qFormat/>
    <w:rsid w:val="003B7FF5"/>
    <w:pPr>
      <w:numPr>
        <w:ilvl w:val="7"/>
        <w:numId w:val="2"/>
      </w:numPr>
      <w:spacing w:before="240" w:after="60"/>
      <w:outlineLvl w:val="7"/>
    </w:pPr>
    <w:rPr>
      <w:rFonts w:eastAsia="Times New Roman"/>
      <w:i/>
      <w:iCs/>
      <w:szCs w:val="24"/>
    </w:rPr>
  </w:style>
  <w:style w:type="paragraph" w:styleId="Ttulo9">
    <w:name w:val="heading 9"/>
    <w:basedOn w:val="Normal"/>
    <w:next w:val="Normal"/>
    <w:link w:val="Ttulo9Char"/>
    <w:uiPriority w:val="9"/>
    <w:unhideWhenUsed/>
    <w:qFormat/>
    <w:rsid w:val="003B7FF5"/>
    <w:pPr>
      <w:numPr>
        <w:ilvl w:val="8"/>
        <w:numId w:val="2"/>
      </w:numPr>
      <w:spacing w:before="240" w:after="60"/>
      <w:outlineLvl w:val="8"/>
    </w:pPr>
    <w:rPr>
      <w:rFonts w:eastAsia="Times New Roman"/>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aliases w:val="TOTVS Título Char"/>
    <w:basedOn w:val="Fontepargpadro"/>
    <w:link w:val="Ttulo1"/>
    <w:uiPriority w:val="99"/>
    <w:rsid w:val="00077E20"/>
    <w:rPr>
      <w:rFonts w:eastAsia="Times New Roman" w:cs="Arial"/>
      <w:b/>
      <w:iCs/>
      <w:noProof/>
      <w:color w:val="FFFFFF" w:themeColor="background1"/>
      <w:sz w:val="32"/>
      <w:szCs w:val="32"/>
    </w:rPr>
  </w:style>
  <w:style w:type="character" w:customStyle="1" w:styleId="Ttulo2Char">
    <w:name w:val="Título 2 Char"/>
    <w:aliases w:val="TOTVS Título 2 - 2014 Char"/>
    <w:basedOn w:val="Fontepargpadro"/>
    <w:link w:val="Ttulo2"/>
    <w:uiPriority w:val="99"/>
    <w:rsid w:val="00187C77"/>
    <w:rPr>
      <w:rFonts w:ascii="Arial Narrow" w:eastAsia="Times New Roman" w:hAnsi="Arial Narrow"/>
      <w:b/>
      <w:bCs/>
      <w:iCs/>
      <w:noProof/>
      <w:color w:val="009ABD"/>
      <w:sz w:val="28"/>
      <w:szCs w:val="24"/>
      <w:lang w:val="en-US" w:eastAsia="en-US"/>
    </w:rPr>
  </w:style>
  <w:style w:type="character" w:customStyle="1" w:styleId="Ttulo3Char">
    <w:name w:val="Título 3 Char"/>
    <w:basedOn w:val="Fontepargpadro"/>
    <w:link w:val="Ttulo3"/>
    <w:uiPriority w:val="99"/>
    <w:rsid w:val="002B4BA8"/>
    <w:rPr>
      <w:rFonts w:ascii="Arial Narrow" w:eastAsia="Times New Roman" w:hAnsi="Arial Narrow"/>
      <w:b/>
      <w:bCs/>
      <w:sz w:val="26"/>
      <w:szCs w:val="26"/>
      <w:lang w:eastAsia="en-US"/>
    </w:rPr>
  </w:style>
  <w:style w:type="character" w:customStyle="1" w:styleId="Ttulo4Char">
    <w:name w:val="Título 4 Char"/>
    <w:aliases w:val="TOTVS - Texto caixa Char"/>
    <w:basedOn w:val="Fontepargpadro"/>
    <w:link w:val="Ttulo4"/>
    <w:uiPriority w:val="99"/>
    <w:rsid w:val="00C4691D"/>
    <w:rPr>
      <w:rFonts w:ascii="Arial Narrow" w:eastAsia="Times New Roman" w:hAnsi="Arial Narrow"/>
      <w:b/>
      <w:bCs/>
      <w:szCs w:val="28"/>
      <w:lang w:eastAsia="en-US"/>
    </w:rPr>
  </w:style>
  <w:style w:type="character" w:customStyle="1" w:styleId="Ttulo5Char">
    <w:name w:val="Título 5 Char"/>
    <w:basedOn w:val="Fontepargpadro"/>
    <w:link w:val="Ttulo5"/>
    <w:uiPriority w:val="9"/>
    <w:rsid w:val="003B7FF5"/>
    <w:rPr>
      <w:rFonts w:ascii="Arial Narrow" w:eastAsia="Times New Roman" w:hAnsi="Arial Narrow"/>
      <w:b/>
      <w:bCs/>
      <w:i/>
      <w:iCs/>
      <w:sz w:val="26"/>
      <w:szCs w:val="26"/>
      <w:lang w:eastAsia="en-US"/>
    </w:rPr>
  </w:style>
  <w:style w:type="character" w:customStyle="1" w:styleId="Ttulo6Char">
    <w:name w:val="Título 6 Char"/>
    <w:basedOn w:val="Fontepargpadro"/>
    <w:link w:val="Ttulo6"/>
    <w:uiPriority w:val="9"/>
    <w:rsid w:val="003B7FF5"/>
    <w:rPr>
      <w:rFonts w:ascii="Arial Narrow" w:eastAsia="Times New Roman" w:hAnsi="Arial Narrow"/>
      <w:b/>
      <w:bCs/>
      <w:sz w:val="22"/>
      <w:szCs w:val="22"/>
      <w:lang w:eastAsia="en-US"/>
    </w:rPr>
  </w:style>
  <w:style w:type="character" w:customStyle="1" w:styleId="Ttulo7Char">
    <w:name w:val="Título 7 Char"/>
    <w:basedOn w:val="Fontepargpadro"/>
    <w:link w:val="Ttulo7"/>
    <w:uiPriority w:val="9"/>
    <w:rsid w:val="003B7FF5"/>
    <w:rPr>
      <w:rFonts w:ascii="Arial Narrow" w:eastAsia="Times New Roman" w:hAnsi="Arial Narrow"/>
      <w:sz w:val="22"/>
      <w:szCs w:val="24"/>
      <w:lang w:eastAsia="en-US"/>
    </w:rPr>
  </w:style>
  <w:style w:type="character" w:customStyle="1" w:styleId="Ttulo8Char">
    <w:name w:val="Título 8 Char"/>
    <w:basedOn w:val="Fontepargpadro"/>
    <w:link w:val="Ttulo8"/>
    <w:uiPriority w:val="9"/>
    <w:rsid w:val="003B7FF5"/>
    <w:rPr>
      <w:rFonts w:ascii="Arial Narrow" w:eastAsia="Times New Roman" w:hAnsi="Arial Narrow"/>
      <w:i/>
      <w:iCs/>
      <w:sz w:val="22"/>
      <w:szCs w:val="24"/>
      <w:lang w:eastAsia="en-US"/>
    </w:rPr>
  </w:style>
  <w:style w:type="character" w:customStyle="1" w:styleId="Ttulo9Char">
    <w:name w:val="Título 9 Char"/>
    <w:basedOn w:val="Fontepargpadro"/>
    <w:link w:val="Ttulo9"/>
    <w:uiPriority w:val="9"/>
    <w:rsid w:val="003B7FF5"/>
    <w:rPr>
      <w:rFonts w:ascii="Arial Narrow" w:eastAsia="Times New Roman" w:hAnsi="Arial Narrow"/>
      <w:sz w:val="22"/>
      <w:szCs w:val="22"/>
      <w:lang w:eastAsia="en-US"/>
    </w:rPr>
  </w:style>
  <w:style w:type="paragraph" w:styleId="SemEspaamento">
    <w:name w:val="No Spacing"/>
    <w:link w:val="SemEspaamentoChar"/>
    <w:uiPriority w:val="1"/>
    <w:rsid w:val="0023691E"/>
    <w:pPr>
      <w:jc w:val="both"/>
    </w:pPr>
    <w:rPr>
      <w:sz w:val="22"/>
      <w:szCs w:val="22"/>
      <w:lang w:eastAsia="en-US"/>
    </w:rPr>
  </w:style>
  <w:style w:type="character" w:customStyle="1" w:styleId="SemEspaamentoChar">
    <w:name w:val="Sem Espaçamento Char"/>
    <w:basedOn w:val="Fontepargpadro"/>
    <w:link w:val="SemEspaamento"/>
    <w:uiPriority w:val="1"/>
    <w:rsid w:val="00C2499C"/>
    <w:rPr>
      <w:sz w:val="22"/>
      <w:szCs w:val="22"/>
      <w:lang w:val="pt-BR" w:eastAsia="en-US" w:bidi="ar-SA"/>
    </w:rPr>
  </w:style>
  <w:style w:type="paragraph" w:styleId="Cabealho">
    <w:name w:val="header"/>
    <w:basedOn w:val="Normal"/>
    <w:link w:val="CabealhoChar"/>
    <w:unhideWhenUsed/>
    <w:rsid w:val="0023691E"/>
    <w:pPr>
      <w:tabs>
        <w:tab w:val="center" w:pos="4252"/>
        <w:tab w:val="right" w:pos="8504"/>
      </w:tabs>
    </w:pPr>
  </w:style>
  <w:style w:type="character" w:customStyle="1" w:styleId="CabealhoChar">
    <w:name w:val="Cabeçalho Char"/>
    <w:basedOn w:val="Fontepargpadro"/>
    <w:link w:val="Cabealho"/>
    <w:rsid w:val="0023691E"/>
  </w:style>
  <w:style w:type="paragraph" w:styleId="Rodap">
    <w:name w:val="footer"/>
    <w:basedOn w:val="Normal"/>
    <w:link w:val="RodapChar"/>
    <w:unhideWhenUsed/>
    <w:rsid w:val="0023691E"/>
    <w:pPr>
      <w:tabs>
        <w:tab w:val="center" w:pos="4252"/>
        <w:tab w:val="right" w:pos="8504"/>
      </w:tabs>
    </w:pPr>
  </w:style>
  <w:style w:type="character" w:customStyle="1" w:styleId="RodapChar">
    <w:name w:val="Rodapé Char"/>
    <w:basedOn w:val="Fontepargpadro"/>
    <w:link w:val="Rodap"/>
    <w:rsid w:val="0023691E"/>
  </w:style>
  <w:style w:type="paragraph" w:styleId="MapadoDocumento">
    <w:name w:val="Document Map"/>
    <w:basedOn w:val="Normal"/>
    <w:link w:val="MapadoDocumentoChar"/>
    <w:uiPriority w:val="99"/>
    <w:unhideWhenUsed/>
    <w:rsid w:val="00315B03"/>
    <w:pPr>
      <w:jc w:val="left"/>
    </w:pPr>
    <w:rPr>
      <w:rFonts w:eastAsia="Times New Roman" w:hAnsi="Tahoma"/>
      <w:sz w:val="16"/>
      <w:szCs w:val="16"/>
    </w:rPr>
  </w:style>
  <w:style w:type="character" w:customStyle="1" w:styleId="MapadoDocumentoChar">
    <w:name w:val="Mapa do Documento Char"/>
    <w:basedOn w:val="Fontepargpadro"/>
    <w:link w:val="MapadoDocumento"/>
    <w:uiPriority w:val="99"/>
    <w:rsid w:val="00315B03"/>
    <w:rPr>
      <w:rFonts w:eastAsia="Times New Roman" w:hAnsi="Tahoma"/>
      <w:sz w:val="16"/>
      <w:szCs w:val="16"/>
    </w:rPr>
  </w:style>
  <w:style w:type="paragraph" w:styleId="Ttulo">
    <w:name w:val="Title"/>
    <w:aliases w:val="TOTVS Subtítulo"/>
    <w:basedOn w:val="Normal"/>
    <w:next w:val="Normal"/>
    <w:link w:val="TtuloChar"/>
    <w:autoRedefine/>
    <w:qFormat/>
    <w:rsid w:val="00537603"/>
    <w:pPr>
      <w:spacing w:before="240" w:after="60"/>
      <w:ind w:left="360" w:hanging="360"/>
      <w:jc w:val="left"/>
      <w:outlineLvl w:val="0"/>
    </w:pPr>
    <w:rPr>
      <w:rFonts w:eastAsia="Times New Roman"/>
      <w:b/>
      <w:bCs/>
      <w:color w:val="009ABD"/>
      <w:kern w:val="28"/>
      <w:sz w:val="28"/>
    </w:rPr>
  </w:style>
  <w:style w:type="character" w:customStyle="1" w:styleId="TtuloChar">
    <w:name w:val="Título Char"/>
    <w:aliases w:val="TOTVS Subtítulo Char"/>
    <w:basedOn w:val="Fontepargpadro"/>
    <w:link w:val="Ttulo"/>
    <w:rsid w:val="00537603"/>
    <w:rPr>
      <w:rFonts w:ascii="Arial Narrow" w:eastAsia="Times New Roman" w:hAnsi="Arial Narrow"/>
      <w:b/>
      <w:bCs/>
      <w:color w:val="009ABD"/>
      <w:kern w:val="28"/>
      <w:sz w:val="28"/>
      <w:szCs w:val="22"/>
      <w:lang w:eastAsia="en-US"/>
    </w:rPr>
  </w:style>
  <w:style w:type="paragraph" w:styleId="Sumrio1">
    <w:name w:val="toc 1"/>
    <w:basedOn w:val="Normal"/>
    <w:next w:val="Normal"/>
    <w:autoRedefine/>
    <w:uiPriority w:val="39"/>
    <w:unhideWhenUsed/>
    <w:rsid w:val="00F05FE8"/>
    <w:pPr>
      <w:tabs>
        <w:tab w:val="left" w:pos="480"/>
        <w:tab w:val="left" w:leader="dot" w:pos="8828"/>
      </w:tabs>
      <w:spacing w:before="60" w:after="60"/>
    </w:pPr>
    <w:rPr>
      <w:b/>
      <w:color w:val="518DD4"/>
      <w:sz w:val="20"/>
    </w:rPr>
  </w:style>
  <w:style w:type="character" w:styleId="Hyperlink">
    <w:name w:val="Hyperlink"/>
    <w:basedOn w:val="Fontepargpadro"/>
    <w:uiPriority w:val="99"/>
    <w:unhideWhenUsed/>
    <w:rsid w:val="008A57E5"/>
    <w:rPr>
      <w:color w:val="0000FF"/>
      <w:u w:val="single"/>
    </w:rPr>
  </w:style>
  <w:style w:type="paragraph" w:styleId="CabealhodoSumrio">
    <w:name w:val="TOC Heading"/>
    <w:basedOn w:val="Ttulo"/>
    <w:next w:val="Normal"/>
    <w:uiPriority w:val="99"/>
    <w:unhideWhenUsed/>
    <w:qFormat/>
    <w:rsid w:val="004A7619"/>
  </w:style>
  <w:style w:type="paragraph" w:styleId="Subttulo">
    <w:name w:val="Subtitle"/>
    <w:aliases w:val="TOTVS Subsubtítulo"/>
    <w:basedOn w:val="Ttulo"/>
    <w:next w:val="Normal"/>
    <w:link w:val="SubttuloChar"/>
    <w:autoRedefine/>
    <w:uiPriority w:val="11"/>
    <w:qFormat/>
    <w:rsid w:val="006822D9"/>
    <w:rPr>
      <w:color w:val="auto"/>
    </w:rPr>
  </w:style>
  <w:style w:type="character" w:customStyle="1" w:styleId="SubttuloChar">
    <w:name w:val="Subtítulo Char"/>
    <w:aliases w:val="TOTVS Subsubtítulo Char"/>
    <w:basedOn w:val="Fontepargpadro"/>
    <w:link w:val="Subttulo"/>
    <w:uiPriority w:val="11"/>
    <w:rsid w:val="006822D9"/>
    <w:rPr>
      <w:rFonts w:eastAsia="Times New Roman"/>
      <w:b/>
      <w:bCs/>
      <w:kern w:val="28"/>
      <w:sz w:val="22"/>
      <w:szCs w:val="32"/>
      <w:lang w:eastAsia="en-US"/>
    </w:rPr>
  </w:style>
  <w:style w:type="paragraph" w:styleId="Sumrio2">
    <w:name w:val="toc 2"/>
    <w:basedOn w:val="Larcio"/>
    <w:next w:val="Larcio"/>
    <w:autoRedefine/>
    <w:uiPriority w:val="39"/>
    <w:unhideWhenUsed/>
    <w:rsid w:val="00915CD6"/>
    <w:pPr>
      <w:tabs>
        <w:tab w:val="clear" w:pos="480"/>
        <w:tab w:val="left" w:pos="0"/>
        <w:tab w:val="left" w:pos="567"/>
        <w:tab w:val="left" w:pos="720"/>
        <w:tab w:val="right" w:leader="dot" w:pos="8861"/>
      </w:tabs>
      <w:spacing w:before="120" w:after="40"/>
    </w:pPr>
    <w:rPr>
      <w:b w:val="0"/>
      <w:color w:val="000000" w:themeColor="text1"/>
      <w:sz w:val="22"/>
    </w:rPr>
  </w:style>
  <w:style w:type="character" w:styleId="nfaseSutil">
    <w:name w:val="Subtle Emphasis"/>
    <w:aliases w:val="TOTVS Ênfase Sutil"/>
    <w:basedOn w:val="Fontepargpadro"/>
    <w:uiPriority w:val="19"/>
    <w:qFormat/>
    <w:rsid w:val="00E0768B"/>
    <w:rPr>
      <w:rFonts w:ascii="Calibri" w:hAnsi="Calibri"/>
      <w:i/>
      <w:iCs/>
      <w:color w:val="7F7F7F"/>
      <w:sz w:val="22"/>
    </w:rPr>
  </w:style>
  <w:style w:type="paragraph" w:customStyle="1" w:styleId="TOTVSItlico">
    <w:name w:val="TOTVS Itálico"/>
    <w:basedOn w:val="Normal"/>
    <w:link w:val="TOTVSItlicoChar"/>
    <w:autoRedefine/>
    <w:qFormat/>
    <w:rsid w:val="00F2796F"/>
    <w:rPr>
      <w:i/>
    </w:rPr>
  </w:style>
  <w:style w:type="character" w:customStyle="1" w:styleId="TOTVSItlicoChar">
    <w:name w:val="TOTVS Itálico Char"/>
    <w:basedOn w:val="Fontepargpadro"/>
    <w:link w:val="TOTVSItlico"/>
    <w:rsid w:val="00F2796F"/>
    <w:rPr>
      <w:i/>
      <w:sz w:val="22"/>
      <w:szCs w:val="22"/>
      <w:lang w:eastAsia="en-US"/>
    </w:rPr>
  </w:style>
  <w:style w:type="paragraph" w:styleId="PargrafodaLista">
    <w:name w:val="List Paragraph"/>
    <w:basedOn w:val="Normal"/>
    <w:uiPriority w:val="34"/>
    <w:qFormat/>
    <w:rsid w:val="004E042A"/>
    <w:pPr>
      <w:ind w:left="720"/>
      <w:contextualSpacing/>
    </w:pPr>
  </w:style>
  <w:style w:type="paragraph" w:styleId="Textodebalo">
    <w:name w:val="Balloon Text"/>
    <w:basedOn w:val="Normal"/>
    <w:link w:val="TextodebaloChar"/>
    <w:semiHidden/>
    <w:unhideWhenUsed/>
    <w:rsid w:val="008B7EC1"/>
    <w:rPr>
      <w:rFonts w:ascii="Tahoma" w:hAnsi="Tahoma" w:cs="Tahoma"/>
      <w:sz w:val="16"/>
      <w:szCs w:val="16"/>
    </w:rPr>
  </w:style>
  <w:style w:type="character" w:customStyle="1" w:styleId="TextodebaloChar">
    <w:name w:val="Texto de balão Char"/>
    <w:basedOn w:val="Fontepargpadro"/>
    <w:link w:val="Textodebalo"/>
    <w:uiPriority w:val="99"/>
    <w:semiHidden/>
    <w:rsid w:val="008B7EC1"/>
    <w:rPr>
      <w:rFonts w:ascii="Tahoma" w:hAnsi="Tahoma" w:cs="Tahoma"/>
      <w:sz w:val="16"/>
      <w:szCs w:val="16"/>
      <w:lang w:eastAsia="en-US"/>
    </w:rPr>
  </w:style>
  <w:style w:type="character" w:customStyle="1" w:styleId="TitleChar">
    <w:name w:val="Title Char"/>
    <w:basedOn w:val="Fontepargpadro"/>
    <w:rsid w:val="008B7EC1"/>
    <w:rPr>
      <w:rFonts w:ascii="Arial" w:hAnsi="Arial" w:cs="Arial"/>
      <w:b/>
      <w:bCs/>
      <w:kern w:val="28"/>
      <w:sz w:val="32"/>
      <w:szCs w:val="32"/>
      <w:lang w:val="pt-BR" w:eastAsia="pt-BR" w:bidi="ar-SA"/>
    </w:rPr>
  </w:style>
  <w:style w:type="character" w:customStyle="1" w:styleId="Heading1Char">
    <w:name w:val="Heading 1 Char"/>
    <w:basedOn w:val="TitleChar"/>
    <w:rsid w:val="008B7EC1"/>
    <w:rPr>
      <w:rFonts w:ascii="Times" w:hAnsi="Times" w:cs="Arial"/>
      <w:b/>
      <w:bCs/>
      <w:color w:val="000000"/>
      <w:kern w:val="28"/>
      <w:sz w:val="28"/>
      <w:szCs w:val="28"/>
      <w:lang w:val="pt-BR" w:eastAsia="pt-BR" w:bidi="ar-SA"/>
    </w:rPr>
  </w:style>
  <w:style w:type="character" w:customStyle="1" w:styleId="Heading2Char">
    <w:name w:val="Heading 2 Char"/>
    <w:basedOn w:val="Heading1Char"/>
    <w:rsid w:val="008B7EC1"/>
    <w:rPr>
      <w:rFonts w:ascii="Times" w:hAnsi="Times" w:cs="Arial"/>
      <w:b/>
      <w:bCs/>
      <w:color w:val="000000"/>
      <w:kern w:val="28"/>
      <w:sz w:val="26"/>
      <w:szCs w:val="26"/>
      <w:lang w:val="pt-BR" w:eastAsia="pt-BR" w:bidi="ar-SA"/>
    </w:rPr>
  </w:style>
  <w:style w:type="paragraph" w:customStyle="1" w:styleId="Cabprod">
    <w:name w:val="Cabprod"/>
    <w:basedOn w:val="Cabealho1"/>
    <w:next w:val="Cabealho1"/>
    <w:rsid w:val="008B7EC1"/>
    <w:pPr>
      <w:pBdr>
        <w:top w:val="none" w:sz="0" w:space="0" w:color="auto"/>
        <w:between w:val="none" w:sz="0" w:space="0" w:color="auto"/>
      </w:pBdr>
      <w:tabs>
        <w:tab w:val="left" w:pos="794"/>
        <w:tab w:val="left" w:pos="1077"/>
      </w:tabs>
    </w:pPr>
    <w:rPr>
      <w:b w:val="0"/>
      <w:bCs w:val="0"/>
      <w:sz w:val="23"/>
      <w:szCs w:val="23"/>
    </w:rPr>
  </w:style>
  <w:style w:type="paragraph" w:customStyle="1" w:styleId="Cabealho1">
    <w:name w:val="Cabeçalho1"/>
    <w:rsid w:val="008B7EC1"/>
    <w:pPr>
      <w:pBdr>
        <w:top w:val="single" w:sz="2" w:space="0" w:color="auto"/>
        <w:between w:val="single" w:sz="2" w:space="11" w:color="auto"/>
      </w:pBdr>
      <w:tabs>
        <w:tab w:val="left" w:pos="7370"/>
      </w:tabs>
      <w:autoSpaceDE w:val="0"/>
      <w:autoSpaceDN w:val="0"/>
      <w:adjustRightInd w:val="0"/>
      <w:spacing w:after="57"/>
      <w:ind w:left="2551" w:hanging="2551"/>
      <w:jc w:val="both"/>
    </w:pPr>
    <w:rPr>
      <w:rFonts w:ascii="Helvetica" w:eastAsia="Times New Roman" w:hAnsi="Helvetica"/>
      <w:b/>
      <w:bCs/>
      <w:color w:val="000000"/>
      <w:sz w:val="24"/>
      <w:szCs w:val="24"/>
    </w:rPr>
  </w:style>
  <w:style w:type="paragraph" w:customStyle="1" w:styleId="Corpodotexto">
    <w:name w:val="Corpo do texto"/>
    <w:rsid w:val="008B7EC1"/>
    <w:pPr>
      <w:autoSpaceDE w:val="0"/>
      <w:autoSpaceDN w:val="0"/>
      <w:adjustRightInd w:val="0"/>
      <w:spacing w:after="170"/>
      <w:ind w:left="850"/>
      <w:jc w:val="both"/>
    </w:pPr>
    <w:rPr>
      <w:rFonts w:ascii="Times" w:eastAsia="Times New Roman" w:hAnsi="Times"/>
      <w:color w:val="000000"/>
      <w:sz w:val="24"/>
      <w:szCs w:val="24"/>
    </w:rPr>
  </w:style>
  <w:style w:type="character" w:styleId="Nmerodepgina">
    <w:name w:val="page number"/>
    <w:basedOn w:val="Fontepargpadro"/>
    <w:rsid w:val="008B7EC1"/>
  </w:style>
  <w:style w:type="paragraph" w:customStyle="1" w:styleId="LC-NormalSemParChar">
    <w:name w:val="LC - Normal Sem Par Char"/>
    <w:basedOn w:val="Normal"/>
    <w:rsid w:val="008B7EC1"/>
    <w:rPr>
      <w:rFonts w:ascii="Arial" w:eastAsia="Times New Roman" w:hAnsi="Arial" w:cs="Arial"/>
      <w:szCs w:val="24"/>
    </w:rPr>
  </w:style>
  <w:style w:type="character" w:customStyle="1" w:styleId="LC-NormalSemParCharChar">
    <w:name w:val="LC - Normal Sem Par Char Char"/>
    <w:basedOn w:val="Fontepargpadro"/>
    <w:rsid w:val="008B7EC1"/>
    <w:rPr>
      <w:rFonts w:ascii="Arial" w:hAnsi="Arial" w:cs="Arial"/>
      <w:sz w:val="24"/>
      <w:szCs w:val="24"/>
      <w:lang w:val="pt-BR" w:eastAsia="en-US" w:bidi="ar-SA"/>
    </w:rPr>
  </w:style>
  <w:style w:type="paragraph" w:customStyle="1" w:styleId="LC-Heading1">
    <w:name w:val="LC - Heading 1"/>
    <w:basedOn w:val="Ttulo1"/>
    <w:rsid w:val="008B7EC1"/>
    <w:pPr>
      <w:keepLines w:val="0"/>
      <w:jc w:val="left"/>
    </w:pPr>
    <w:rPr>
      <w:rFonts w:ascii="Arial" w:hAnsi="Arial"/>
      <w:color w:val="auto"/>
    </w:rPr>
  </w:style>
  <w:style w:type="paragraph" w:customStyle="1" w:styleId="LC-Normal">
    <w:name w:val="LC- Normal"/>
    <w:uiPriority w:val="99"/>
    <w:rsid w:val="0059149C"/>
    <w:pPr>
      <w:ind w:firstLine="567"/>
      <w:jc w:val="both"/>
    </w:pPr>
    <w:rPr>
      <w:rFonts w:ascii="Arial" w:eastAsia="Times New Roman" w:hAnsi="Arial" w:cs="Arial"/>
      <w:color w:val="000000"/>
      <w:sz w:val="18"/>
      <w:szCs w:val="24"/>
      <w:lang w:eastAsia="en-US"/>
    </w:rPr>
  </w:style>
  <w:style w:type="paragraph" w:customStyle="1" w:styleId="LC-Heading2">
    <w:name w:val="LC - Heading 2"/>
    <w:basedOn w:val="Ttulo2"/>
    <w:rsid w:val="008B7EC1"/>
    <w:pPr>
      <w:numPr>
        <w:numId w:val="0"/>
      </w:numPr>
      <w:spacing w:before="0" w:after="0"/>
    </w:pPr>
    <w:rPr>
      <w:rFonts w:ascii="Arial" w:hAnsi="Arial"/>
      <w:iCs w:val="0"/>
    </w:rPr>
  </w:style>
  <w:style w:type="character" w:customStyle="1" w:styleId="LC-Heading2Char">
    <w:name w:val="LC - Heading 2 Char"/>
    <w:basedOn w:val="Heading2Char"/>
    <w:rsid w:val="008B7EC1"/>
    <w:rPr>
      <w:rFonts w:ascii="Arial" w:hAnsi="Arial" w:cs="Arial"/>
      <w:b/>
      <w:bCs/>
      <w:color w:val="000000"/>
      <w:kern w:val="28"/>
      <w:sz w:val="28"/>
      <w:szCs w:val="24"/>
      <w:lang w:val="pt-BR" w:eastAsia="en-US" w:bidi="ar-SA"/>
    </w:rPr>
  </w:style>
  <w:style w:type="character" w:customStyle="1" w:styleId="LC-NormalChar">
    <w:name w:val="LC- Normal Char"/>
    <w:basedOn w:val="Fontepargpadro"/>
    <w:rsid w:val="008B7EC1"/>
    <w:rPr>
      <w:rFonts w:ascii="Arial" w:hAnsi="Arial" w:cs="Arial"/>
      <w:color w:val="000000"/>
      <w:sz w:val="24"/>
      <w:szCs w:val="24"/>
      <w:lang w:val="pt-BR" w:eastAsia="en-US" w:bidi="ar-SA"/>
    </w:rPr>
  </w:style>
  <w:style w:type="character" w:customStyle="1" w:styleId="StyleLC-NormalBold1Char">
    <w:name w:val="Style LC- Normal + Bold1 Char"/>
    <w:basedOn w:val="LC-NormalChar"/>
    <w:rsid w:val="008B7EC1"/>
    <w:rPr>
      <w:rFonts w:ascii="Arial" w:hAnsi="Arial" w:cs="Arial"/>
      <w:color w:val="000000"/>
      <w:sz w:val="24"/>
      <w:szCs w:val="24"/>
      <w:lang w:val="pt-BR" w:eastAsia="en-US" w:bidi="ar-SA"/>
    </w:rPr>
  </w:style>
  <w:style w:type="paragraph" w:styleId="Corpodetexto2">
    <w:name w:val="Body Text 2"/>
    <w:basedOn w:val="Normal"/>
    <w:link w:val="Corpodetexto2Char"/>
    <w:rsid w:val="008B7EC1"/>
    <w:pPr>
      <w:jc w:val="center"/>
    </w:pPr>
    <w:rPr>
      <w:rFonts w:ascii="Arial" w:eastAsia="Times New Roman" w:hAnsi="Arial" w:cs="Arial"/>
      <w:color w:val="3366FF"/>
      <w:sz w:val="28"/>
      <w:szCs w:val="28"/>
    </w:rPr>
  </w:style>
  <w:style w:type="character" w:customStyle="1" w:styleId="Corpodetexto2Char">
    <w:name w:val="Corpo de texto 2 Char"/>
    <w:basedOn w:val="Fontepargpadro"/>
    <w:link w:val="Corpodetexto2"/>
    <w:rsid w:val="008B7EC1"/>
    <w:rPr>
      <w:rFonts w:ascii="Arial" w:eastAsia="Times New Roman" w:hAnsi="Arial" w:cs="Arial"/>
      <w:color w:val="3366FF"/>
      <w:sz w:val="28"/>
      <w:szCs w:val="28"/>
      <w:lang w:eastAsia="en-US"/>
    </w:rPr>
  </w:style>
  <w:style w:type="paragraph" w:styleId="Corpodetexto">
    <w:name w:val="Body Text"/>
    <w:basedOn w:val="Normal"/>
    <w:link w:val="CorpodetextoChar"/>
    <w:rsid w:val="008B7EC1"/>
    <w:pPr>
      <w:jc w:val="center"/>
    </w:pPr>
    <w:rPr>
      <w:rFonts w:ascii="Arial" w:eastAsia="Times New Roman" w:hAnsi="Arial" w:cs="Arial"/>
      <w:b/>
      <w:color w:val="003366"/>
      <w:szCs w:val="24"/>
      <w:lang w:eastAsia="pt-BR"/>
    </w:rPr>
  </w:style>
  <w:style w:type="character" w:customStyle="1" w:styleId="CorpodetextoChar">
    <w:name w:val="Corpo de texto Char"/>
    <w:basedOn w:val="Fontepargpadro"/>
    <w:link w:val="Corpodetexto"/>
    <w:rsid w:val="008B7EC1"/>
    <w:rPr>
      <w:rFonts w:ascii="Arial" w:eastAsia="Times New Roman" w:hAnsi="Arial" w:cs="Arial"/>
      <w:b/>
      <w:color w:val="003366"/>
      <w:sz w:val="24"/>
      <w:szCs w:val="24"/>
    </w:rPr>
  </w:style>
  <w:style w:type="paragraph" w:styleId="Sumrio3">
    <w:name w:val="toc 3"/>
    <w:basedOn w:val="Larcio"/>
    <w:next w:val="Larcio"/>
    <w:autoRedefine/>
    <w:uiPriority w:val="39"/>
    <w:rsid w:val="00A514EF"/>
    <w:pPr>
      <w:tabs>
        <w:tab w:val="clear" w:pos="480"/>
        <w:tab w:val="right" w:pos="-284"/>
        <w:tab w:val="left" w:pos="567"/>
        <w:tab w:val="left" w:pos="1134"/>
      </w:tabs>
      <w:spacing w:before="40" w:after="40"/>
      <w:ind w:left="567"/>
    </w:pPr>
    <w:rPr>
      <w:b w:val="0"/>
      <w:i/>
      <w:iCs/>
      <w:noProof/>
      <w:color w:val="auto"/>
      <w:sz w:val="18"/>
      <w:szCs w:val="24"/>
      <w:lang w:eastAsia="pt-BR"/>
    </w:rPr>
  </w:style>
  <w:style w:type="paragraph" w:customStyle="1" w:styleId="Premissas">
    <w:name w:val="Premissas"/>
    <w:basedOn w:val="Normal"/>
    <w:autoRedefine/>
    <w:rsid w:val="008B7EC1"/>
    <w:rPr>
      <w:rFonts w:ascii="Arial" w:eastAsia="MS Mincho" w:hAnsi="Arial" w:cs="Arial"/>
      <w:szCs w:val="24"/>
    </w:rPr>
  </w:style>
  <w:style w:type="paragraph" w:customStyle="1" w:styleId="Descricao">
    <w:name w:val="Descricao"/>
    <w:basedOn w:val="Normal"/>
    <w:autoRedefine/>
    <w:rsid w:val="008B7EC1"/>
    <w:rPr>
      <w:rFonts w:ascii="Arial" w:eastAsia="Times New Roman" w:hAnsi="Arial" w:cs="Arial"/>
      <w:szCs w:val="24"/>
    </w:rPr>
  </w:style>
  <w:style w:type="paragraph" w:customStyle="1" w:styleId="LC-Heading3">
    <w:name w:val="LC - Heading 3"/>
    <w:basedOn w:val="Ttulo3"/>
    <w:rsid w:val="008B7EC1"/>
    <w:pPr>
      <w:numPr>
        <w:numId w:val="1"/>
      </w:numPr>
      <w:spacing w:before="0" w:after="0"/>
    </w:pPr>
    <w:rPr>
      <w:rFonts w:ascii="Arial" w:hAnsi="Arial"/>
      <w:color w:val="000000"/>
      <w:sz w:val="28"/>
      <w:szCs w:val="24"/>
    </w:rPr>
  </w:style>
  <w:style w:type="paragraph" w:customStyle="1" w:styleId="StyleLC-NormalBold1">
    <w:name w:val="Style LC- Normal + Bold1"/>
    <w:basedOn w:val="LC-Normal"/>
    <w:rsid w:val="008B7EC1"/>
    <w:rPr>
      <w:b/>
      <w:bCs/>
    </w:rPr>
  </w:style>
  <w:style w:type="paragraph" w:styleId="TextosemFormatao">
    <w:name w:val="Plain Text"/>
    <w:basedOn w:val="Normal"/>
    <w:link w:val="TextosemFormataoChar"/>
    <w:rsid w:val="008B7EC1"/>
    <w:pPr>
      <w:jc w:val="left"/>
    </w:pPr>
    <w:rPr>
      <w:rFonts w:ascii="Courier New" w:eastAsia="Times New Roman" w:hAnsi="Courier New" w:cs="Courier New"/>
      <w:sz w:val="20"/>
      <w:szCs w:val="20"/>
      <w:lang w:eastAsia="pt-BR"/>
    </w:rPr>
  </w:style>
  <w:style w:type="character" w:customStyle="1" w:styleId="TextosemFormataoChar">
    <w:name w:val="Texto sem Formatação Char"/>
    <w:basedOn w:val="Fontepargpadro"/>
    <w:link w:val="TextosemFormatao"/>
    <w:rsid w:val="008B7EC1"/>
    <w:rPr>
      <w:rFonts w:ascii="Courier New" w:eastAsia="Times New Roman" w:hAnsi="Courier New" w:cs="Courier New"/>
    </w:rPr>
  </w:style>
  <w:style w:type="paragraph" w:customStyle="1" w:styleId="Textodebalo1">
    <w:name w:val="Texto de balão1"/>
    <w:basedOn w:val="Normal"/>
    <w:semiHidden/>
    <w:rsid w:val="008B7EC1"/>
    <w:pPr>
      <w:jc w:val="left"/>
    </w:pPr>
    <w:rPr>
      <w:rFonts w:ascii="Tahoma" w:eastAsia="Times New Roman" w:hAnsi="Tahoma" w:cs="Tahoma"/>
      <w:sz w:val="16"/>
      <w:szCs w:val="16"/>
      <w:lang w:eastAsia="pt-BR"/>
    </w:rPr>
  </w:style>
  <w:style w:type="paragraph" w:customStyle="1" w:styleId="Larcio">
    <w:name w:val="Laércio"/>
    <w:basedOn w:val="Sumrio1"/>
    <w:rsid w:val="008B7EC1"/>
  </w:style>
  <w:style w:type="paragraph" w:styleId="Sumrio4">
    <w:name w:val="toc 4"/>
    <w:basedOn w:val="Normal"/>
    <w:next w:val="Normal"/>
    <w:autoRedefine/>
    <w:uiPriority w:val="39"/>
    <w:rsid w:val="008B7EC1"/>
    <w:pPr>
      <w:ind w:left="720"/>
      <w:jc w:val="left"/>
    </w:pPr>
    <w:rPr>
      <w:rFonts w:ascii="Times New Roman" w:eastAsia="Times New Roman" w:hAnsi="Times New Roman"/>
      <w:szCs w:val="24"/>
    </w:rPr>
  </w:style>
  <w:style w:type="character" w:styleId="HiperlinkVisitado">
    <w:name w:val="FollowedHyperlink"/>
    <w:basedOn w:val="Fontepargpadro"/>
    <w:rsid w:val="008B7EC1"/>
    <w:rPr>
      <w:color w:val="800080"/>
      <w:u w:val="single"/>
    </w:rPr>
  </w:style>
  <w:style w:type="paragraph" w:styleId="Recuodecorpodetexto">
    <w:name w:val="Body Text Indent"/>
    <w:basedOn w:val="Normal"/>
    <w:link w:val="RecuodecorpodetextoChar"/>
    <w:rsid w:val="008B7EC1"/>
    <w:pPr>
      <w:ind w:left="708"/>
      <w:jc w:val="left"/>
    </w:pPr>
    <w:rPr>
      <w:rFonts w:ascii="Arial" w:eastAsia="Times New Roman" w:hAnsi="Arial" w:cs="Arial"/>
      <w:color w:val="000000"/>
      <w:szCs w:val="28"/>
      <w:lang w:eastAsia="pt-BR"/>
    </w:rPr>
  </w:style>
  <w:style w:type="character" w:customStyle="1" w:styleId="RecuodecorpodetextoChar">
    <w:name w:val="Recuo de corpo de texto Char"/>
    <w:basedOn w:val="Fontepargpadro"/>
    <w:link w:val="Recuodecorpodetexto"/>
    <w:rsid w:val="008B7EC1"/>
    <w:rPr>
      <w:rFonts w:ascii="Arial" w:eastAsia="Times New Roman" w:hAnsi="Arial" w:cs="Arial"/>
      <w:color w:val="000000"/>
      <w:sz w:val="24"/>
      <w:szCs w:val="28"/>
    </w:rPr>
  </w:style>
  <w:style w:type="paragraph" w:styleId="Sumrio7">
    <w:name w:val="toc 7"/>
    <w:basedOn w:val="Normal"/>
    <w:next w:val="Normal"/>
    <w:autoRedefine/>
    <w:uiPriority w:val="39"/>
    <w:rsid w:val="008B7EC1"/>
    <w:pPr>
      <w:ind w:left="1440"/>
      <w:jc w:val="left"/>
    </w:pPr>
    <w:rPr>
      <w:rFonts w:ascii="Times New Roman" w:eastAsia="Times New Roman" w:hAnsi="Times New Roman"/>
      <w:szCs w:val="24"/>
      <w:lang w:val="en-US"/>
    </w:rPr>
  </w:style>
  <w:style w:type="paragraph" w:styleId="Sumrio5">
    <w:name w:val="toc 5"/>
    <w:basedOn w:val="Normal"/>
    <w:next w:val="Normal"/>
    <w:autoRedefine/>
    <w:uiPriority w:val="39"/>
    <w:rsid w:val="008B7EC1"/>
    <w:pPr>
      <w:ind w:left="960"/>
      <w:jc w:val="left"/>
    </w:pPr>
    <w:rPr>
      <w:rFonts w:ascii="Times New Roman" w:eastAsia="Times New Roman" w:hAnsi="Times New Roman"/>
      <w:szCs w:val="24"/>
      <w:lang w:val="en-US"/>
    </w:rPr>
  </w:style>
  <w:style w:type="paragraph" w:styleId="Sumrio6">
    <w:name w:val="toc 6"/>
    <w:basedOn w:val="Normal"/>
    <w:next w:val="Normal"/>
    <w:autoRedefine/>
    <w:uiPriority w:val="39"/>
    <w:rsid w:val="008B7EC1"/>
    <w:pPr>
      <w:ind w:left="1200"/>
      <w:jc w:val="left"/>
    </w:pPr>
    <w:rPr>
      <w:rFonts w:ascii="Times New Roman" w:eastAsia="Times New Roman" w:hAnsi="Times New Roman"/>
      <w:szCs w:val="24"/>
      <w:lang w:val="en-US"/>
    </w:rPr>
  </w:style>
  <w:style w:type="paragraph" w:styleId="NormalWeb">
    <w:name w:val="Normal (Web)"/>
    <w:basedOn w:val="Normal"/>
    <w:uiPriority w:val="99"/>
    <w:rsid w:val="008B7EC1"/>
    <w:pPr>
      <w:spacing w:before="100" w:beforeAutospacing="1" w:after="100" w:afterAutospacing="1"/>
      <w:jc w:val="left"/>
    </w:pPr>
    <w:rPr>
      <w:rFonts w:ascii="Times New Roman" w:eastAsia="Times New Roman" w:hAnsi="Times New Roman"/>
      <w:szCs w:val="24"/>
      <w:lang w:eastAsia="pt-BR"/>
    </w:rPr>
  </w:style>
  <w:style w:type="character" w:styleId="Forte">
    <w:name w:val="Strong"/>
    <w:basedOn w:val="Fontepargpadro"/>
    <w:uiPriority w:val="22"/>
    <w:qFormat/>
    <w:rsid w:val="008B7EC1"/>
    <w:rPr>
      <w:b/>
      <w:bCs/>
    </w:rPr>
  </w:style>
  <w:style w:type="paragraph" w:styleId="Sumrio8">
    <w:name w:val="toc 8"/>
    <w:basedOn w:val="Normal"/>
    <w:next w:val="Normal"/>
    <w:autoRedefine/>
    <w:uiPriority w:val="39"/>
    <w:rsid w:val="008B7EC1"/>
    <w:pPr>
      <w:ind w:left="1680"/>
      <w:jc w:val="left"/>
    </w:pPr>
    <w:rPr>
      <w:rFonts w:ascii="Times New Roman" w:eastAsia="Times New Roman" w:hAnsi="Times New Roman"/>
      <w:szCs w:val="24"/>
      <w:lang w:eastAsia="pt-BR"/>
    </w:rPr>
  </w:style>
  <w:style w:type="paragraph" w:styleId="Sumrio9">
    <w:name w:val="toc 9"/>
    <w:basedOn w:val="Normal"/>
    <w:next w:val="Normal"/>
    <w:autoRedefine/>
    <w:uiPriority w:val="39"/>
    <w:rsid w:val="008B7EC1"/>
    <w:pPr>
      <w:ind w:left="1920"/>
      <w:jc w:val="left"/>
    </w:pPr>
    <w:rPr>
      <w:rFonts w:ascii="Times New Roman" w:eastAsia="Times New Roman" w:hAnsi="Times New Roman"/>
      <w:szCs w:val="24"/>
      <w:lang w:eastAsia="pt-BR"/>
    </w:rPr>
  </w:style>
  <w:style w:type="character" w:styleId="nfase">
    <w:name w:val="Emphasis"/>
    <w:basedOn w:val="Fontepargpadro"/>
    <w:qFormat/>
    <w:rsid w:val="008B7EC1"/>
    <w:rPr>
      <w:i/>
      <w:iCs/>
    </w:rPr>
  </w:style>
  <w:style w:type="paragraph" w:styleId="Textodenotaderodap">
    <w:name w:val="footnote text"/>
    <w:basedOn w:val="Normal"/>
    <w:link w:val="TextodenotaderodapChar"/>
    <w:semiHidden/>
    <w:rsid w:val="008B7EC1"/>
    <w:pPr>
      <w:jc w:val="left"/>
    </w:pPr>
    <w:rPr>
      <w:rFonts w:ascii="Times New Roman" w:eastAsia="Times New Roman" w:hAnsi="Times New Roman"/>
      <w:sz w:val="20"/>
      <w:szCs w:val="20"/>
      <w:lang w:eastAsia="pt-BR"/>
    </w:rPr>
  </w:style>
  <w:style w:type="character" w:customStyle="1" w:styleId="TextodenotaderodapChar">
    <w:name w:val="Texto de nota de rodapé Char"/>
    <w:basedOn w:val="Fontepargpadro"/>
    <w:link w:val="Textodenotaderodap"/>
    <w:semiHidden/>
    <w:rsid w:val="008B7EC1"/>
    <w:rPr>
      <w:rFonts w:ascii="Times New Roman" w:eastAsia="Times New Roman" w:hAnsi="Times New Roman"/>
    </w:rPr>
  </w:style>
  <w:style w:type="character" w:styleId="Refdenotaderodap">
    <w:name w:val="footnote reference"/>
    <w:basedOn w:val="Fontepargpadro"/>
    <w:semiHidden/>
    <w:rsid w:val="008B7EC1"/>
    <w:rPr>
      <w:vertAlign w:val="superscript"/>
    </w:rPr>
  </w:style>
  <w:style w:type="table" w:styleId="Tabelacomgrade">
    <w:name w:val="Table Grid"/>
    <w:basedOn w:val="Tabelanormal"/>
    <w:rsid w:val="008B7EC1"/>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eIntensa">
    <w:name w:val="Intense Emphasis"/>
    <w:basedOn w:val="Fontepargpadro"/>
    <w:uiPriority w:val="21"/>
    <w:qFormat/>
    <w:rsid w:val="0059149C"/>
    <w:rPr>
      <w:rFonts w:ascii="Calibri" w:hAnsi="Calibri"/>
      <w:b/>
      <w:bCs/>
      <w:i/>
      <w:iCs/>
      <w:color w:val="4F81BD" w:themeColor="accent1"/>
      <w:sz w:val="20"/>
    </w:rPr>
  </w:style>
  <w:style w:type="paragraph" w:customStyle="1" w:styleId="E7469D3A43C64506BC56974EC1F716D7">
    <w:name w:val="E7469D3A43C64506BC56974EC1F716D7"/>
    <w:rsid w:val="008D4062"/>
    <w:pPr>
      <w:spacing w:after="200" w:line="276" w:lineRule="auto"/>
    </w:pPr>
    <w:rPr>
      <w:rFonts w:asciiTheme="minorHAnsi" w:eastAsiaTheme="minorEastAsia" w:hAnsiTheme="minorHAnsi" w:cstheme="minorBidi"/>
      <w:sz w:val="22"/>
      <w:szCs w:val="22"/>
      <w:lang w:val="en-US" w:eastAsia="en-US"/>
    </w:rPr>
  </w:style>
  <w:style w:type="character" w:styleId="Refdecomentrio">
    <w:name w:val="annotation reference"/>
    <w:basedOn w:val="Fontepargpadro"/>
    <w:uiPriority w:val="99"/>
    <w:semiHidden/>
    <w:unhideWhenUsed/>
    <w:rsid w:val="00C8750B"/>
    <w:rPr>
      <w:sz w:val="16"/>
      <w:szCs w:val="16"/>
    </w:rPr>
  </w:style>
  <w:style w:type="paragraph" w:styleId="Textodecomentrio">
    <w:name w:val="annotation text"/>
    <w:basedOn w:val="Normal"/>
    <w:link w:val="TextodecomentrioChar"/>
    <w:uiPriority w:val="99"/>
    <w:semiHidden/>
    <w:unhideWhenUsed/>
    <w:rsid w:val="00C8750B"/>
    <w:rPr>
      <w:sz w:val="20"/>
      <w:szCs w:val="20"/>
    </w:rPr>
  </w:style>
  <w:style w:type="character" w:customStyle="1" w:styleId="TextodecomentrioChar">
    <w:name w:val="Texto de comentário Char"/>
    <w:basedOn w:val="Fontepargpadro"/>
    <w:link w:val="Textodecomentrio"/>
    <w:uiPriority w:val="99"/>
    <w:semiHidden/>
    <w:rsid w:val="00C8750B"/>
    <w:rPr>
      <w:lang w:eastAsia="en-US"/>
    </w:rPr>
  </w:style>
  <w:style w:type="paragraph" w:styleId="Assuntodocomentrio">
    <w:name w:val="annotation subject"/>
    <w:basedOn w:val="Textodecomentrio"/>
    <w:next w:val="Textodecomentrio"/>
    <w:link w:val="AssuntodocomentrioChar"/>
    <w:uiPriority w:val="99"/>
    <w:semiHidden/>
    <w:unhideWhenUsed/>
    <w:rsid w:val="00C8750B"/>
    <w:rPr>
      <w:b/>
      <w:bCs/>
    </w:rPr>
  </w:style>
  <w:style w:type="character" w:customStyle="1" w:styleId="AssuntodocomentrioChar">
    <w:name w:val="Assunto do comentário Char"/>
    <w:basedOn w:val="TextodecomentrioChar"/>
    <w:link w:val="Assuntodocomentrio"/>
    <w:uiPriority w:val="99"/>
    <w:semiHidden/>
    <w:rsid w:val="00C8750B"/>
    <w:rPr>
      <w:b/>
      <w:bCs/>
      <w:lang w:eastAsia="en-US"/>
    </w:rPr>
  </w:style>
  <w:style w:type="paragraph" w:styleId="Partesuperior-zdoformulrio">
    <w:name w:val="HTML Top of Form"/>
    <w:basedOn w:val="Normal"/>
    <w:next w:val="Normal"/>
    <w:link w:val="Partesuperior-zdoformulrioChar"/>
    <w:hidden/>
    <w:uiPriority w:val="99"/>
    <w:semiHidden/>
    <w:unhideWhenUsed/>
    <w:rsid w:val="008B1A7C"/>
    <w:pPr>
      <w:pBdr>
        <w:bottom w:val="single" w:sz="6" w:space="1" w:color="auto"/>
      </w:pBdr>
      <w:jc w:val="center"/>
    </w:pPr>
    <w:rPr>
      <w:rFonts w:ascii="Arial" w:eastAsia="Times New Roman" w:hAnsi="Arial" w:cs="Arial"/>
      <w:vanish/>
      <w:sz w:val="16"/>
      <w:szCs w:val="16"/>
      <w:lang w:eastAsia="pt-BR"/>
    </w:rPr>
  </w:style>
  <w:style w:type="character" w:customStyle="1" w:styleId="Partesuperior-zdoformulrioChar">
    <w:name w:val="Parte superior-z do formulário Char"/>
    <w:basedOn w:val="Fontepargpadro"/>
    <w:link w:val="Partesuperior-zdoformulrio"/>
    <w:uiPriority w:val="99"/>
    <w:semiHidden/>
    <w:rsid w:val="008B1A7C"/>
    <w:rPr>
      <w:rFonts w:ascii="Arial" w:eastAsia="Times New Roman" w:hAnsi="Arial" w:cs="Arial"/>
      <w:vanish/>
      <w:sz w:val="16"/>
      <w:szCs w:val="16"/>
    </w:rPr>
  </w:style>
  <w:style w:type="paragraph" w:styleId="Parteinferiordoformulrio">
    <w:name w:val="HTML Bottom of Form"/>
    <w:basedOn w:val="Normal"/>
    <w:next w:val="Normal"/>
    <w:link w:val="ParteinferiordoformulrioChar"/>
    <w:hidden/>
    <w:uiPriority w:val="99"/>
    <w:semiHidden/>
    <w:unhideWhenUsed/>
    <w:rsid w:val="008B1A7C"/>
    <w:pPr>
      <w:pBdr>
        <w:top w:val="single" w:sz="6" w:space="1" w:color="auto"/>
      </w:pBdr>
      <w:jc w:val="center"/>
    </w:pPr>
    <w:rPr>
      <w:rFonts w:ascii="Arial" w:eastAsia="Times New Roman" w:hAnsi="Arial" w:cs="Arial"/>
      <w:vanish/>
      <w:sz w:val="16"/>
      <w:szCs w:val="16"/>
      <w:lang w:eastAsia="pt-BR"/>
    </w:rPr>
  </w:style>
  <w:style w:type="character" w:customStyle="1" w:styleId="ParteinferiordoformulrioChar">
    <w:name w:val="Parte inferior do formulário Char"/>
    <w:basedOn w:val="Fontepargpadro"/>
    <w:link w:val="Parteinferiordoformulrio"/>
    <w:uiPriority w:val="99"/>
    <w:semiHidden/>
    <w:rsid w:val="008B1A7C"/>
    <w:rPr>
      <w:rFonts w:ascii="Arial" w:eastAsia="Times New Roman" w:hAnsi="Arial" w:cs="Arial"/>
      <w:vanish/>
      <w:sz w:val="16"/>
      <w:szCs w:val="16"/>
    </w:rPr>
  </w:style>
  <w:style w:type="paragraph" w:customStyle="1" w:styleId="media-title2">
    <w:name w:val="media-title2"/>
    <w:basedOn w:val="Normal"/>
    <w:rsid w:val="008B1A7C"/>
    <w:pPr>
      <w:spacing w:before="100" w:beforeAutospacing="1"/>
      <w:jc w:val="left"/>
    </w:pPr>
    <w:rPr>
      <w:rFonts w:ascii="Times New Roman" w:eastAsia="Times New Roman" w:hAnsi="Times New Roman"/>
      <w:b/>
      <w:bCs/>
      <w:color w:val="000000"/>
      <w:sz w:val="15"/>
      <w:szCs w:val="15"/>
      <w:lang w:eastAsia="pt-BR"/>
    </w:rPr>
  </w:style>
  <w:style w:type="paragraph" w:customStyle="1" w:styleId="media-description2">
    <w:name w:val="media-description2"/>
    <w:basedOn w:val="Normal"/>
    <w:rsid w:val="008B1A7C"/>
    <w:pPr>
      <w:spacing w:before="100" w:beforeAutospacing="1" w:line="225" w:lineRule="atLeast"/>
      <w:jc w:val="left"/>
    </w:pPr>
    <w:rPr>
      <w:rFonts w:ascii="Times New Roman" w:eastAsia="Times New Roman" w:hAnsi="Times New Roman"/>
      <w:sz w:val="15"/>
      <w:szCs w:val="15"/>
      <w:lang w:eastAsia="pt-BR"/>
    </w:rPr>
  </w:style>
  <w:style w:type="paragraph" w:styleId="Remissivo1">
    <w:name w:val="index 1"/>
    <w:basedOn w:val="Normal"/>
    <w:next w:val="Normal"/>
    <w:autoRedefine/>
    <w:uiPriority w:val="99"/>
    <w:semiHidden/>
    <w:unhideWhenUsed/>
    <w:rsid w:val="007D4275"/>
    <w:pPr>
      <w:ind w:left="180" w:hanging="180"/>
    </w:pPr>
  </w:style>
  <w:style w:type="paragraph" w:customStyle="1" w:styleId="style10corpo">
    <w:name w:val="style10corpo"/>
    <w:basedOn w:val="Normal"/>
    <w:uiPriority w:val="99"/>
    <w:rsid w:val="00942199"/>
    <w:pPr>
      <w:spacing w:before="100" w:beforeAutospacing="1" w:after="100" w:afterAutospacing="1"/>
      <w:jc w:val="left"/>
    </w:pPr>
    <w:rPr>
      <w:rFonts w:ascii="Trebuchet MS" w:eastAsia="Times New Roman" w:hAnsi="Trebuchet MS"/>
      <w:color w:val="666666"/>
      <w:sz w:val="17"/>
      <w:szCs w:val="17"/>
      <w:lang w:eastAsia="pt-BR"/>
    </w:rPr>
  </w:style>
  <w:style w:type="paragraph" w:styleId="Reviso">
    <w:name w:val="Revision"/>
    <w:hidden/>
    <w:uiPriority w:val="99"/>
    <w:semiHidden/>
    <w:rsid w:val="006A3871"/>
    <w:rPr>
      <w:sz w:val="18"/>
      <w:szCs w:val="22"/>
      <w:lang w:eastAsia="en-US"/>
    </w:rPr>
  </w:style>
  <w:style w:type="paragraph" w:customStyle="1" w:styleId="TOTVSTtulo2014">
    <w:name w:val="TOTVS Título 2014"/>
    <w:next w:val="Normal"/>
    <w:link w:val="TOTVSTtulo2014Char"/>
    <w:qFormat/>
    <w:rsid w:val="008D7899"/>
    <w:pPr>
      <w:jc w:val="right"/>
    </w:pPr>
    <w:rPr>
      <w:rFonts w:ascii="Arial Narrow" w:eastAsia="Times New Roman" w:hAnsi="Arial Narrow"/>
      <w:b/>
      <w:bCs/>
      <w:iCs/>
      <w:noProof/>
      <w:color w:val="009ABD"/>
      <w:sz w:val="40"/>
      <w:szCs w:val="24"/>
      <w:lang w:val="en-US"/>
    </w:rPr>
  </w:style>
  <w:style w:type="character" w:customStyle="1" w:styleId="TOTVSTtulo2014Char">
    <w:name w:val="TOTVS Título 2014 Char"/>
    <w:basedOn w:val="Ttulo2Char"/>
    <w:link w:val="TOTVSTtulo2014"/>
    <w:rsid w:val="008D7899"/>
    <w:rPr>
      <w:rFonts w:ascii="Arial Narrow" w:eastAsia="Times New Roman" w:hAnsi="Arial Narrow"/>
      <w:b/>
      <w:bCs/>
      <w:iCs/>
      <w:noProof/>
      <w:color w:val="009ABD"/>
      <w:sz w:val="40"/>
      <w:szCs w:val="24"/>
      <w:lang w:val="en-US" w:eastAsia="en-US"/>
    </w:rPr>
  </w:style>
  <w:style w:type="paragraph" w:customStyle="1" w:styleId="Subtitulo">
    <w:name w:val="Subtitulo"/>
    <w:basedOn w:val="Ttulo2"/>
    <w:qFormat/>
    <w:rsid w:val="002C3383"/>
    <w:pPr>
      <w:numPr>
        <w:ilvl w:val="1"/>
        <w:numId w:val="4"/>
      </w:numPr>
    </w:pPr>
    <w:rPr>
      <w:lang w:eastAsia="pt-BR"/>
    </w:rPr>
  </w:style>
  <w:style w:type="paragraph" w:styleId="Legenda">
    <w:name w:val="caption"/>
    <w:basedOn w:val="Normal"/>
    <w:next w:val="Normal"/>
    <w:uiPriority w:val="35"/>
    <w:unhideWhenUsed/>
    <w:qFormat/>
    <w:rsid w:val="006B18E4"/>
    <w:pPr>
      <w:spacing w:after="200"/>
    </w:pPr>
    <w:rPr>
      <w:b/>
      <w:bCs/>
      <w:color w:val="4F81BD" w:themeColor="accent1"/>
      <w:sz w:val="18"/>
      <w:szCs w:val="18"/>
    </w:rPr>
  </w:style>
  <w:style w:type="paragraph" w:customStyle="1" w:styleId="Default">
    <w:name w:val="Default"/>
    <w:rsid w:val="00D459C8"/>
    <w:pPr>
      <w:autoSpaceDE w:val="0"/>
      <w:autoSpaceDN w:val="0"/>
      <w:adjustRightInd w:val="0"/>
    </w:pPr>
    <w:rPr>
      <w:rFonts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862201">
      <w:bodyDiv w:val="1"/>
      <w:marLeft w:val="0"/>
      <w:marRight w:val="0"/>
      <w:marTop w:val="0"/>
      <w:marBottom w:val="0"/>
      <w:divBdr>
        <w:top w:val="none" w:sz="0" w:space="0" w:color="auto"/>
        <w:left w:val="none" w:sz="0" w:space="0" w:color="auto"/>
        <w:bottom w:val="none" w:sz="0" w:space="0" w:color="auto"/>
        <w:right w:val="none" w:sz="0" w:space="0" w:color="auto"/>
      </w:divBdr>
    </w:div>
    <w:div w:id="41028519">
      <w:bodyDiv w:val="1"/>
      <w:marLeft w:val="0"/>
      <w:marRight w:val="0"/>
      <w:marTop w:val="0"/>
      <w:marBottom w:val="0"/>
      <w:divBdr>
        <w:top w:val="none" w:sz="0" w:space="0" w:color="auto"/>
        <w:left w:val="none" w:sz="0" w:space="0" w:color="auto"/>
        <w:bottom w:val="none" w:sz="0" w:space="0" w:color="auto"/>
        <w:right w:val="none" w:sz="0" w:space="0" w:color="auto"/>
      </w:divBdr>
    </w:div>
    <w:div w:id="41641602">
      <w:bodyDiv w:val="1"/>
      <w:marLeft w:val="0"/>
      <w:marRight w:val="0"/>
      <w:marTop w:val="0"/>
      <w:marBottom w:val="0"/>
      <w:divBdr>
        <w:top w:val="none" w:sz="0" w:space="0" w:color="auto"/>
        <w:left w:val="none" w:sz="0" w:space="0" w:color="auto"/>
        <w:bottom w:val="none" w:sz="0" w:space="0" w:color="auto"/>
        <w:right w:val="none" w:sz="0" w:space="0" w:color="auto"/>
      </w:divBdr>
      <w:divsChild>
        <w:div w:id="214126818">
          <w:marLeft w:val="1166"/>
          <w:marRight w:val="0"/>
          <w:marTop w:val="125"/>
          <w:marBottom w:val="0"/>
          <w:divBdr>
            <w:top w:val="none" w:sz="0" w:space="0" w:color="auto"/>
            <w:left w:val="none" w:sz="0" w:space="0" w:color="auto"/>
            <w:bottom w:val="none" w:sz="0" w:space="0" w:color="auto"/>
            <w:right w:val="none" w:sz="0" w:space="0" w:color="auto"/>
          </w:divBdr>
        </w:div>
        <w:div w:id="420875823">
          <w:marLeft w:val="1166"/>
          <w:marRight w:val="0"/>
          <w:marTop w:val="125"/>
          <w:marBottom w:val="0"/>
          <w:divBdr>
            <w:top w:val="none" w:sz="0" w:space="0" w:color="auto"/>
            <w:left w:val="none" w:sz="0" w:space="0" w:color="auto"/>
            <w:bottom w:val="none" w:sz="0" w:space="0" w:color="auto"/>
            <w:right w:val="none" w:sz="0" w:space="0" w:color="auto"/>
          </w:divBdr>
        </w:div>
        <w:div w:id="475419978">
          <w:marLeft w:val="1166"/>
          <w:marRight w:val="0"/>
          <w:marTop w:val="125"/>
          <w:marBottom w:val="0"/>
          <w:divBdr>
            <w:top w:val="none" w:sz="0" w:space="0" w:color="auto"/>
            <w:left w:val="none" w:sz="0" w:space="0" w:color="auto"/>
            <w:bottom w:val="none" w:sz="0" w:space="0" w:color="auto"/>
            <w:right w:val="none" w:sz="0" w:space="0" w:color="auto"/>
          </w:divBdr>
        </w:div>
        <w:div w:id="817770080">
          <w:marLeft w:val="1166"/>
          <w:marRight w:val="0"/>
          <w:marTop w:val="125"/>
          <w:marBottom w:val="0"/>
          <w:divBdr>
            <w:top w:val="none" w:sz="0" w:space="0" w:color="auto"/>
            <w:left w:val="none" w:sz="0" w:space="0" w:color="auto"/>
            <w:bottom w:val="none" w:sz="0" w:space="0" w:color="auto"/>
            <w:right w:val="none" w:sz="0" w:space="0" w:color="auto"/>
          </w:divBdr>
        </w:div>
      </w:divsChild>
    </w:div>
    <w:div w:id="42337638">
      <w:bodyDiv w:val="1"/>
      <w:marLeft w:val="0"/>
      <w:marRight w:val="0"/>
      <w:marTop w:val="0"/>
      <w:marBottom w:val="0"/>
      <w:divBdr>
        <w:top w:val="none" w:sz="0" w:space="0" w:color="auto"/>
        <w:left w:val="none" w:sz="0" w:space="0" w:color="auto"/>
        <w:bottom w:val="none" w:sz="0" w:space="0" w:color="auto"/>
        <w:right w:val="none" w:sz="0" w:space="0" w:color="auto"/>
      </w:divBdr>
    </w:div>
    <w:div w:id="78643980">
      <w:bodyDiv w:val="1"/>
      <w:marLeft w:val="0"/>
      <w:marRight w:val="0"/>
      <w:marTop w:val="0"/>
      <w:marBottom w:val="0"/>
      <w:divBdr>
        <w:top w:val="none" w:sz="0" w:space="0" w:color="auto"/>
        <w:left w:val="none" w:sz="0" w:space="0" w:color="auto"/>
        <w:bottom w:val="none" w:sz="0" w:space="0" w:color="auto"/>
        <w:right w:val="none" w:sz="0" w:space="0" w:color="auto"/>
      </w:divBdr>
    </w:div>
    <w:div w:id="80681229">
      <w:bodyDiv w:val="1"/>
      <w:marLeft w:val="0"/>
      <w:marRight w:val="0"/>
      <w:marTop w:val="0"/>
      <w:marBottom w:val="0"/>
      <w:divBdr>
        <w:top w:val="none" w:sz="0" w:space="0" w:color="auto"/>
        <w:left w:val="none" w:sz="0" w:space="0" w:color="auto"/>
        <w:bottom w:val="none" w:sz="0" w:space="0" w:color="auto"/>
        <w:right w:val="none" w:sz="0" w:space="0" w:color="auto"/>
      </w:divBdr>
    </w:div>
    <w:div w:id="90199947">
      <w:bodyDiv w:val="1"/>
      <w:marLeft w:val="0"/>
      <w:marRight w:val="0"/>
      <w:marTop w:val="0"/>
      <w:marBottom w:val="0"/>
      <w:divBdr>
        <w:top w:val="none" w:sz="0" w:space="0" w:color="auto"/>
        <w:left w:val="none" w:sz="0" w:space="0" w:color="auto"/>
        <w:bottom w:val="none" w:sz="0" w:space="0" w:color="auto"/>
        <w:right w:val="none" w:sz="0" w:space="0" w:color="auto"/>
      </w:divBdr>
    </w:div>
    <w:div w:id="126437518">
      <w:bodyDiv w:val="1"/>
      <w:marLeft w:val="0"/>
      <w:marRight w:val="0"/>
      <w:marTop w:val="0"/>
      <w:marBottom w:val="0"/>
      <w:divBdr>
        <w:top w:val="none" w:sz="0" w:space="0" w:color="auto"/>
        <w:left w:val="none" w:sz="0" w:space="0" w:color="auto"/>
        <w:bottom w:val="none" w:sz="0" w:space="0" w:color="auto"/>
        <w:right w:val="none" w:sz="0" w:space="0" w:color="auto"/>
      </w:divBdr>
    </w:div>
    <w:div w:id="150489088">
      <w:bodyDiv w:val="1"/>
      <w:marLeft w:val="0"/>
      <w:marRight w:val="0"/>
      <w:marTop w:val="0"/>
      <w:marBottom w:val="0"/>
      <w:divBdr>
        <w:top w:val="none" w:sz="0" w:space="0" w:color="auto"/>
        <w:left w:val="none" w:sz="0" w:space="0" w:color="auto"/>
        <w:bottom w:val="none" w:sz="0" w:space="0" w:color="auto"/>
        <w:right w:val="none" w:sz="0" w:space="0" w:color="auto"/>
      </w:divBdr>
      <w:divsChild>
        <w:div w:id="582372841">
          <w:marLeft w:val="720"/>
          <w:marRight w:val="0"/>
          <w:marTop w:val="0"/>
          <w:marBottom w:val="0"/>
          <w:divBdr>
            <w:top w:val="none" w:sz="0" w:space="0" w:color="auto"/>
            <w:left w:val="none" w:sz="0" w:space="0" w:color="auto"/>
            <w:bottom w:val="none" w:sz="0" w:space="0" w:color="auto"/>
            <w:right w:val="none" w:sz="0" w:space="0" w:color="auto"/>
          </w:divBdr>
        </w:div>
      </w:divsChild>
    </w:div>
    <w:div w:id="150875267">
      <w:bodyDiv w:val="1"/>
      <w:marLeft w:val="0"/>
      <w:marRight w:val="0"/>
      <w:marTop w:val="0"/>
      <w:marBottom w:val="0"/>
      <w:divBdr>
        <w:top w:val="none" w:sz="0" w:space="0" w:color="auto"/>
        <w:left w:val="none" w:sz="0" w:space="0" w:color="auto"/>
        <w:bottom w:val="none" w:sz="0" w:space="0" w:color="auto"/>
        <w:right w:val="none" w:sz="0" w:space="0" w:color="auto"/>
      </w:divBdr>
      <w:divsChild>
        <w:div w:id="210652738">
          <w:marLeft w:val="1411"/>
          <w:marRight w:val="0"/>
          <w:marTop w:val="0"/>
          <w:marBottom w:val="0"/>
          <w:divBdr>
            <w:top w:val="none" w:sz="0" w:space="0" w:color="auto"/>
            <w:left w:val="none" w:sz="0" w:space="0" w:color="auto"/>
            <w:bottom w:val="none" w:sz="0" w:space="0" w:color="auto"/>
            <w:right w:val="none" w:sz="0" w:space="0" w:color="auto"/>
          </w:divBdr>
        </w:div>
        <w:div w:id="1310860208">
          <w:marLeft w:val="1411"/>
          <w:marRight w:val="0"/>
          <w:marTop w:val="0"/>
          <w:marBottom w:val="0"/>
          <w:divBdr>
            <w:top w:val="none" w:sz="0" w:space="0" w:color="auto"/>
            <w:left w:val="none" w:sz="0" w:space="0" w:color="auto"/>
            <w:bottom w:val="none" w:sz="0" w:space="0" w:color="auto"/>
            <w:right w:val="none" w:sz="0" w:space="0" w:color="auto"/>
          </w:divBdr>
        </w:div>
        <w:div w:id="1066535048">
          <w:marLeft w:val="1411"/>
          <w:marRight w:val="0"/>
          <w:marTop w:val="0"/>
          <w:marBottom w:val="0"/>
          <w:divBdr>
            <w:top w:val="none" w:sz="0" w:space="0" w:color="auto"/>
            <w:left w:val="none" w:sz="0" w:space="0" w:color="auto"/>
            <w:bottom w:val="none" w:sz="0" w:space="0" w:color="auto"/>
            <w:right w:val="none" w:sz="0" w:space="0" w:color="auto"/>
          </w:divBdr>
        </w:div>
        <w:div w:id="1125611899">
          <w:marLeft w:val="1411"/>
          <w:marRight w:val="0"/>
          <w:marTop w:val="0"/>
          <w:marBottom w:val="0"/>
          <w:divBdr>
            <w:top w:val="none" w:sz="0" w:space="0" w:color="auto"/>
            <w:left w:val="none" w:sz="0" w:space="0" w:color="auto"/>
            <w:bottom w:val="none" w:sz="0" w:space="0" w:color="auto"/>
            <w:right w:val="none" w:sz="0" w:space="0" w:color="auto"/>
          </w:divBdr>
        </w:div>
      </w:divsChild>
    </w:div>
    <w:div w:id="169104444">
      <w:bodyDiv w:val="1"/>
      <w:marLeft w:val="0"/>
      <w:marRight w:val="0"/>
      <w:marTop w:val="0"/>
      <w:marBottom w:val="0"/>
      <w:divBdr>
        <w:top w:val="none" w:sz="0" w:space="0" w:color="auto"/>
        <w:left w:val="none" w:sz="0" w:space="0" w:color="auto"/>
        <w:bottom w:val="none" w:sz="0" w:space="0" w:color="auto"/>
        <w:right w:val="none" w:sz="0" w:space="0" w:color="auto"/>
      </w:divBdr>
    </w:div>
    <w:div w:id="174809501">
      <w:bodyDiv w:val="1"/>
      <w:marLeft w:val="0"/>
      <w:marRight w:val="0"/>
      <w:marTop w:val="0"/>
      <w:marBottom w:val="0"/>
      <w:divBdr>
        <w:top w:val="none" w:sz="0" w:space="0" w:color="auto"/>
        <w:left w:val="none" w:sz="0" w:space="0" w:color="auto"/>
        <w:bottom w:val="none" w:sz="0" w:space="0" w:color="auto"/>
        <w:right w:val="none" w:sz="0" w:space="0" w:color="auto"/>
      </w:divBdr>
    </w:div>
    <w:div w:id="242959877">
      <w:bodyDiv w:val="1"/>
      <w:marLeft w:val="0"/>
      <w:marRight w:val="0"/>
      <w:marTop w:val="0"/>
      <w:marBottom w:val="0"/>
      <w:divBdr>
        <w:top w:val="none" w:sz="0" w:space="0" w:color="auto"/>
        <w:left w:val="none" w:sz="0" w:space="0" w:color="auto"/>
        <w:bottom w:val="none" w:sz="0" w:space="0" w:color="auto"/>
        <w:right w:val="none" w:sz="0" w:space="0" w:color="auto"/>
      </w:divBdr>
    </w:div>
    <w:div w:id="243301873">
      <w:bodyDiv w:val="1"/>
      <w:marLeft w:val="0"/>
      <w:marRight w:val="0"/>
      <w:marTop w:val="0"/>
      <w:marBottom w:val="0"/>
      <w:divBdr>
        <w:top w:val="none" w:sz="0" w:space="0" w:color="auto"/>
        <w:left w:val="none" w:sz="0" w:space="0" w:color="auto"/>
        <w:bottom w:val="none" w:sz="0" w:space="0" w:color="auto"/>
        <w:right w:val="none" w:sz="0" w:space="0" w:color="auto"/>
      </w:divBdr>
    </w:div>
    <w:div w:id="248971328">
      <w:bodyDiv w:val="1"/>
      <w:marLeft w:val="0"/>
      <w:marRight w:val="0"/>
      <w:marTop w:val="0"/>
      <w:marBottom w:val="0"/>
      <w:divBdr>
        <w:top w:val="none" w:sz="0" w:space="0" w:color="auto"/>
        <w:left w:val="none" w:sz="0" w:space="0" w:color="auto"/>
        <w:bottom w:val="none" w:sz="0" w:space="0" w:color="auto"/>
        <w:right w:val="none" w:sz="0" w:space="0" w:color="auto"/>
      </w:divBdr>
    </w:div>
    <w:div w:id="256987878">
      <w:bodyDiv w:val="1"/>
      <w:marLeft w:val="0"/>
      <w:marRight w:val="0"/>
      <w:marTop w:val="0"/>
      <w:marBottom w:val="0"/>
      <w:divBdr>
        <w:top w:val="none" w:sz="0" w:space="0" w:color="auto"/>
        <w:left w:val="none" w:sz="0" w:space="0" w:color="auto"/>
        <w:bottom w:val="none" w:sz="0" w:space="0" w:color="auto"/>
        <w:right w:val="none" w:sz="0" w:space="0" w:color="auto"/>
      </w:divBdr>
    </w:div>
    <w:div w:id="264850013">
      <w:bodyDiv w:val="1"/>
      <w:marLeft w:val="0"/>
      <w:marRight w:val="0"/>
      <w:marTop w:val="0"/>
      <w:marBottom w:val="0"/>
      <w:divBdr>
        <w:top w:val="none" w:sz="0" w:space="0" w:color="auto"/>
        <w:left w:val="none" w:sz="0" w:space="0" w:color="auto"/>
        <w:bottom w:val="none" w:sz="0" w:space="0" w:color="auto"/>
        <w:right w:val="none" w:sz="0" w:space="0" w:color="auto"/>
      </w:divBdr>
      <w:divsChild>
        <w:div w:id="1716001053">
          <w:marLeft w:val="2275"/>
          <w:marRight w:val="0"/>
          <w:marTop w:val="0"/>
          <w:marBottom w:val="0"/>
          <w:divBdr>
            <w:top w:val="none" w:sz="0" w:space="0" w:color="auto"/>
            <w:left w:val="none" w:sz="0" w:space="0" w:color="auto"/>
            <w:bottom w:val="none" w:sz="0" w:space="0" w:color="auto"/>
            <w:right w:val="none" w:sz="0" w:space="0" w:color="auto"/>
          </w:divBdr>
        </w:div>
        <w:div w:id="2027518947">
          <w:marLeft w:val="2275"/>
          <w:marRight w:val="0"/>
          <w:marTop w:val="0"/>
          <w:marBottom w:val="0"/>
          <w:divBdr>
            <w:top w:val="none" w:sz="0" w:space="0" w:color="auto"/>
            <w:left w:val="none" w:sz="0" w:space="0" w:color="auto"/>
            <w:bottom w:val="none" w:sz="0" w:space="0" w:color="auto"/>
            <w:right w:val="none" w:sz="0" w:space="0" w:color="auto"/>
          </w:divBdr>
        </w:div>
        <w:div w:id="1463693961">
          <w:marLeft w:val="2275"/>
          <w:marRight w:val="0"/>
          <w:marTop w:val="0"/>
          <w:marBottom w:val="0"/>
          <w:divBdr>
            <w:top w:val="none" w:sz="0" w:space="0" w:color="auto"/>
            <w:left w:val="none" w:sz="0" w:space="0" w:color="auto"/>
            <w:bottom w:val="none" w:sz="0" w:space="0" w:color="auto"/>
            <w:right w:val="none" w:sz="0" w:space="0" w:color="auto"/>
          </w:divBdr>
        </w:div>
        <w:div w:id="1598632207">
          <w:marLeft w:val="2275"/>
          <w:marRight w:val="0"/>
          <w:marTop w:val="0"/>
          <w:marBottom w:val="0"/>
          <w:divBdr>
            <w:top w:val="none" w:sz="0" w:space="0" w:color="auto"/>
            <w:left w:val="none" w:sz="0" w:space="0" w:color="auto"/>
            <w:bottom w:val="none" w:sz="0" w:space="0" w:color="auto"/>
            <w:right w:val="none" w:sz="0" w:space="0" w:color="auto"/>
          </w:divBdr>
        </w:div>
        <w:div w:id="1406609430">
          <w:marLeft w:val="2275"/>
          <w:marRight w:val="0"/>
          <w:marTop w:val="0"/>
          <w:marBottom w:val="0"/>
          <w:divBdr>
            <w:top w:val="none" w:sz="0" w:space="0" w:color="auto"/>
            <w:left w:val="none" w:sz="0" w:space="0" w:color="auto"/>
            <w:bottom w:val="none" w:sz="0" w:space="0" w:color="auto"/>
            <w:right w:val="none" w:sz="0" w:space="0" w:color="auto"/>
          </w:divBdr>
        </w:div>
        <w:div w:id="1339653968">
          <w:marLeft w:val="2275"/>
          <w:marRight w:val="0"/>
          <w:marTop w:val="0"/>
          <w:marBottom w:val="0"/>
          <w:divBdr>
            <w:top w:val="none" w:sz="0" w:space="0" w:color="auto"/>
            <w:left w:val="none" w:sz="0" w:space="0" w:color="auto"/>
            <w:bottom w:val="none" w:sz="0" w:space="0" w:color="auto"/>
            <w:right w:val="none" w:sz="0" w:space="0" w:color="auto"/>
          </w:divBdr>
        </w:div>
        <w:div w:id="1413039952">
          <w:marLeft w:val="2275"/>
          <w:marRight w:val="0"/>
          <w:marTop w:val="0"/>
          <w:marBottom w:val="0"/>
          <w:divBdr>
            <w:top w:val="none" w:sz="0" w:space="0" w:color="auto"/>
            <w:left w:val="none" w:sz="0" w:space="0" w:color="auto"/>
            <w:bottom w:val="none" w:sz="0" w:space="0" w:color="auto"/>
            <w:right w:val="none" w:sz="0" w:space="0" w:color="auto"/>
          </w:divBdr>
        </w:div>
        <w:div w:id="1992950106">
          <w:marLeft w:val="2275"/>
          <w:marRight w:val="0"/>
          <w:marTop w:val="0"/>
          <w:marBottom w:val="0"/>
          <w:divBdr>
            <w:top w:val="none" w:sz="0" w:space="0" w:color="auto"/>
            <w:left w:val="none" w:sz="0" w:space="0" w:color="auto"/>
            <w:bottom w:val="none" w:sz="0" w:space="0" w:color="auto"/>
            <w:right w:val="none" w:sz="0" w:space="0" w:color="auto"/>
          </w:divBdr>
        </w:div>
        <w:div w:id="260185509">
          <w:marLeft w:val="2275"/>
          <w:marRight w:val="0"/>
          <w:marTop w:val="0"/>
          <w:marBottom w:val="0"/>
          <w:divBdr>
            <w:top w:val="none" w:sz="0" w:space="0" w:color="auto"/>
            <w:left w:val="none" w:sz="0" w:space="0" w:color="auto"/>
            <w:bottom w:val="none" w:sz="0" w:space="0" w:color="auto"/>
            <w:right w:val="none" w:sz="0" w:space="0" w:color="auto"/>
          </w:divBdr>
        </w:div>
        <w:div w:id="517041463">
          <w:marLeft w:val="2275"/>
          <w:marRight w:val="0"/>
          <w:marTop w:val="0"/>
          <w:marBottom w:val="0"/>
          <w:divBdr>
            <w:top w:val="none" w:sz="0" w:space="0" w:color="auto"/>
            <w:left w:val="none" w:sz="0" w:space="0" w:color="auto"/>
            <w:bottom w:val="none" w:sz="0" w:space="0" w:color="auto"/>
            <w:right w:val="none" w:sz="0" w:space="0" w:color="auto"/>
          </w:divBdr>
        </w:div>
      </w:divsChild>
    </w:div>
    <w:div w:id="280959162">
      <w:bodyDiv w:val="1"/>
      <w:marLeft w:val="0"/>
      <w:marRight w:val="0"/>
      <w:marTop w:val="0"/>
      <w:marBottom w:val="0"/>
      <w:divBdr>
        <w:top w:val="none" w:sz="0" w:space="0" w:color="auto"/>
        <w:left w:val="none" w:sz="0" w:space="0" w:color="auto"/>
        <w:bottom w:val="none" w:sz="0" w:space="0" w:color="auto"/>
        <w:right w:val="none" w:sz="0" w:space="0" w:color="auto"/>
      </w:divBdr>
    </w:div>
    <w:div w:id="290020762">
      <w:bodyDiv w:val="1"/>
      <w:marLeft w:val="0"/>
      <w:marRight w:val="0"/>
      <w:marTop w:val="0"/>
      <w:marBottom w:val="0"/>
      <w:divBdr>
        <w:top w:val="none" w:sz="0" w:space="0" w:color="auto"/>
        <w:left w:val="none" w:sz="0" w:space="0" w:color="auto"/>
        <w:bottom w:val="none" w:sz="0" w:space="0" w:color="auto"/>
        <w:right w:val="none" w:sz="0" w:space="0" w:color="auto"/>
      </w:divBdr>
    </w:div>
    <w:div w:id="296112044">
      <w:bodyDiv w:val="1"/>
      <w:marLeft w:val="0"/>
      <w:marRight w:val="0"/>
      <w:marTop w:val="0"/>
      <w:marBottom w:val="0"/>
      <w:divBdr>
        <w:top w:val="none" w:sz="0" w:space="0" w:color="auto"/>
        <w:left w:val="none" w:sz="0" w:space="0" w:color="auto"/>
        <w:bottom w:val="none" w:sz="0" w:space="0" w:color="auto"/>
        <w:right w:val="none" w:sz="0" w:space="0" w:color="auto"/>
      </w:divBdr>
    </w:div>
    <w:div w:id="313685541">
      <w:bodyDiv w:val="1"/>
      <w:marLeft w:val="0"/>
      <w:marRight w:val="0"/>
      <w:marTop w:val="0"/>
      <w:marBottom w:val="0"/>
      <w:divBdr>
        <w:top w:val="none" w:sz="0" w:space="0" w:color="auto"/>
        <w:left w:val="none" w:sz="0" w:space="0" w:color="auto"/>
        <w:bottom w:val="none" w:sz="0" w:space="0" w:color="auto"/>
        <w:right w:val="none" w:sz="0" w:space="0" w:color="auto"/>
      </w:divBdr>
    </w:div>
    <w:div w:id="353112296">
      <w:bodyDiv w:val="1"/>
      <w:marLeft w:val="0"/>
      <w:marRight w:val="0"/>
      <w:marTop w:val="0"/>
      <w:marBottom w:val="0"/>
      <w:divBdr>
        <w:top w:val="none" w:sz="0" w:space="0" w:color="auto"/>
        <w:left w:val="none" w:sz="0" w:space="0" w:color="auto"/>
        <w:bottom w:val="none" w:sz="0" w:space="0" w:color="auto"/>
        <w:right w:val="none" w:sz="0" w:space="0" w:color="auto"/>
      </w:divBdr>
    </w:div>
    <w:div w:id="355079617">
      <w:bodyDiv w:val="1"/>
      <w:marLeft w:val="0"/>
      <w:marRight w:val="0"/>
      <w:marTop w:val="0"/>
      <w:marBottom w:val="0"/>
      <w:divBdr>
        <w:top w:val="none" w:sz="0" w:space="0" w:color="auto"/>
        <w:left w:val="none" w:sz="0" w:space="0" w:color="auto"/>
        <w:bottom w:val="none" w:sz="0" w:space="0" w:color="auto"/>
        <w:right w:val="none" w:sz="0" w:space="0" w:color="auto"/>
      </w:divBdr>
    </w:div>
    <w:div w:id="355423349">
      <w:bodyDiv w:val="1"/>
      <w:marLeft w:val="0"/>
      <w:marRight w:val="0"/>
      <w:marTop w:val="0"/>
      <w:marBottom w:val="0"/>
      <w:divBdr>
        <w:top w:val="none" w:sz="0" w:space="0" w:color="auto"/>
        <w:left w:val="none" w:sz="0" w:space="0" w:color="auto"/>
        <w:bottom w:val="none" w:sz="0" w:space="0" w:color="auto"/>
        <w:right w:val="none" w:sz="0" w:space="0" w:color="auto"/>
      </w:divBdr>
    </w:div>
    <w:div w:id="372584661">
      <w:bodyDiv w:val="1"/>
      <w:marLeft w:val="0"/>
      <w:marRight w:val="0"/>
      <w:marTop w:val="0"/>
      <w:marBottom w:val="0"/>
      <w:divBdr>
        <w:top w:val="none" w:sz="0" w:space="0" w:color="auto"/>
        <w:left w:val="none" w:sz="0" w:space="0" w:color="auto"/>
        <w:bottom w:val="none" w:sz="0" w:space="0" w:color="auto"/>
        <w:right w:val="none" w:sz="0" w:space="0" w:color="auto"/>
      </w:divBdr>
    </w:div>
    <w:div w:id="376442318">
      <w:bodyDiv w:val="1"/>
      <w:marLeft w:val="0"/>
      <w:marRight w:val="0"/>
      <w:marTop w:val="0"/>
      <w:marBottom w:val="0"/>
      <w:divBdr>
        <w:top w:val="none" w:sz="0" w:space="0" w:color="auto"/>
        <w:left w:val="none" w:sz="0" w:space="0" w:color="auto"/>
        <w:bottom w:val="none" w:sz="0" w:space="0" w:color="auto"/>
        <w:right w:val="none" w:sz="0" w:space="0" w:color="auto"/>
      </w:divBdr>
    </w:div>
    <w:div w:id="391587486">
      <w:bodyDiv w:val="1"/>
      <w:marLeft w:val="0"/>
      <w:marRight w:val="0"/>
      <w:marTop w:val="0"/>
      <w:marBottom w:val="0"/>
      <w:divBdr>
        <w:top w:val="none" w:sz="0" w:space="0" w:color="auto"/>
        <w:left w:val="none" w:sz="0" w:space="0" w:color="auto"/>
        <w:bottom w:val="none" w:sz="0" w:space="0" w:color="auto"/>
        <w:right w:val="none" w:sz="0" w:space="0" w:color="auto"/>
      </w:divBdr>
    </w:div>
    <w:div w:id="424690250">
      <w:bodyDiv w:val="1"/>
      <w:marLeft w:val="0"/>
      <w:marRight w:val="0"/>
      <w:marTop w:val="0"/>
      <w:marBottom w:val="0"/>
      <w:divBdr>
        <w:top w:val="none" w:sz="0" w:space="0" w:color="auto"/>
        <w:left w:val="none" w:sz="0" w:space="0" w:color="auto"/>
        <w:bottom w:val="none" w:sz="0" w:space="0" w:color="auto"/>
        <w:right w:val="none" w:sz="0" w:space="0" w:color="auto"/>
      </w:divBdr>
    </w:div>
    <w:div w:id="425197818">
      <w:bodyDiv w:val="1"/>
      <w:marLeft w:val="0"/>
      <w:marRight w:val="0"/>
      <w:marTop w:val="0"/>
      <w:marBottom w:val="0"/>
      <w:divBdr>
        <w:top w:val="none" w:sz="0" w:space="0" w:color="auto"/>
        <w:left w:val="none" w:sz="0" w:space="0" w:color="auto"/>
        <w:bottom w:val="none" w:sz="0" w:space="0" w:color="auto"/>
        <w:right w:val="none" w:sz="0" w:space="0" w:color="auto"/>
      </w:divBdr>
    </w:div>
    <w:div w:id="460152585">
      <w:bodyDiv w:val="1"/>
      <w:marLeft w:val="0"/>
      <w:marRight w:val="0"/>
      <w:marTop w:val="0"/>
      <w:marBottom w:val="0"/>
      <w:divBdr>
        <w:top w:val="none" w:sz="0" w:space="0" w:color="auto"/>
        <w:left w:val="none" w:sz="0" w:space="0" w:color="auto"/>
        <w:bottom w:val="none" w:sz="0" w:space="0" w:color="auto"/>
        <w:right w:val="none" w:sz="0" w:space="0" w:color="auto"/>
      </w:divBdr>
      <w:divsChild>
        <w:div w:id="1268974577">
          <w:marLeft w:val="2275"/>
          <w:marRight w:val="0"/>
          <w:marTop w:val="0"/>
          <w:marBottom w:val="0"/>
          <w:divBdr>
            <w:top w:val="none" w:sz="0" w:space="0" w:color="auto"/>
            <w:left w:val="none" w:sz="0" w:space="0" w:color="auto"/>
            <w:bottom w:val="none" w:sz="0" w:space="0" w:color="auto"/>
            <w:right w:val="none" w:sz="0" w:space="0" w:color="auto"/>
          </w:divBdr>
        </w:div>
        <w:div w:id="974989578">
          <w:marLeft w:val="2275"/>
          <w:marRight w:val="0"/>
          <w:marTop w:val="0"/>
          <w:marBottom w:val="0"/>
          <w:divBdr>
            <w:top w:val="none" w:sz="0" w:space="0" w:color="auto"/>
            <w:left w:val="none" w:sz="0" w:space="0" w:color="auto"/>
            <w:bottom w:val="none" w:sz="0" w:space="0" w:color="auto"/>
            <w:right w:val="none" w:sz="0" w:space="0" w:color="auto"/>
          </w:divBdr>
        </w:div>
        <w:div w:id="653410378">
          <w:marLeft w:val="2275"/>
          <w:marRight w:val="0"/>
          <w:marTop w:val="0"/>
          <w:marBottom w:val="0"/>
          <w:divBdr>
            <w:top w:val="none" w:sz="0" w:space="0" w:color="auto"/>
            <w:left w:val="none" w:sz="0" w:space="0" w:color="auto"/>
            <w:bottom w:val="none" w:sz="0" w:space="0" w:color="auto"/>
            <w:right w:val="none" w:sz="0" w:space="0" w:color="auto"/>
          </w:divBdr>
        </w:div>
        <w:div w:id="597374324">
          <w:marLeft w:val="2275"/>
          <w:marRight w:val="0"/>
          <w:marTop w:val="0"/>
          <w:marBottom w:val="0"/>
          <w:divBdr>
            <w:top w:val="none" w:sz="0" w:space="0" w:color="auto"/>
            <w:left w:val="none" w:sz="0" w:space="0" w:color="auto"/>
            <w:bottom w:val="none" w:sz="0" w:space="0" w:color="auto"/>
            <w:right w:val="none" w:sz="0" w:space="0" w:color="auto"/>
          </w:divBdr>
        </w:div>
        <w:div w:id="1133055967">
          <w:marLeft w:val="2275"/>
          <w:marRight w:val="0"/>
          <w:marTop w:val="0"/>
          <w:marBottom w:val="0"/>
          <w:divBdr>
            <w:top w:val="none" w:sz="0" w:space="0" w:color="auto"/>
            <w:left w:val="none" w:sz="0" w:space="0" w:color="auto"/>
            <w:bottom w:val="none" w:sz="0" w:space="0" w:color="auto"/>
            <w:right w:val="none" w:sz="0" w:space="0" w:color="auto"/>
          </w:divBdr>
        </w:div>
        <w:div w:id="2062484649">
          <w:marLeft w:val="2275"/>
          <w:marRight w:val="0"/>
          <w:marTop w:val="0"/>
          <w:marBottom w:val="0"/>
          <w:divBdr>
            <w:top w:val="none" w:sz="0" w:space="0" w:color="auto"/>
            <w:left w:val="none" w:sz="0" w:space="0" w:color="auto"/>
            <w:bottom w:val="none" w:sz="0" w:space="0" w:color="auto"/>
            <w:right w:val="none" w:sz="0" w:space="0" w:color="auto"/>
          </w:divBdr>
        </w:div>
        <w:div w:id="335117736">
          <w:marLeft w:val="2275"/>
          <w:marRight w:val="0"/>
          <w:marTop w:val="0"/>
          <w:marBottom w:val="0"/>
          <w:divBdr>
            <w:top w:val="none" w:sz="0" w:space="0" w:color="auto"/>
            <w:left w:val="none" w:sz="0" w:space="0" w:color="auto"/>
            <w:bottom w:val="none" w:sz="0" w:space="0" w:color="auto"/>
            <w:right w:val="none" w:sz="0" w:space="0" w:color="auto"/>
          </w:divBdr>
        </w:div>
        <w:div w:id="538515282">
          <w:marLeft w:val="2275"/>
          <w:marRight w:val="0"/>
          <w:marTop w:val="0"/>
          <w:marBottom w:val="0"/>
          <w:divBdr>
            <w:top w:val="none" w:sz="0" w:space="0" w:color="auto"/>
            <w:left w:val="none" w:sz="0" w:space="0" w:color="auto"/>
            <w:bottom w:val="none" w:sz="0" w:space="0" w:color="auto"/>
            <w:right w:val="none" w:sz="0" w:space="0" w:color="auto"/>
          </w:divBdr>
        </w:div>
        <w:div w:id="383800863">
          <w:marLeft w:val="2275"/>
          <w:marRight w:val="0"/>
          <w:marTop w:val="0"/>
          <w:marBottom w:val="0"/>
          <w:divBdr>
            <w:top w:val="none" w:sz="0" w:space="0" w:color="auto"/>
            <w:left w:val="none" w:sz="0" w:space="0" w:color="auto"/>
            <w:bottom w:val="none" w:sz="0" w:space="0" w:color="auto"/>
            <w:right w:val="none" w:sz="0" w:space="0" w:color="auto"/>
          </w:divBdr>
        </w:div>
        <w:div w:id="1555922059">
          <w:marLeft w:val="2275"/>
          <w:marRight w:val="0"/>
          <w:marTop w:val="0"/>
          <w:marBottom w:val="0"/>
          <w:divBdr>
            <w:top w:val="none" w:sz="0" w:space="0" w:color="auto"/>
            <w:left w:val="none" w:sz="0" w:space="0" w:color="auto"/>
            <w:bottom w:val="none" w:sz="0" w:space="0" w:color="auto"/>
            <w:right w:val="none" w:sz="0" w:space="0" w:color="auto"/>
          </w:divBdr>
        </w:div>
      </w:divsChild>
    </w:div>
    <w:div w:id="471869056">
      <w:bodyDiv w:val="1"/>
      <w:marLeft w:val="0"/>
      <w:marRight w:val="0"/>
      <w:marTop w:val="0"/>
      <w:marBottom w:val="0"/>
      <w:divBdr>
        <w:top w:val="none" w:sz="0" w:space="0" w:color="auto"/>
        <w:left w:val="none" w:sz="0" w:space="0" w:color="auto"/>
        <w:bottom w:val="none" w:sz="0" w:space="0" w:color="auto"/>
        <w:right w:val="none" w:sz="0" w:space="0" w:color="auto"/>
      </w:divBdr>
    </w:div>
    <w:div w:id="472063583">
      <w:bodyDiv w:val="1"/>
      <w:marLeft w:val="0"/>
      <w:marRight w:val="0"/>
      <w:marTop w:val="0"/>
      <w:marBottom w:val="0"/>
      <w:divBdr>
        <w:top w:val="none" w:sz="0" w:space="0" w:color="auto"/>
        <w:left w:val="none" w:sz="0" w:space="0" w:color="auto"/>
        <w:bottom w:val="none" w:sz="0" w:space="0" w:color="auto"/>
        <w:right w:val="none" w:sz="0" w:space="0" w:color="auto"/>
      </w:divBdr>
    </w:div>
    <w:div w:id="485828090">
      <w:bodyDiv w:val="1"/>
      <w:marLeft w:val="0"/>
      <w:marRight w:val="0"/>
      <w:marTop w:val="0"/>
      <w:marBottom w:val="0"/>
      <w:divBdr>
        <w:top w:val="none" w:sz="0" w:space="0" w:color="auto"/>
        <w:left w:val="none" w:sz="0" w:space="0" w:color="auto"/>
        <w:bottom w:val="none" w:sz="0" w:space="0" w:color="auto"/>
        <w:right w:val="none" w:sz="0" w:space="0" w:color="auto"/>
      </w:divBdr>
    </w:div>
    <w:div w:id="488987734">
      <w:bodyDiv w:val="1"/>
      <w:marLeft w:val="0"/>
      <w:marRight w:val="0"/>
      <w:marTop w:val="0"/>
      <w:marBottom w:val="0"/>
      <w:divBdr>
        <w:top w:val="none" w:sz="0" w:space="0" w:color="auto"/>
        <w:left w:val="none" w:sz="0" w:space="0" w:color="auto"/>
        <w:bottom w:val="none" w:sz="0" w:space="0" w:color="auto"/>
        <w:right w:val="none" w:sz="0" w:space="0" w:color="auto"/>
      </w:divBdr>
    </w:div>
    <w:div w:id="498279377">
      <w:bodyDiv w:val="1"/>
      <w:marLeft w:val="0"/>
      <w:marRight w:val="0"/>
      <w:marTop w:val="0"/>
      <w:marBottom w:val="0"/>
      <w:divBdr>
        <w:top w:val="none" w:sz="0" w:space="0" w:color="auto"/>
        <w:left w:val="none" w:sz="0" w:space="0" w:color="auto"/>
        <w:bottom w:val="none" w:sz="0" w:space="0" w:color="auto"/>
        <w:right w:val="none" w:sz="0" w:space="0" w:color="auto"/>
      </w:divBdr>
    </w:div>
    <w:div w:id="530001069">
      <w:bodyDiv w:val="1"/>
      <w:marLeft w:val="0"/>
      <w:marRight w:val="0"/>
      <w:marTop w:val="0"/>
      <w:marBottom w:val="0"/>
      <w:divBdr>
        <w:top w:val="none" w:sz="0" w:space="0" w:color="auto"/>
        <w:left w:val="none" w:sz="0" w:space="0" w:color="auto"/>
        <w:bottom w:val="none" w:sz="0" w:space="0" w:color="auto"/>
        <w:right w:val="none" w:sz="0" w:space="0" w:color="auto"/>
      </w:divBdr>
    </w:div>
    <w:div w:id="553348402">
      <w:bodyDiv w:val="1"/>
      <w:marLeft w:val="0"/>
      <w:marRight w:val="0"/>
      <w:marTop w:val="0"/>
      <w:marBottom w:val="0"/>
      <w:divBdr>
        <w:top w:val="none" w:sz="0" w:space="0" w:color="auto"/>
        <w:left w:val="none" w:sz="0" w:space="0" w:color="auto"/>
        <w:bottom w:val="none" w:sz="0" w:space="0" w:color="auto"/>
        <w:right w:val="none" w:sz="0" w:space="0" w:color="auto"/>
      </w:divBdr>
      <w:divsChild>
        <w:div w:id="2096045396">
          <w:marLeft w:val="720"/>
          <w:marRight w:val="0"/>
          <w:marTop w:val="96"/>
          <w:marBottom w:val="0"/>
          <w:divBdr>
            <w:top w:val="none" w:sz="0" w:space="0" w:color="auto"/>
            <w:left w:val="none" w:sz="0" w:space="0" w:color="auto"/>
            <w:bottom w:val="none" w:sz="0" w:space="0" w:color="auto"/>
            <w:right w:val="none" w:sz="0" w:space="0" w:color="auto"/>
          </w:divBdr>
        </w:div>
      </w:divsChild>
    </w:div>
    <w:div w:id="557938777">
      <w:bodyDiv w:val="1"/>
      <w:marLeft w:val="0"/>
      <w:marRight w:val="0"/>
      <w:marTop w:val="0"/>
      <w:marBottom w:val="0"/>
      <w:divBdr>
        <w:top w:val="none" w:sz="0" w:space="0" w:color="auto"/>
        <w:left w:val="none" w:sz="0" w:space="0" w:color="auto"/>
        <w:bottom w:val="none" w:sz="0" w:space="0" w:color="auto"/>
        <w:right w:val="none" w:sz="0" w:space="0" w:color="auto"/>
      </w:divBdr>
      <w:divsChild>
        <w:div w:id="507528199">
          <w:marLeft w:val="446"/>
          <w:marRight w:val="0"/>
          <w:marTop w:val="0"/>
          <w:marBottom w:val="0"/>
          <w:divBdr>
            <w:top w:val="none" w:sz="0" w:space="0" w:color="auto"/>
            <w:left w:val="none" w:sz="0" w:space="0" w:color="auto"/>
            <w:bottom w:val="none" w:sz="0" w:space="0" w:color="auto"/>
            <w:right w:val="none" w:sz="0" w:space="0" w:color="auto"/>
          </w:divBdr>
        </w:div>
        <w:div w:id="654991307">
          <w:marLeft w:val="446"/>
          <w:marRight w:val="0"/>
          <w:marTop w:val="0"/>
          <w:marBottom w:val="0"/>
          <w:divBdr>
            <w:top w:val="none" w:sz="0" w:space="0" w:color="auto"/>
            <w:left w:val="none" w:sz="0" w:space="0" w:color="auto"/>
            <w:bottom w:val="none" w:sz="0" w:space="0" w:color="auto"/>
            <w:right w:val="none" w:sz="0" w:space="0" w:color="auto"/>
          </w:divBdr>
        </w:div>
        <w:div w:id="1510296539">
          <w:marLeft w:val="446"/>
          <w:marRight w:val="0"/>
          <w:marTop w:val="0"/>
          <w:marBottom w:val="0"/>
          <w:divBdr>
            <w:top w:val="none" w:sz="0" w:space="0" w:color="auto"/>
            <w:left w:val="none" w:sz="0" w:space="0" w:color="auto"/>
            <w:bottom w:val="none" w:sz="0" w:space="0" w:color="auto"/>
            <w:right w:val="none" w:sz="0" w:space="0" w:color="auto"/>
          </w:divBdr>
        </w:div>
      </w:divsChild>
    </w:div>
    <w:div w:id="568151612">
      <w:bodyDiv w:val="1"/>
      <w:marLeft w:val="0"/>
      <w:marRight w:val="0"/>
      <w:marTop w:val="0"/>
      <w:marBottom w:val="0"/>
      <w:divBdr>
        <w:top w:val="none" w:sz="0" w:space="0" w:color="auto"/>
        <w:left w:val="none" w:sz="0" w:space="0" w:color="auto"/>
        <w:bottom w:val="none" w:sz="0" w:space="0" w:color="auto"/>
        <w:right w:val="none" w:sz="0" w:space="0" w:color="auto"/>
      </w:divBdr>
    </w:div>
    <w:div w:id="588272139">
      <w:bodyDiv w:val="1"/>
      <w:marLeft w:val="0"/>
      <w:marRight w:val="0"/>
      <w:marTop w:val="0"/>
      <w:marBottom w:val="0"/>
      <w:divBdr>
        <w:top w:val="none" w:sz="0" w:space="0" w:color="auto"/>
        <w:left w:val="none" w:sz="0" w:space="0" w:color="auto"/>
        <w:bottom w:val="none" w:sz="0" w:space="0" w:color="auto"/>
        <w:right w:val="none" w:sz="0" w:space="0" w:color="auto"/>
      </w:divBdr>
    </w:div>
    <w:div w:id="588777491">
      <w:bodyDiv w:val="1"/>
      <w:marLeft w:val="0"/>
      <w:marRight w:val="0"/>
      <w:marTop w:val="0"/>
      <w:marBottom w:val="0"/>
      <w:divBdr>
        <w:top w:val="none" w:sz="0" w:space="0" w:color="auto"/>
        <w:left w:val="none" w:sz="0" w:space="0" w:color="auto"/>
        <w:bottom w:val="none" w:sz="0" w:space="0" w:color="auto"/>
        <w:right w:val="none" w:sz="0" w:space="0" w:color="auto"/>
      </w:divBdr>
      <w:divsChild>
        <w:div w:id="1555501445">
          <w:marLeft w:val="446"/>
          <w:marRight w:val="0"/>
          <w:marTop w:val="96"/>
          <w:marBottom w:val="0"/>
          <w:divBdr>
            <w:top w:val="none" w:sz="0" w:space="0" w:color="auto"/>
            <w:left w:val="none" w:sz="0" w:space="0" w:color="auto"/>
            <w:bottom w:val="none" w:sz="0" w:space="0" w:color="auto"/>
            <w:right w:val="none" w:sz="0" w:space="0" w:color="auto"/>
          </w:divBdr>
        </w:div>
      </w:divsChild>
    </w:div>
    <w:div w:id="589509243">
      <w:bodyDiv w:val="1"/>
      <w:marLeft w:val="0"/>
      <w:marRight w:val="0"/>
      <w:marTop w:val="0"/>
      <w:marBottom w:val="0"/>
      <w:divBdr>
        <w:top w:val="none" w:sz="0" w:space="0" w:color="auto"/>
        <w:left w:val="none" w:sz="0" w:space="0" w:color="auto"/>
        <w:bottom w:val="none" w:sz="0" w:space="0" w:color="auto"/>
        <w:right w:val="none" w:sz="0" w:space="0" w:color="auto"/>
      </w:divBdr>
    </w:div>
    <w:div w:id="592129009">
      <w:bodyDiv w:val="1"/>
      <w:marLeft w:val="0"/>
      <w:marRight w:val="0"/>
      <w:marTop w:val="0"/>
      <w:marBottom w:val="0"/>
      <w:divBdr>
        <w:top w:val="none" w:sz="0" w:space="0" w:color="auto"/>
        <w:left w:val="none" w:sz="0" w:space="0" w:color="auto"/>
        <w:bottom w:val="none" w:sz="0" w:space="0" w:color="auto"/>
        <w:right w:val="none" w:sz="0" w:space="0" w:color="auto"/>
      </w:divBdr>
    </w:div>
    <w:div w:id="594948409">
      <w:bodyDiv w:val="1"/>
      <w:marLeft w:val="0"/>
      <w:marRight w:val="0"/>
      <w:marTop w:val="0"/>
      <w:marBottom w:val="0"/>
      <w:divBdr>
        <w:top w:val="none" w:sz="0" w:space="0" w:color="auto"/>
        <w:left w:val="none" w:sz="0" w:space="0" w:color="auto"/>
        <w:bottom w:val="none" w:sz="0" w:space="0" w:color="auto"/>
        <w:right w:val="none" w:sz="0" w:space="0" w:color="auto"/>
      </w:divBdr>
    </w:div>
    <w:div w:id="605499756">
      <w:bodyDiv w:val="1"/>
      <w:marLeft w:val="0"/>
      <w:marRight w:val="0"/>
      <w:marTop w:val="0"/>
      <w:marBottom w:val="0"/>
      <w:divBdr>
        <w:top w:val="none" w:sz="0" w:space="0" w:color="auto"/>
        <w:left w:val="none" w:sz="0" w:space="0" w:color="auto"/>
        <w:bottom w:val="none" w:sz="0" w:space="0" w:color="auto"/>
        <w:right w:val="none" w:sz="0" w:space="0" w:color="auto"/>
      </w:divBdr>
    </w:div>
    <w:div w:id="641081028">
      <w:bodyDiv w:val="1"/>
      <w:marLeft w:val="0"/>
      <w:marRight w:val="0"/>
      <w:marTop w:val="0"/>
      <w:marBottom w:val="0"/>
      <w:divBdr>
        <w:top w:val="none" w:sz="0" w:space="0" w:color="auto"/>
        <w:left w:val="none" w:sz="0" w:space="0" w:color="auto"/>
        <w:bottom w:val="none" w:sz="0" w:space="0" w:color="auto"/>
        <w:right w:val="none" w:sz="0" w:space="0" w:color="auto"/>
      </w:divBdr>
    </w:div>
    <w:div w:id="653801128">
      <w:bodyDiv w:val="1"/>
      <w:marLeft w:val="0"/>
      <w:marRight w:val="0"/>
      <w:marTop w:val="0"/>
      <w:marBottom w:val="0"/>
      <w:divBdr>
        <w:top w:val="none" w:sz="0" w:space="0" w:color="auto"/>
        <w:left w:val="none" w:sz="0" w:space="0" w:color="auto"/>
        <w:bottom w:val="none" w:sz="0" w:space="0" w:color="auto"/>
        <w:right w:val="none" w:sz="0" w:space="0" w:color="auto"/>
      </w:divBdr>
    </w:div>
    <w:div w:id="697511488">
      <w:bodyDiv w:val="1"/>
      <w:marLeft w:val="0"/>
      <w:marRight w:val="0"/>
      <w:marTop w:val="0"/>
      <w:marBottom w:val="0"/>
      <w:divBdr>
        <w:top w:val="none" w:sz="0" w:space="0" w:color="auto"/>
        <w:left w:val="none" w:sz="0" w:space="0" w:color="auto"/>
        <w:bottom w:val="none" w:sz="0" w:space="0" w:color="auto"/>
        <w:right w:val="none" w:sz="0" w:space="0" w:color="auto"/>
      </w:divBdr>
    </w:div>
    <w:div w:id="701394082">
      <w:bodyDiv w:val="1"/>
      <w:marLeft w:val="0"/>
      <w:marRight w:val="0"/>
      <w:marTop w:val="0"/>
      <w:marBottom w:val="0"/>
      <w:divBdr>
        <w:top w:val="none" w:sz="0" w:space="0" w:color="auto"/>
        <w:left w:val="none" w:sz="0" w:space="0" w:color="auto"/>
        <w:bottom w:val="none" w:sz="0" w:space="0" w:color="auto"/>
        <w:right w:val="none" w:sz="0" w:space="0" w:color="auto"/>
      </w:divBdr>
    </w:div>
    <w:div w:id="715130625">
      <w:bodyDiv w:val="1"/>
      <w:marLeft w:val="0"/>
      <w:marRight w:val="0"/>
      <w:marTop w:val="0"/>
      <w:marBottom w:val="0"/>
      <w:divBdr>
        <w:top w:val="none" w:sz="0" w:space="0" w:color="auto"/>
        <w:left w:val="none" w:sz="0" w:space="0" w:color="auto"/>
        <w:bottom w:val="none" w:sz="0" w:space="0" w:color="auto"/>
        <w:right w:val="none" w:sz="0" w:space="0" w:color="auto"/>
      </w:divBdr>
      <w:divsChild>
        <w:div w:id="1804037742">
          <w:marLeft w:val="720"/>
          <w:marRight w:val="0"/>
          <w:marTop w:val="0"/>
          <w:marBottom w:val="0"/>
          <w:divBdr>
            <w:top w:val="none" w:sz="0" w:space="0" w:color="auto"/>
            <w:left w:val="none" w:sz="0" w:space="0" w:color="auto"/>
            <w:bottom w:val="none" w:sz="0" w:space="0" w:color="auto"/>
            <w:right w:val="none" w:sz="0" w:space="0" w:color="auto"/>
          </w:divBdr>
        </w:div>
      </w:divsChild>
    </w:div>
    <w:div w:id="746264085">
      <w:bodyDiv w:val="1"/>
      <w:marLeft w:val="0"/>
      <w:marRight w:val="0"/>
      <w:marTop w:val="0"/>
      <w:marBottom w:val="0"/>
      <w:divBdr>
        <w:top w:val="none" w:sz="0" w:space="0" w:color="auto"/>
        <w:left w:val="none" w:sz="0" w:space="0" w:color="auto"/>
        <w:bottom w:val="none" w:sz="0" w:space="0" w:color="auto"/>
        <w:right w:val="none" w:sz="0" w:space="0" w:color="auto"/>
      </w:divBdr>
      <w:divsChild>
        <w:div w:id="307591012">
          <w:marLeft w:val="547"/>
          <w:marRight w:val="0"/>
          <w:marTop w:val="91"/>
          <w:marBottom w:val="0"/>
          <w:divBdr>
            <w:top w:val="none" w:sz="0" w:space="0" w:color="auto"/>
            <w:left w:val="none" w:sz="0" w:space="0" w:color="auto"/>
            <w:bottom w:val="none" w:sz="0" w:space="0" w:color="auto"/>
            <w:right w:val="none" w:sz="0" w:space="0" w:color="auto"/>
          </w:divBdr>
        </w:div>
        <w:div w:id="370151776">
          <w:marLeft w:val="547"/>
          <w:marRight w:val="0"/>
          <w:marTop w:val="91"/>
          <w:marBottom w:val="0"/>
          <w:divBdr>
            <w:top w:val="none" w:sz="0" w:space="0" w:color="auto"/>
            <w:left w:val="none" w:sz="0" w:space="0" w:color="auto"/>
            <w:bottom w:val="none" w:sz="0" w:space="0" w:color="auto"/>
            <w:right w:val="none" w:sz="0" w:space="0" w:color="auto"/>
          </w:divBdr>
        </w:div>
        <w:div w:id="601455814">
          <w:marLeft w:val="1166"/>
          <w:marRight w:val="0"/>
          <w:marTop w:val="91"/>
          <w:marBottom w:val="0"/>
          <w:divBdr>
            <w:top w:val="none" w:sz="0" w:space="0" w:color="auto"/>
            <w:left w:val="none" w:sz="0" w:space="0" w:color="auto"/>
            <w:bottom w:val="none" w:sz="0" w:space="0" w:color="auto"/>
            <w:right w:val="none" w:sz="0" w:space="0" w:color="auto"/>
          </w:divBdr>
        </w:div>
        <w:div w:id="633675127">
          <w:marLeft w:val="1166"/>
          <w:marRight w:val="0"/>
          <w:marTop w:val="91"/>
          <w:marBottom w:val="0"/>
          <w:divBdr>
            <w:top w:val="none" w:sz="0" w:space="0" w:color="auto"/>
            <w:left w:val="none" w:sz="0" w:space="0" w:color="auto"/>
            <w:bottom w:val="none" w:sz="0" w:space="0" w:color="auto"/>
            <w:right w:val="none" w:sz="0" w:space="0" w:color="auto"/>
          </w:divBdr>
        </w:div>
        <w:div w:id="754668516">
          <w:marLeft w:val="547"/>
          <w:marRight w:val="0"/>
          <w:marTop w:val="91"/>
          <w:marBottom w:val="0"/>
          <w:divBdr>
            <w:top w:val="none" w:sz="0" w:space="0" w:color="auto"/>
            <w:left w:val="none" w:sz="0" w:space="0" w:color="auto"/>
            <w:bottom w:val="none" w:sz="0" w:space="0" w:color="auto"/>
            <w:right w:val="none" w:sz="0" w:space="0" w:color="auto"/>
          </w:divBdr>
        </w:div>
        <w:div w:id="1285238149">
          <w:marLeft w:val="547"/>
          <w:marRight w:val="0"/>
          <w:marTop w:val="91"/>
          <w:marBottom w:val="0"/>
          <w:divBdr>
            <w:top w:val="none" w:sz="0" w:space="0" w:color="auto"/>
            <w:left w:val="none" w:sz="0" w:space="0" w:color="auto"/>
            <w:bottom w:val="none" w:sz="0" w:space="0" w:color="auto"/>
            <w:right w:val="none" w:sz="0" w:space="0" w:color="auto"/>
          </w:divBdr>
        </w:div>
        <w:div w:id="1369646665">
          <w:marLeft w:val="1166"/>
          <w:marRight w:val="0"/>
          <w:marTop w:val="82"/>
          <w:marBottom w:val="0"/>
          <w:divBdr>
            <w:top w:val="none" w:sz="0" w:space="0" w:color="auto"/>
            <w:left w:val="none" w:sz="0" w:space="0" w:color="auto"/>
            <w:bottom w:val="none" w:sz="0" w:space="0" w:color="auto"/>
            <w:right w:val="none" w:sz="0" w:space="0" w:color="auto"/>
          </w:divBdr>
        </w:div>
        <w:div w:id="1603875901">
          <w:marLeft w:val="547"/>
          <w:marRight w:val="0"/>
          <w:marTop w:val="91"/>
          <w:marBottom w:val="0"/>
          <w:divBdr>
            <w:top w:val="none" w:sz="0" w:space="0" w:color="auto"/>
            <w:left w:val="none" w:sz="0" w:space="0" w:color="auto"/>
            <w:bottom w:val="none" w:sz="0" w:space="0" w:color="auto"/>
            <w:right w:val="none" w:sz="0" w:space="0" w:color="auto"/>
          </w:divBdr>
        </w:div>
        <w:div w:id="1645239467">
          <w:marLeft w:val="1166"/>
          <w:marRight w:val="0"/>
          <w:marTop w:val="91"/>
          <w:marBottom w:val="0"/>
          <w:divBdr>
            <w:top w:val="none" w:sz="0" w:space="0" w:color="auto"/>
            <w:left w:val="none" w:sz="0" w:space="0" w:color="auto"/>
            <w:bottom w:val="none" w:sz="0" w:space="0" w:color="auto"/>
            <w:right w:val="none" w:sz="0" w:space="0" w:color="auto"/>
          </w:divBdr>
        </w:div>
        <w:div w:id="1901478597">
          <w:marLeft w:val="547"/>
          <w:marRight w:val="0"/>
          <w:marTop w:val="91"/>
          <w:marBottom w:val="0"/>
          <w:divBdr>
            <w:top w:val="none" w:sz="0" w:space="0" w:color="auto"/>
            <w:left w:val="none" w:sz="0" w:space="0" w:color="auto"/>
            <w:bottom w:val="none" w:sz="0" w:space="0" w:color="auto"/>
            <w:right w:val="none" w:sz="0" w:space="0" w:color="auto"/>
          </w:divBdr>
        </w:div>
        <w:div w:id="1920433522">
          <w:marLeft w:val="547"/>
          <w:marRight w:val="0"/>
          <w:marTop w:val="91"/>
          <w:marBottom w:val="0"/>
          <w:divBdr>
            <w:top w:val="none" w:sz="0" w:space="0" w:color="auto"/>
            <w:left w:val="none" w:sz="0" w:space="0" w:color="auto"/>
            <w:bottom w:val="none" w:sz="0" w:space="0" w:color="auto"/>
            <w:right w:val="none" w:sz="0" w:space="0" w:color="auto"/>
          </w:divBdr>
        </w:div>
        <w:div w:id="2090803684">
          <w:marLeft w:val="547"/>
          <w:marRight w:val="0"/>
          <w:marTop w:val="91"/>
          <w:marBottom w:val="0"/>
          <w:divBdr>
            <w:top w:val="none" w:sz="0" w:space="0" w:color="auto"/>
            <w:left w:val="none" w:sz="0" w:space="0" w:color="auto"/>
            <w:bottom w:val="none" w:sz="0" w:space="0" w:color="auto"/>
            <w:right w:val="none" w:sz="0" w:space="0" w:color="auto"/>
          </w:divBdr>
        </w:div>
      </w:divsChild>
    </w:div>
    <w:div w:id="761951816">
      <w:bodyDiv w:val="1"/>
      <w:marLeft w:val="0"/>
      <w:marRight w:val="0"/>
      <w:marTop w:val="0"/>
      <w:marBottom w:val="0"/>
      <w:divBdr>
        <w:top w:val="none" w:sz="0" w:space="0" w:color="auto"/>
        <w:left w:val="none" w:sz="0" w:space="0" w:color="auto"/>
        <w:bottom w:val="none" w:sz="0" w:space="0" w:color="auto"/>
        <w:right w:val="none" w:sz="0" w:space="0" w:color="auto"/>
      </w:divBdr>
    </w:div>
    <w:div w:id="802963825">
      <w:bodyDiv w:val="1"/>
      <w:marLeft w:val="0"/>
      <w:marRight w:val="0"/>
      <w:marTop w:val="0"/>
      <w:marBottom w:val="0"/>
      <w:divBdr>
        <w:top w:val="none" w:sz="0" w:space="0" w:color="auto"/>
        <w:left w:val="none" w:sz="0" w:space="0" w:color="auto"/>
        <w:bottom w:val="none" w:sz="0" w:space="0" w:color="auto"/>
        <w:right w:val="none" w:sz="0" w:space="0" w:color="auto"/>
      </w:divBdr>
    </w:div>
    <w:div w:id="814250950">
      <w:bodyDiv w:val="1"/>
      <w:marLeft w:val="0"/>
      <w:marRight w:val="0"/>
      <w:marTop w:val="0"/>
      <w:marBottom w:val="0"/>
      <w:divBdr>
        <w:top w:val="none" w:sz="0" w:space="0" w:color="auto"/>
        <w:left w:val="none" w:sz="0" w:space="0" w:color="auto"/>
        <w:bottom w:val="none" w:sz="0" w:space="0" w:color="auto"/>
        <w:right w:val="none" w:sz="0" w:space="0" w:color="auto"/>
      </w:divBdr>
    </w:div>
    <w:div w:id="817693119">
      <w:bodyDiv w:val="1"/>
      <w:marLeft w:val="0"/>
      <w:marRight w:val="0"/>
      <w:marTop w:val="0"/>
      <w:marBottom w:val="0"/>
      <w:divBdr>
        <w:top w:val="none" w:sz="0" w:space="0" w:color="auto"/>
        <w:left w:val="none" w:sz="0" w:space="0" w:color="auto"/>
        <w:bottom w:val="none" w:sz="0" w:space="0" w:color="auto"/>
        <w:right w:val="none" w:sz="0" w:space="0" w:color="auto"/>
      </w:divBdr>
    </w:div>
    <w:div w:id="852500725">
      <w:bodyDiv w:val="1"/>
      <w:marLeft w:val="0"/>
      <w:marRight w:val="0"/>
      <w:marTop w:val="0"/>
      <w:marBottom w:val="0"/>
      <w:divBdr>
        <w:top w:val="none" w:sz="0" w:space="0" w:color="auto"/>
        <w:left w:val="none" w:sz="0" w:space="0" w:color="auto"/>
        <w:bottom w:val="none" w:sz="0" w:space="0" w:color="auto"/>
        <w:right w:val="none" w:sz="0" w:space="0" w:color="auto"/>
      </w:divBdr>
    </w:div>
    <w:div w:id="875243163">
      <w:bodyDiv w:val="1"/>
      <w:marLeft w:val="0"/>
      <w:marRight w:val="0"/>
      <w:marTop w:val="0"/>
      <w:marBottom w:val="0"/>
      <w:divBdr>
        <w:top w:val="none" w:sz="0" w:space="0" w:color="auto"/>
        <w:left w:val="none" w:sz="0" w:space="0" w:color="auto"/>
        <w:bottom w:val="none" w:sz="0" w:space="0" w:color="auto"/>
        <w:right w:val="none" w:sz="0" w:space="0" w:color="auto"/>
      </w:divBdr>
    </w:div>
    <w:div w:id="877274824">
      <w:bodyDiv w:val="1"/>
      <w:marLeft w:val="0"/>
      <w:marRight w:val="0"/>
      <w:marTop w:val="0"/>
      <w:marBottom w:val="0"/>
      <w:divBdr>
        <w:top w:val="none" w:sz="0" w:space="0" w:color="auto"/>
        <w:left w:val="none" w:sz="0" w:space="0" w:color="auto"/>
        <w:bottom w:val="none" w:sz="0" w:space="0" w:color="auto"/>
        <w:right w:val="none" w:sz="0" w:space="0" w:color="auto"/>
      </w:divBdr>
    </w:div>
    <w:div w:id="883372322">
      <w:bodyDiv w:val="1"/>
      <w:marLeft w:val="0"/>
      <w:marRight w:val="0"/>
      <w:marTop w:val="0"/>
      <w:marBottom w:val="0"/>
      <w:divBdr>
        <w:top w:val="none" w:sz="0" w:space="0" w:color="auto"/>
        <w:left w:val="none" w:sz="0" w:space="0" w:color="auto"/>
        <w:bottom w:val="none" w:sz="0" w:space="0" w:color="auto"/>
        <w:right w:val="none" w:sz="0" w:space="0" w:color="auto"/>
      </w:divBdr>
    </w:div>
    <w:div w:id="888152206">
      <w:bodyDiv w:val="1"/>
      <w:marLeft w:val="0"/>
      <w:marRight w:val="0"/>
      <w:marTop w:val="0"/>
      <w:marBottom w:val="0"/>
      <w:divBdr>
        <w:top w:val="none" w:sz="0" w:space="0" w:color="auto"/>
        <w:left w:val="none" w:sz="0" w:space="0" w:color="auto"/>
        <w:bottom w:val="none" w:sz="0" w:space="0" w:color="auto"/>
        <w:right w:val="none" w:sz="0" w:space="0" w:color="auto"/>
      </w:divBdr>
    </w:div>
    <w:div w:id="917441252">
      <w:bodyDiv w:val="1"/>
      <w:marLeft w:val="0"/>
      <w:marRight w:val="0"/>
      <w:marTop w:val="0"/>
      <w:marBottom w:val="0"/>
      <w:divBdr>
        <w:top w:val="none" w:sz="0" w:space="0" w:color="auto"/>
        <w:left w:val="none" w:sz="0" w:space="0" w:color="auto"/>
        <w:bottom w:val="none" w:sz="0" w:space="0" w:color="auto"/>
        <w:right w:val="none" w:sz="0" w:space="0" w:color="auto"/>
      </w:divBdr>
    </w:div>
    <w:div w:id="966398723">
      <w:bodyDiv w:val="1"/>
      <w:marLeft w:val="0"/>
      <w:marRight w:val="0"/>
      <w:marTop w:val="0"/>
      <w:marBottom w:val="0"/>
      <w:divBdr>
        <w:top w:val="none" w:sz="0" w:space="0" w:color="auto"/>
        <w:left w:val="none" w:sz="0" w:space="0" w:color="auto"/>
        <w:bottom w:val="none" w:sz="0" w:space="0" w:color="auto"/>
        <w:right w:val="none" w:sz="0" w:space="0" w:color="auto"/>
      </w:divBdr>
    </w:div>
    <w:div w:id="968314401">
      <w:bodyDiv w:val="1"/>
      <w:marLeft w:val="0"/>
      <w:marRight w:val="0"/>
      <w:marTop w:val="0"/>
      <w:marBottom w:val="0"/>
      <w:divBdr>
        <w:top w:val="none" w:sz="0" w:space="0" w:color="auto"/>
        <w:left w:val="none" w:sz="0" w:space="0" w:color="auto"/>
        <w:bottom w:val="none" w:sz="0" w:space="0" w:color="auto"/>
        <w:right w:val="none" w:sz="0" w:space="0" w:color="auto"/>
      </w:divBdr>
    </w:div>
    <w:div w:id="973632744">
      <w:bodyDiv w:val="1"/>
      <w:marLeft w:val="0"/>
      <w:marRight w:val="0"/>
      <w:marTop w:val="0"/>
      <w:marBottom w:val="0"/>
      <w:divBdr>
        <w:top w:val="none" w:sz="0" w:space="0" w:color="auto"/>
        <w:left w:val="none" w:sz="0" w:space="0" w:color="auto"/>
        <w:bottom w:val="none" w:sz="0" w:space="0" w:color="auto"/>
        <w:right w:val="none" w:sz="0" w:space="0" w:color="auto"/>
      </w:divBdr>
    </w:div>
    <w:div w:id="984166062">
      <w:bodyDiv w:val="1"/>
      <w:marLeft w:val="0"/>
      <w:marRight w:val="0"/>
      <w:marTop w:val="0"/>
      <w:marBottom w:val="0"/>
      <w:divBdr>
        <w:top w:val="none" w:sz="0" w:space="0" w:color="auto"/>
        <w:left w:val="none" w:sz="0" w:space="0" w:color="auto"/>
        <w:bottom w:val="none" w:sz="0" w:space="0" w:color="auto"/>
        <w:right w:val="none" w:sz="0" w:space="0" w:color="auto"/>
      </w:divBdr>
    </w:div>
    <w:div w:id="1004288118">
      <w:bodyDiv w:val="1"/>
      <w:marLeft w:val="0"/>
      <w:marRight w:val="0"/>
      <w:marTop w:val="0"/>
      <w:marBottom w:val="0"/>
      <w:divBdr>
        <w:top w:val="none" w:sz="0" w:space="0" w:color="auto"/>
        <w:left w:val="none" w:sz="0" w:space="0" w:color="auto"/>
        <w:bottom w:val="none" w:sz="0" w:space="0" w:color="auto"/>
        <w:right w:val="none" w:sz="0" w:space="0" w:color="auto"/>
      </w:divBdr>
      <w:divsChild>
        <w:div w:id="76022246">
          <w:marLeft w:val="446"/>
          <w:marRight w:val="0"/>
          <w:marTop w:val="0"/>
          <w:marBottom w:val="0"/>
          <w:divBdr>
            <w:top w:val="none" w:sz="0" w:space="0" w:color="auto"/>
            <w:left w:val="none" w:sz="0" w:space="0" w:color="auto"/>
            <w:bottom w:val="none" w:sz="0" w:space="0" w:color="auto"/>
            <w:right w:val="none" w:sz="0" w:space="0" w:color="auto"/>
          </w:divBdr>
        </w:div>
        <w:div w:id="159197233">
          <w:marLeft w:val="1166"/>
          <w:marRight w:val="0"/>
          <w:marTop w:val="0"/>
          <w:marBottom w:val="0"/>
          <w:divBdr>
            <w:top w:val="none" w:sz="0" w:space="0" w:color="auto"/>
            <w:left w:val="none" w:sz="0" w:space="0" w:color="auto"/>
            <w:bottom w:val="none" w:sz="0" w:space="0" w:color="auto"/>
            <w:right w:val="none" w:sz="0" w:space="0" w:color="auto"/>
          </w:divBdr>
        </w:div>
        <w:div w:id="366377526">
          <w:marLeft w:val="446"/>
          <w:marRight w:val="0"/>
          <w:marTop w:val="0"/>
          <w:marBottom w:val="0"/>
          <w:divBdr>
            <w:top w:val="none" w:sz="0" w:space="0" w:color="auto"/>
            <w:left w:val="none" w:sz="0" w:space="0" w:color="auto"/>
            <w:bottom w:val="none" w:sz="0" w:space="0" w:color="auto"/>
            <w:right w:val="none" w:sz="0" w:space="0" w:color="auto"/>
          </w:divBdr>
        </w:div>
        <w:div w:id="409694533">
          <w:marLeft w:val="446"/>
          <w:marRight w:val="0"/>
          <w:marTop w:val="0"/>
          <w:marBottom w:val="0"/>
          <w:divBdr>
            <w:top w:val="none" w:sz="0" w:space="0" w:color="auto"/>
            <w:left w:val="none" w:sz="0" w:space="0" w:color="auto"/>
            <w:bottom w:val="none" w:sz="0" w:space="0" w:color="auto"/>
            <w:right w:val="none" w:sz="0" w:space="0" w:color="auto"/>
          </w:divBdr>
        </w:div>
        <w:div w:id="492993207">
          <w:marLeft w:val="1166"/>
          <w:marRight w:val="0"/>
          <w:marTop w:val="0"/>
          <w:marBottom w:val="0"/>
          <w:divBdr>
            <w:top w:val="none" w:sz="0" w:space="0" w:color="auto"/>
            <w:left w:val="none" w:sz="0" w:space="0" w:color="auto"/>
            <w:bottom w:val="none" w:sz="0" w:space="0" w:color="auto"/>
            <w:right w:val="none" w:sz="0" w:space="0" w:color="auto"/>
          </w:divBdr>
        </w:div>
        <w:div w:id="775828540">
          <w:marLeft w:val="1166"/>
          <w:marRight w:val="0"/>
          <w:marTop w:val="0"/>
          <w:marBottom w:val="0"/>
          <w:divBdr>
            <w:top w:val="none" w:sz="0" w:space="0" w:color="auto"/>
            <w:left w:val="none" w:sz="0" w:space="0" w:color="auto"/>
            <w:bottom w:val="none" w:sz="0" w:space="0" w:color="auto"/>
            <w:right w:val="none" w:sz="0" w:space="0" w:color="auto"/>
          </w:divBdr>
        </w:div>
        <w:div w:id="810168901">
          <w:marLeft w:val="446"/>
          <w:marRight w:val="0"/>
          <w:marTop w:val="0"/>
          <w:marBottom w:val="0"/>
          <w:divBdr>
            <w:top w:val="none" w:sz="0" w:space="0" w:color="auto"/>
            <w:left w:val="none" w:sz="0" w:space="0" w:color="auto"/>
            <w:bottom w:val="none" w:sz="0" w:space="0" w:color="auto"/>
            <w:right w:val="none" w:sz="0" w:space="0" w:color="auto"/>
          </w:divBdr>
        </w:div>
        <w:div w:id="865143328">
          <w:marLeft w:val="446"/>
          <w:marRight w:val="0"/>
          <w:marTop w:val="0"/>
          <w:marBottom w:val="0"/>
          <w:divBdr>
            <w:top w:val="none" w:sz="0" w:space="0" w:color="auto"/>
            <w:left w:val="none" w:sz="0" w:space="0" w:color="auto"/>
            <w:bottom w:val="none" w:sz="0" w:space="0" w:color="auto"/>
            <w:right w:val="none" w:sz="0" w:space="0" w:color="auto"/>
          </w:divBdr>
        </w:div>
        <w:div w:id="1329287334">
          <w:marLeft w:val="1166"/>
          <w:marRight w:val="0"/>
          <w:marTop w:val="0"/>
          <w:marBottom w:val="0"/>
          <w:divBdr>
            <w:top w:val="none" w:sz="0" w:space="0" w:color="auto"/>
            <w:left w:val="none" w:sz="0" w:space="0" w:color="auto"/>
            <w:bottom w:val="none" w:sz="0" w:space="0" w:color="auto"/>
            <w:right w:val="none" w:sz="0" w:space="0" w:color="auto"/>
          </w:divBdr>
        </w:div>
        <w:div w:id="1811093233">
          <w:marLeft w:val="446"/>
          <w:marRight w:val="0"/>
          <w:marTop w:val="0"/>
          <w:marBottom w:val="0"/>
          <w:divBdr>
            <w:top w:val="none" w:sz="0" w:space="0" w:color="auto"/>
            <w:left w:val="none" w:sz="0" w:space="0" w:color="auto"/>
            <w:bottom w:val="none" w:sz="0" w:space="0" w:color="auto"/>
            <w:right w:val="none" w:sz="0" w:space="0" w:color="auto"/>
          </w:divBdr>
        </w:div>
        <w:div w:id="1831554313">
          <w:marLeft w:val="446"/>
          <w:marRight w:val="0"/>
          <w:marTop w:val="0"/>
          <w:marBottom w:val="0"/>
          <w:divBdr>
            <w:top w:val="none" w:sz="0" w:space="0" w:color="auto"/>
            <w:left w:val="none" w:sz="0" w:space="0" w:color="auto"/>
            <w:bottom w:val="none" w:sz="0" w:space="0" w:color="auto"/>
            <w:right w:val="none" w:sz="0" w:space="0" w:color="auto"/>
          </w:divBdr>
        </w:div>
        <w:div w:id="1915511538">
          <w:marLeft w:val="446"/>
          <w:marRight w:val="0"/>
          <w:marTop w:val="0"/>
          <w:marBottom w:val="0"/>
          <w:divBdr>
            <w:top w:val="none" w:sz="0" w:space="0" w:color="auto"/>
            <w:left w:val="none" w:sz="0" w:space="0" w:color="auto"/>
            <w:bottom w:val="none" w:sz="0" w:space="0" w:color="auto"/>
            <w:right w:val="none" w:sz="0" w:space="0" w:color="auto"/>
          </w:divBdr>
        </w:div>
        <w:div w:id="1923103096">
          <w:marLeft w:val="446"/>
          <w:marRight w:val="0"/>
          <w:marTop w:val="0"/>
          <w:marBottom w:val="0"/>
          <w:divBdr>
            <w:top w:val="none" w:sz="0" w:space="0" w:color="auto"/>
            <w:left w:val="none" w:sz="0" w:space="0" w:color="auto"/>
            <w:bottom w:val="none" w:sz="0" w:space="0" w:color="auto"/>
            <w:right w:val="none" w:sz="0" w:space="0" w:color="auto"/>
          </w:divBdr>
        </w:div>
        <w:div w:id="1951662635">
          <w:marLeft w:val="1166"/>
          <w:marRight w:val="0"/>
          <w:marTop w:val="0"/>
          <w:marBottom w:val="0"/>
          <w:divBdr>
            <w:top w:val="none" w:sz="0" w:space="0" w:color="auto"/>
            <w:left w:val="none" w:sz="0" w:space="0" w:color="auto"/>
            <w:bottom w:val="none" w:sz="0" w:space="0" w:color="auto"/>
            <w:right w:val="none" w:sz="0" w:space="0" w:color="auto"/>
          </w:divBdr>
        </w:div>
        <w:div w:id="1995137325">
          <w:marLeft w:val="1166"/>
          <w:marRight w:val="0"/>
          <w:marTop w:val="0"/>
          <w:marBottom w:val="0"/>
          <w:divBdr>
            <w:top w:val="none" w:sz="0" w:space="0" w:color="auto"/>
            <w:left w:val="none" w:sz="0" w:space="0" w:color="auto"/>
            <w:bottom w:val="none" w:sz="0" w:space="0" w:color="auto"/>
            <w:right w:val="none" w:sz="0" w:space="0" w:color="auto"/>
          </w:divBdr>
        </w:div>
      </w:divsChild>
    </w:div>
    <w:div w:id="1007096404">
      <w:bodyDiv w:val="1"/>
      <w:marLeft w:val="0"/>
      <w:marRight w:val="0"/>
      <w:marTop w:val="0"/>
      <w:marBottom w:val="0"/>
      <w:divBdr>
        <w:top w:val="none" w:sz="0" w:space="0" w:color="auto"/>
        <w:left w:val="none" w:sz="0" w:space="0" w:color="auto"/>
        <w:bottom w:val="none" w:sz="0" w:space="0" w:color="auto"/>
        <w:right w:val="none" w:sz="0" w:space="0" w:color="auto"/>
      </w:divBdr>
    </w:div>
    <w:div w:id="1007367819">
      <w:bodyDiv w:val="1"/>
      <w:marLeft w:val="0"/>
      <w:marRight w:val="0"/>
      <w:marTop w:val="0"/>
      <w:marBottom w:val="0"/>
      <w:divBdr>
        <w:top w:val="none" w:sz="0" w:space="0" w:color="auto"/>
        <w:left w:val="none" w:sz="0" w:space="0" w:color="auto"/>
        <w:bottom w:val="none" w:sz="0" w:space="0" w:color="auto"/>
        <w:right w:val="none" w:sz="0" w:space="0" w:color="auto"/>
      </w:divBdr>
    </w:div>
    <w:div w:id="1054543346">
      <w:bodyDiv w:val="1"/>
      <w:marLeft w:val="0"/>
      <w:marRight w:val="0"/>
      <w:marTop w:val="0"/>
      <w:marBottom w:val="0"/>
      <w:divBdr>
        <w:top w:val="none" w:sz="0" w:space="0" w:color="auto"/>
        <w:left w:val="none" w:sz="0" w:space="0" w:color="auto"/>
        <w:bottom w:val="none" w:sz="0" w:space="0" w:color="auto"/>
        <w:right w:val="none" w:sz="0" w:space="0" w:color="auto"/>
      </w:divBdr>
    </w:div>
    <w:div w:id="1066225840">
      <w:bodyDiv w:val="1"/>
      <w:marLeft w:val="0"/>
      <w:marRight w:val="0"/>
      <w:marTop w:val="0"/>
      <w:marBottom w:val="0"/>
      <w:divBdr>
        <w:top w:val="none" w:sz="0" w:space="0" w:color="auto"/>
        <w:left w:val="none" w:sz="0" w:space="0" w:color="auto"/>
        <w:bottom w:val="none" w:sz="0" w:space="0" w:color="auto"/>
        <w:right w:val="none" w:sz="0" w:space="0" w:color="auto"/>
      </w:divBdr>
    </w:div>
    <w:div w:id="1066953761">
      <w:bodyDiv w:val="1"/>
      <w:marLeft w:val="0"/>
      <w:marRight w:val="0"/>
      <w:marTop w:val="0"/>
      <w:marBottom w:val="0"/>
      <w:divBdr>
        <w:top w:val="none" w:sz="0" w:space="0" w:color="auto"/>
        <w:left w:val="none" w:sz="0" w:space="0" w:color="auto"/>
        <w:bottom w:val="none" w:sz="0" w:space="0" w:color="auto"/>
        <w:right w:val="none" w:sz="0" w:space="0" w:color="auto"/>
      </w:divBdr>
    </w:div>
    <w:div w:id="1068528693">
      <w:bodyDiv w:val="1"/>
      <w:marLeft w:val="0"/>
      <w:marRight w:val="0"/>
      <w:marTop w:val="0"/>
      <w:marBottom w:val="0"/>
      <w:divBdr>
        <w:top w:val="none" w:sz="0" w:space="0" w:color="auto"/>
        <w:left w:val="none" w:sz="0" w:space="0" w:color="auto"/>
        <w:bottom w:val="none" w:sz="0" w:space="0" w:color="auto"/>
        <w:right w:val="none" w:sz="0" w:space="0" w:color="auto"/>
      </w:divBdr>
    </w:div>
    <w:div w:id="1077632351">
      <w:bodyDiv w:val="1"/>
      <w:marLeft w:val="0"/>
      <w:marRight w:val="0"/>
      <w:marTop w:val="0"/>
      <w:marBottom w:val="0"/>
      <w:divBdr>
        <w:top w:val="none" w:sz="0" w:space="0" w:color="auto"/>
        <w:left w:val="none" w:sz="0" w:space="0" w:color="auto"/>
        <w:bottom w:val="none" w:sz="0" w:space="0" w:color="auto"/>
        <w:right w:val="none" w:sz="0" w:space="0" w:color="auto"/>
      </w:divBdr>
    </w:div>
    <w:div w:id="1093280437">
      <w:bodyDiv w:val="1"/>
      <w:marLeft w:val="0"/>
      <w:marRight w:val="0"/>
      <w:marTop w:val="0"/>
      <w:marBottom w:val="0"/>
      <w:divBdr>
        <w:top w:val="none" w:sz="0" w:space="0" w:color="auto"/>
        <w:left w:val="none" w:sz="0" w:space="0" w:color="auto"/>
        <w:bottom w:val="none" w:sz="0" w:space="0" w:color="auto"/>
        <w:right w:val="none" w:sz="0" w:space="0" w:color="auto"/>
      </w:divBdr>
    </w:div>
    <w:div w:id="1118833399">
      <w:bodyDiv w:val="1"/>
      <w:marLeft w:val="0"/>
      <w:marRight w:val="0"/>
      <w:marTop w:val="0"/>
      <w:marBottom w:val="0"/>
      <w:divBdr>
        <w:top w:val="none" w:sz="0" w:space="0" w:color="auto"/>
        <w:left w:val="none" w:sz="0" w:space="0" w:color="auto"/>
        <w:bottom w:val="none" w:sz="0" w:space="0" w:color="auto"/>
        <w:right w:val="none" w:sz="0" w:space="0" w:color="auto"/>
      </w:divBdr>
    </w:div>
    <w:div w:id="1147626191">
      <w:bodyDiv w:val="1"/>
      <w:marLeft w:val="0"/>
      <w:marRight w:val="0"/>
      <w:marTop w:val="0"/>
      <w:marBottom w:val="0"/>
      <w:divBdr>
        <w:top w:val="none" w:sz="0" w:space="0" w:color="auto"/>
        <w:left w:val="none" w:sz="0" w:space="0" w:color="auto"/>
        <w:bottom w:val="none" w:sz="0" w:space="0" w:color="auto"/>
        <w:right w:val="none" w:sz="0" w:space="0" w:color="auto"/>
      </w:divBdr>
    </w:div>
    <w:div w:id="1150367216">
      <w:bodyDiv w:val="1"/>
      <w:marLeft w:val="0"/>
      <w:marRight w:val="0"/>
      <w:marTop w:val="0"/>
      <w:marBottom w:val="0"/>
      <w:divBdr>
        <w:top w:val="none" w:sz="0" w:space="0" w:color="auto"/>
        <w:left w:val="none" w:sz="0" w:space="0" w:color="auto"/>
        <w:bottom w:val="none" w:sz="0" w:space="0" w:color="auto"/>
        <w:right w:val="none" w:sz="0" w:space="0" w:color="auto"/>
      </w:divBdr>
    </w:div>
    <w:div w:id="1187406936">
      <w:bodyDiv w:val="1"/>
      <w:marLeft w:val="0"/>
      <w:marRight w:val="0"/>
      <w:marTop w:val="0"/>
      <w:marBottom w:val="0"/>
      <w:divBdr>
        <w:top w:val="none" w:sz="0" w:space="0" w:color="auto"/>
        <w:left w:val="none" w:sz="0" w:space="0" w:color="auto"/>
        <w:bottom w:val="none" w:sz="0" w:space="0" w:color="auto"/>
        <w:right w:val="none" w:sz="0" w:space="0" w:color="auto"/>
      </w:divBdr>
    </w:div>
    <w:div w:id="1188635912">
      <w:bodyDiv w:val="1"/>
      <w:marLeft w:val="0"/>
      <w:marRight w:val="0"/>
      <w:marTop w:val="0"/>
      <w:marBottom w:val="0"/>
      <w:divBdr>
        <w:top w:val="none" w:sz="0" w:space="0" w:color="auto"/>
        <w:left w:val="none" w:sz="0" w:space="0" w:color="auto"/>
        <w:bottom w:val="none" w:sz="0" w:space="0" w:color="auto"/>
        <w:right w:val="none" w:sz="0" w:space="0" w:color="auto"/>
      </w:divBdr>
    </w:div>
    <w:div w:id="1209957035">
      <w:bodyDiv w:val="1"/>
      <w:marLeft w:val="0"/>
      <w:marRight w:val="0"/>
      <w:marTop w:val="0"/>
      <w:marBottom w:val="0"/>
      <w:divBdr>
        <w:top w:val="none" w:sz="0" w:space="0" w:color="auto"/>
        <w:left w:val="none" w:sz="0" w:space="0" w:color="auto"/>
        <w:bottom w:val="none" w:sz="0" w:space="0" w:color="auto"/>
        <w:right w:val="none" w:sz="0" w:space="0" w:color="auto"/>
      </w:divBdr>
    </w:div>
    <w:div w:id="1227759847">
      <w:bodyDiv w:val="1"/>
      <w:marLeft w:val="0"/>
      <w:marRight w:val="0"/>
      <w:marTop w:val="0"/>
      <w:marBottom w:val="0"/>
      <w:divBdr>
        <w:top w:val="none" w:sz="0" w:space="0" w:color="auto"/>
        <w:left w:val="none" w:sz="0" w:space="0" w:color="auto"/>
        <w:bottom w:val="none" w:sz="0" w:space="0" w:color="auto"/>
        <w:right w:val="none" w:sz="0" w:space="0" w:color="auto"/>
      </w:divBdr>
    </w:div>
    <w:div w:id="1231505757">
      <w:bodyDiv w:val="1"/>
      <w:marLeft w:val="0"/>
      <w:marRight w:val="0"/>
      <w:marTop w:val="0"/>
      <w:marBottom w:val="0"/>
      <w:divBdr>
        <w:top w:val="none" w:sz="0" w:space="0" w:color="auto"/>
        <w:left w:val="none" w:sz="0" w:space="0" w:color="auto"/>
        <w:bottom w:val="none" w:sz="0" w:space="0" w:color="auto"/>
        <w:right w:val="none" w:sz="0" w:space="0" w:color="auto"/>
      </w:divBdr>
    </w:div>
    <w:div w:id="1249848211">
      <w:bodyDiv w:val="1"/>
      <w:marLeft w:val="0"/>
      <w:marRight w:val="0"/>
      <w:marTop w:val="0"/>
      <w:marBottom w:val="0"/>
      <w:divBdr>
        <w:top w:val="none" w:sz="0" w:space="0" w:color="auto"/>
        <w:left w:val="none" w:sz="0" w:space="0" w:color="auto"/>
        <w:bottom w:val="none" w:sz="0" w:space="0" w:color="auto"/>
        <w:right w:val="none" w:sz="0" w:space="0" w:color="auto"/>
      </w:divBdr>
    </w:div>
    <w:div w:id="1273168417">
      <w:bodyDiv w:val="1"/>
      <w:marLeft w:val="0"/>
      <w:marRight w:val="0"/>
      <w:marTop w:val="0"/>
      <w:marBottom w:val="0"/>
      <w:divBdr>
        <w:top w:val="none" w:sz="0" w:space="0" w:color="auto"/>
        <w:left w:val="none" w:sz="0" w:space="0" w:color="auto"/>
        <w:bottom w:val="none" w:sz="0" w:space="0" w:color="auto"/>
        <w:right w:val="none" w:sz="0" w:space="0" w:color="auto"/>
      </w:divBdr>
      <w:divsChild>
        <w:div w:id="113250570">
          <w:marLeft w:val="547"/>
          <w:marRight w:val="0"/>
          <w:marTop w:val="0"/>
          <w:marBottom w:val="0"/>
          <w:divBdr>
            <w:top w:val="none" w:sz="0" w:space="0" w:color="auto"/>
            <w:left w:val="none" w:sz="0" w:space="0" w:color="auto"/>
            <w:bottom w:val="none" w:sz="0" w:space="0" w:color="auto"/>
            <w:right w:val="none" w:sz="0" w:space="0" w:color="auto"/>
          </w:divBdr>
        </w:div>
        <w:div w:id="410011179">
          <w:marLeft w:val="547"/>
          <w:marRight w:val="0"/>
          <w:marTop w:val="0"/>
          <w:marBottom w:val="0"/>
          <w:divBdr>
            <w:top w:val="none" w:sz="0" w:space="0" w:color="auto"/>
            <w:left w:val="none" w:sz="0" w:space="0" w:color="auto"/>
            <w:bottom w:val="none" w:sz="0" w:space="0" w:color="auto"/>
            <w:right w:val="none" w:sz="0" w:space="0" w:color="auto"/>
          </w:divBdr>
        </w:div>
        <w:div w:id="1893760640">
          <w:marLeft w:val="547"/>
          <w:marRight w:val="0"/>
          <w:marTop w:val="0"/>
          <w:marBottom w:val="0"/>
          <w:divBdr>
            <w:top w:val="none" w:sz="0" w:space="0" w:color="auto"/>
            <w:left w:val="none" w:sz="0" w:space="0" w:color="auto"/>
            <w:bottom w:val="none" w:sz="0" w:space="0" w:color="auto"/>
            <w:right w:val="none" w:sz="0" w:space="0" w:color="auto"/>
          </w:divBdr>
        </w:div>
      </w:divsChild>
    </w:div>
    <w:div w:id="1295257857">
      <w:bodyDiv w:val="1"/>
      <w:marLeft w:val="0"/>
      <w:marRight w:val="0"/>
      <w:marTop w:val="0"/>
      <w:marBottom w:val="0"/>
      <w:divBdr>
        <w:top w:val="none" w:sz="0" w:space="0" w:color="auto"/>
        <w:left w:val="none" w:sz="0" w:space="0" w:color="auto"/>
        <w:bottom w:val="none" w:sz="0" w:space="0" w:color="auto"/>
        <w:right w:val="none" w:sz="0" w:space="0" w:color="auto"/>
      </w:divBdr>
    </w:div>
    <w:div w:id="1317689084">
      <w:bodyDiv w:val="1"/>
      <w:marLeft w:val="0"/>
      <w:marRight w:val="0"/>
      <w:marTop w:val="0"/>
      <w:marBottom w:val="0"/>
      <w:divBdr>
        <w:top w:val="none" w:sz="0" w:space="0" w:color="auto"/>
        <w:left w:val="none" w:sz="0" w:space="0" w:color="auto"/>
        <w:bottom w:val="none" w:sz="0" w:space="0" w:color="auto"/>
        <w:right w:val="none" w:sz="0" w:space="0" w:color="auto"/>
      </w:divBdr>
    </w:div>
    <w:div w:id="1330670611">
      <w:bodyDiv w:val="1"/>
      <w:marLeft w:val="0"/>
      <w:marRight w:val="0"/>
      <w:marTop w:val="0"/>
      <w:marBottom w:val="0"/>
      <w:divBdr>
        <w:top w:val="none" w:sz="0" w:space="0" w:color="auto"/>
        <w:left w:val="none" w:sz="0" w:space="0" w:color="auto"/>
        <w:bottom w:val="none" w:sz="0" w:space="0" w:color="auto"/>
        <w:right w:val="none" w:sz="0" w:space="0" w:color="auto"/>
      </w:divBdr>
      <w:divsChild>
        <w:div w:id="1288315648">
          <w:marLeft w:val="0"/>
          <w:marRight w:val="0"/>
          <w:marTop w:val="86"/>
          <w:marBottom w:val="0"/>
          <w:divBdr>
            <w:top w:val="none" w:sz="0" w:space="0" w:color="auto"/>
            <w:left w:val="none" w:sz="0" w:space="0" w:color="auto"/>
            <w:bottom w:val="none" w:sz="0" w:space="0" w:color="auto"/>
            <w:right w:val="none" w:sz="0" w:space="0" w:color="auto"/>
          </w:divBdr>
        </w:div>
      </w:divsChild>
    </w:div>
    <w:div w:id="1338188234">
      <w:bodyDiv w:val="1"/>
      <w:marLeft w:val="0"/>
      <w:marRight w:val="0"/>
      <w:marTop w:val="0"/>
      <w:marBottom w:val="0"/>
      <w:divBdr>
        <w:top w:val="none" w:sz="0" w:space="0" w:color="auto"/>
        <w:left w:val="none" w:sz="0" w:space="0" w:color="auto"/>
        <w:bottom w:val="none" w:sz="0" w:space="0" w:color="auto"/>
        <w:right w:val="none" w:sz="0" w:space="0" w:color="auto"/>
      </w:divBdr>
      <w:divsChild>
        <w:div w:id="1960144319">
          <w:marLeft w:val="720"/>
          <w:marRight w:val="0"/>
          <w:marTop w:val="0"/>
          <w:marBottom w:val="0"/>
          <w:divBdr>
            <w:top w:val="none" w:sz="0" w:space="0" w:color="auto"/>
            <w:left w:val="none" w:sz="0" w:space="0" w:color="auto"/>
            <w:bottom w:val="none" w:sz="0" w:space="0" w:color="auto"/>
            <w:right w:val="none" w:sz="0" w:space="0" w:color="auto"/>
          </w:divBdr>
        </w:div>
      </w:divsChild>
    </w:div>
    <w:div w:id="1339651797">
      <w:bodyDiv w:val="1"/>
      <w:marLeft w:val="0"/>
      <w:marRight w:val="0"/>
      <w:marTop w:val="0"/>
      <w:marBottom w:val="0"/>
      <w:divBdr>
        <w:top w:val="none" w:sz="0" w:space="0" w:color="auto"/>
        <w:left w:val="none" w:sz="0" w:space="0" w:color="auto"/>
        <w:bottom w:val="none" w:sz="0" w:space="0" w:color="auto"/>
        <w:right w:val="none" w:sz="0" w:space="0" w:color="auto"/>
      </w:divBdr>
    </w:div>
    <w:div w:id="1354503014">
      <w:bodyDiv w:val="1"/>
      <w:marLeft w:val="0"/>
      <w:marRight w:val="0"/>
      <w:marTop w:val="0"/>
      <w:marBottom w:val="0"/>
      <w:divBdr>
        <w:top w:val="none" w:sz="0" w:space="0" w:color="auto"/>
        <w:left w:val="none" w:sz="0" w:space="0" w:color="auto"/>
        <w:bottom w:val="none" w:sz="0" w:space="0" w:color="auto"/>
        <w:right w:val="none" w:sz="0" w:space="0" w:color="auto"/>
      </w:divBdr>
    </w:div>
    <w:div w:id="1362390576">
      <w:bodyDiv w:val="1"/>
      <w:marLeft w:val="0"/>
      <w:marRight w:val="0"/>
      <w:marTop w:val="0"/>
      <w:marBottom w:val="0"/>
      <w:divBdr>
        <w:top w:val="none" w:sz="0" w:space="0" w:color="auto"/>
        <w:left w:val="none" w:sz="0" w:space="0" w:color="auto"/>
        <w:bottom w:val="none" w:sz="0" w:space="0" w:color="auto"/>
        <w:right w:val="none" w:sz="0" w:space="0" w:color="auto"/>
      </w:divBdr>
    </w:div>
    <w:div w:id="1374111020">
      <w:bodyDiv w:val="1"/>
      <w:marLeft w:val="0"/>
      <w:marRight w:val="0"/>
      <w:marTop w:val="0"/>
      <w:marBottom w:val="0"/>
      <w:divBdr>
        <w:top w:val="none" w:sz="0" w:space="0" w:color="auto"/>
        <w:left w:val="none" w:sz="0" w:space="0" w:color="auto"/>
        <w:bottom w:val="none" w:sz="0" w:space="0" w:color="auto"/>
        <w:right w:val="none" w:sz="0" w:space="0" w:color="auto"/>
      </w:divBdr>
    </w:div>
    <w:div w:id="1377781016">
      <w:bodyDiv w:val="1"/>
      <w:marLeft w:val="28"/>
      <w:marRight w:val="28"/>
      <w:marTop w:val="0"/>
      <w:marBottom w:val="0"/>
      <w:divBdr>
        <w:top w:val="none" w:sz="0" w:space="0" w:color="auto"/>
        <w:left w:val="none" w:sz="0" w:space="0" w:color="auto"/>
        <w:bottom w:val="none" w:sz="0" w:space="0" w:color="auto"/>
        <w:right w:val="none" w:sz="0" w:space="0" w:color="auto"/>
      </w:divBdr>
      <w:divsChild>
        <w:div w:id="1923105605">
          <w:marLeft w:val="0"/>
          <w:marRight w:val="0"/>
          <w:marTop w:val="0"/>
          <w:marBottom w:val="0"/>
          <w:divBdr>
            <w:top w:val="none" w:sz="0" w:space="0" w:color="auto"/>
            <w:left w:val="none" w:sz="0" w:space="0" w:color="auto"/>
            <w:bottom w:val="none" w:sz="0" w:space="0" w:color="auto"/>
            <w:right w:val="none" w:sz="0" w:space="0" w:color="auto"/>
          </w:divBdr>
          <w:divsChild>
            <w:div w:id="206332624">
              <w:marLeft w:val="0"/>
              <w:marRight w:val="0"/>
              <w:marTop w:val="0"/>
              <w:marBottom w:val="0"/>
              <w:divBdr>
                <w:top w:val="none" w:sz="0" w:space="0" w:color="auto"/>
                <w:left w:val="none" w:sz="0" w:space="0" w:color="auto"/>
                <w:bottom w:val="none" w:sz="0" w:space="0" w:color="auto"/>
                <w:right w:val="none" w:sz="0" w:space="0" w:color="auto"/>
              </w:divBdr>
              <w:divsChild>
                <w:div w:id="1414357499">
                  <w:marLeft w:val="16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284610">
      <w:bodyDiv w:val="1"/>
      <w:marLeft w:val="0"/>
      <w:marRight w:val="0"/>
      <w:marTop w:val="0"/>
      <w:marBottom w:val="0"/>
      <w:divBdr>
        <w:top w:val="none" w:sz="0" w:space="0" w:color="auto"/>
        <w:left w:val="none" w:sz="0" w:space="0" w:color="auto"/>
        <w:bottom w:val="none" w:sz="0" w:space="0" w:color="auto"/>
        <w:right w:val="none" w:sz="0" w:space="0" w:color="auto"/>
      </w:divBdr>
    </w:div>
    <w:div w:id="1430659763">
      <w:bodyDiv w:val="1"/>
      <w:marLeft w:val="0"/>
      <w:marRight w:val="0"/>
      <w:marTop w:val="0"/>
      <w:marBottom w:val="0"/>
      <w:divBdr>
        <w:top w:val="none" w:sz="0" w:space="0" w:color="auto"/>
        <w:left w:val="none" w:sz="0" w:space="0" w:color="auto"/>
        <w:bottom w:val="none" w:sz="0" w:space="0" w:color="auto"/>
        <w:right w:val="none" w:sz="0" w:space="0" w:color="auto"/>
      </w:divBdr>
    </w:div>
    <w:div w:id="1438258370">
      <w:bodyDiv w:val="1"/>
      <w:marLeft w:val="0"/>
      <w:marRight w:val="0"/>
      <w:marTop w:val="0"/>
      <w:marBottom w:val="0"/>
      <w:divBdr>
        <w:top w:val="none" w:sz="0" w:space="0" w:color="auto"/>
        <w:left w:val="none" w:sz="0" w:space="0" w:color="auto"/>
        <w:bottom w:val="none" w:sz="0" w:space="0" w:color="auto"/>
        <w:right w:val="none" w:sz="0" w:space="0" w:color="auto"/>
      </w:divBdr>
    </w:div>
    <w:div w:id="1444760697">
      <w:bodyDiv w:val="1"/>
      <w:marLeft w:val="0"/>
      <w:marRight w:val="0"/>
      <w:marTop w:val="0"/>
      <w:marBottom w:val="0"/>
      <w:divBdr>
        <w:top w:val="none" w:sz="0" w:space="0" w:color="auto"/>
        <w:left w:val="none" w:sz="0" w:space="0" w:color="auto"/>
        <w:bottom w:val="none" w:sz="0" w:space="0" w:color="auto"/>
        <w:right w:val="none" w:sz="0" w:space="0" w:color="auto"/>
      </w:divBdr>
      <w:divsChild>
        <w:div w:id="517740038">
          <w:marLeft w:val="1166"/>
          <w:marRight w:val="0"/>
          <w:marTop w:val="0"/>
          <w:marBottom w:val="0"/>
          <w:divBdr>
            <w:top w:val="none" w:sz="0" w:space="0" w:color="auto"/>
            <w:left w:val="none" w:sz="0" w:space="0" w:color="auto"/>
            <w:bottom w:val="none" w:sz="0" w:space="0" w:color="auto"/>
            <w:right w:val="none" w:sz="0" w:space="0" w:color="auto"/>
          </w:divBdr>
        </w:div>
        <w:div w:id="915168386">
          <w:marLeft w:val="230"/>
          <w:marRight w:val="0"/>
          <w:marTop w:val="0"/>
          <w:marBottom w:val="0"/>
          <w:divBdr>
            <w:top w:val="none" w:sz="0" w:space="0" w:color="auto"/>
            <w:left w:val="none" w:sz="0" w:space="0" w:color="auto"/>
            <w:bottom w:val="none" w:sz="0" w:space="0" w:color="auto"/>
            <w:right w:val="none" w:sz="0" w:space="0" w:color="auto"/>
          </w:divBdr>
        </w:div>
        <w:div w:id="1114904365">
          <w:marLeft w:val="1166"/>
          <w:marRight w:val="0"/>
          <w:marTop w:val="0"/>
          <w:marBottom w:val="0"/>
          <w:divBdr>
            <w:top w:val="none" w:sz="0" w:space="0" w:color="auto"/>
            <w:left w:val="none" w:sz="0" w:space="0" w:color="auto"/>
            <w:bottom w:val="none" w:sz="0" w:space="0" w:color="auto"/>
            <w:right w:val="none" w:sz="0" w:space="0" w:color="auto"/>
          </w:divBdr>
        </w:div>
        <w:div w:id="1416703218">
          <w:marLeft w:val="1166"/>
          <w:marRight w:val="0"/>
          <w:marTop w:val="0"/>
          <w:marBottom w:val="0"/>
          <w:divBdr>
            <w:top w:val="none" w:sz="0" w:space="0" w:color="auto"/>
            <w:left w:val="none" w:sz="0" w:space="0" w:color="auto"/>
            <w:bottom w:val="none" w:sz="0" w:space="0" w:color="auto"/>
            <w:right w:val="none" w:sz="0" w:space="0" w:color="auto"/>
          </w:divBdr>
        </w:div>
        <w:div w:id="1608846899">
          <w:marLeft w:val="1166"/>
          <w:marRight w:val="0"/>
          <w:marTop w:val="0"/>
          <w:marBottom w:val="0"/>
          <w:divBdr>
            <w:top w:val="none" w:sz="0" w:space="0" w:color="auto"/>
            <w:left w:val="none" w:sz="0" w:space="0" w:color="auto"/>
            <w:bottom w:val="none" w:sz="0" w:space="0" w:color="auto"/>
            <w:right w:val="none" w:sz="0" w:space="0" w:color="auto"/>
          </w:divBdr>
        </w:div>
        <w:div w:id="1615864907">
          <w:marLeft w:val="1166"/>
          <w:marRight w:val="0"/>
          <w:marTop w:val="0"/>
          <w:marBottom w:val="0"/>
          <w:divBdr>
            <w:top w:val="none" w:sz="0" w:space="0" w:color="auto"/>
            <w:left w:val="none" w:sz="0" w:space="0" w:color="auto"/>
            <w:bottom w:val="none" w:sz="0" w:space="0" w:color="auto"/>
            <w:right w:val="none" w:sz="0" w:space="0" w:color="auto"/>
          </w:divBdr>
        </w:div>
        <w:div w:id="2036811549">
          <w:marLeft w:val="446"/>
          <w:marRight w:val="0"/>
          <w:marTop w:val="0"/>
          <w:marBottom w:val="0"/>
          <w:divBdr>
            <w:top w:val="none" w:sz="0" w:space="0" w:color="auto"/>
            <w:left w:val="none" w:sz="0" w:space="0" w:color="auto"/>
            <w:bottom w:val="none" w:sz="0" w:space="0" w:color="auto"/>
            <w:right w:val="none" w:sz="0" w:space="0" w:color="auto"/>
          </w:divBdr>
        </w:div>
      </w:divsChild>
    </w:div>
    <w:div w:id="1448623243">
      <w:bodyDiv w:val="1"/>
      <w:marLeft w:val="0"/>
      <w:marRight w:val="0"/>
      <w:marTop w:val="0"/>
      <w:marBottom w:val="0"/>
      <w:divBdr>
        <w:top w:val="none" w:sz="0" w:space="0" w:color="auto"/>
        <w:left w:val="none" w:sz="0" w:space="0" w:color="auto"/>
        <w:bottom w:val="none" w:sz="0" w:space="0" w:color="auto"/>
        <w:right w:val="none" w:sz="0" w:space="0" w:color="auto"/>
      </w:divBdr>
    </w:div>
    <w:div w:id="1481922635">
      <w:bodyDiv w:val="1"/>
      <w:marLeft w:val="0"/>
      <w:marRight w:val="0"/>
      <w:marTop w:val="0"/>
      <w:marBottom w:val="0"/>
      <w:divBdr>
        <w:top w:val="none" w:sz="0" w:space="0" w:color="auto"/>
        <w:left w:val="none" w:sz="0" w:space="0" w:color="auto"/>
        <w:bottom w:val="none" w:sz="0" w:space="0" w:color="auto"/>
        <w:right w:val="none" w:sz="0" w:space="0" w:color="auto"/>
      </w:divBdr>
    </w:div>
    <w:div w:id="1494491305">
      <w:bodyDiv w:val="1"/>
      <w:marLeft w:val="0"/>
      <w:marRight w:val="0"/>
      <w:marTop w:val="0"/>
      <w:marBottom w:val="0"/>
      <w:divBdr>
        <w:top w:val="none" w:sz="0" w:space="0" w:color="auto"/>
        <w:left w:val="none" w:sz="0" w:space="0" w:color="auto"/>
        <w:bottom w:val="none" w:sz="0" w:space="0" w:color="auto"/>
        <w:right w:val="none" w:sz="0" w:space="0" w:color="auto"/>
      </w:divBdr>
      <w:divsChild>
        <w:div w:id="1998848305">
          <w:marLeft w:val="1411"/>
          <w:marRight w:val="0"/>
          <w:marTop w:val="0"/>
          <w:marBottom w:val="0"/>
          <w:divBdr>
            <w:top w:val="none" w:sz="0" w:space="0" w:color="auto"/>
            <w:left w:val="none" w:sz="0" w:space="0" w:color="auto"/>
            <w:bottom w:val="none" w:sz="0" w:space="0" w:color="auto"/>
            <w:right w:val="none" w:sz="0" w:space="0" w:color="auto"/>
          </w:divBdr>
        </w:div>
        <w:div w:id="1770391092">
          <w:marLeft w:val="1411"/>
          <w:marRight w:val="0"/>
          <w:marTop w:val="0"/>
          <w:marBottom w:val="0"/>
          <w:divBdr>
            <w:top w:val="none" w:sz="0" w:space="0" w:color="auto"/>
            <w:left w:val="none" w:sz="0" w:space="0" w:color="auto"/>
            <w:bottom w:val="none" w:sz="0" w:space="0" w:color="auto"/>
            <w:right w:val="none" w:sz="0" w:space="0" w:color="auto"/>
          </w:divBdr>
        </w:div>
        <w:div w:id="1376734112">
          <w:marLeft w:val="1411"/>
          <w:marRight w:val="0"/>
          <w:marTop w:val="0"/>
          <w:marBottom w:val="0"/>
          <w:divBdr>
            <w:top w:val="none" w:sz="0" w:space="0" w:color="auto"/>
            <w:left w:val="none" w:sz="0" w:space="0" w:color="auto"/>
            <w:bottom w:val="none" w:sz="0" w:space="0" w:color="auto"/>
            <w:right w:val="none" w:sz="0" w:space="0" w:color="auto"/>
          </w:divBdr>
        </w:div>
        <w:div w:id="1623881098">
          <w:marLeft w:val="1411"/>
          <w:marRight w:val="0"/>
          <w:marTop w:val="0"/>
          <w:marBottom w:val="0"/>
          <w:divBdr>
            <w:top w:val="none" w:sz="0" w:space="0" w:color="auto"/>
            <w:left w:val="none" w:sz="0" w:space="0" w:color="auto"/>
            <w:bottom w:val="none" w:sz="0" w:space="0" w:color="auto"/>
            <w:right w:val="none" w:sz="0" w:space="0" w:color="auto"/>
          </w:divBdr>
        </w:div>
      </w:divsChild>
    </w:div>
    <w:div w:id="1508905627">
      <w:bodyDiv w:val="1"/>
      <w:marLeft w:val="0"/>
      <w:marRight w:val="0"/>
      <w:marTop w:val="0"/>
      <w:marBottom w:val="0"/>
      <w:divBdr>
        <w:top w:val="none" w:sz="0" w:space="0" w:color="auto"/>
        <w:left w:val="none" w:sz="0" w:space="0" w:color="auto"/>
        <w:bottom w:val="none" w:sz="0" w:space="0" w:color="auto"/>
        <w:right w:val="none" w:sz="0" w:space="0" w:color="auto"/>
      </w:divBdr>
    </w:div>
    <w:div w:id="1516924609">
      <w:bodyDiv w:val="1"/>
      <w:marLeft w:val="0"/>
      <w:marRight w:val="0"/>
      <w:marTop w:val="0"/>
      <w:marBottom w:val="0"/>
      <w:divBdr>
        <w:top w:val="none" w:sz="0" w:space="0" w:color="auto"/>
        <w:left w:val="none" w:sz="0" w:space="0" w:color="auto"/>
        <w:bottom w:val="none" w:sz="0" w:space="0" w:color="auto"/>
        <w:right w:val="none" w:sz="0" w:space="0" w:color="auto"/>
      </w:divBdr>
    </w:div>
    <w:div w:id="1529178134">
      <w:bodyDiv w:val="1"/>
      <w:marLeft w:val="0"/>
      <w:marRight w:val="0"/>
      <w:marTop w:val="0"/>
      <w:marBottom w:val="0"/>
      <w:divBdr>
        <w:top w:val="none" w:sz="0" w:space="0" w:color="auto"/>
        <w:left w:val="none" w:sz="0" w:space="0" w:color="auto"/>
        <w:bottom w:val="none" w:sz="0" w:space="0" w:color="auto"/>
        <w:right w:val="none" w:sz="0" w:space="0" w:color="auto"/>
      </w:divBdr>
    </w:div>
    <w:div w:id="1579635741">
      <w:bodyDiv w:val="1"/>
      <w:marLeft w:val="0"/>
      <w:marRight w:val="0"/>
      <w:marTop w:val="0"/>
      <w:marBottom w:val="0"/>
      <w:divBdr>
        <w:top w:val="none" w:sz="0" w:space="0" w:color="auto"/>
        <w:left w:val="none" w:sz="0" w:space="0" w:color="auto"/>
        <w:bottom w:val="none" w:sz="0" w:space="0" w:color="auto"/>
        <w:right w:val="none" w:sz="0" w:space="0" w:color="auto"/>
      </w:divBdr>
    </w:div>
    <w:div w:id="1595437406">
      <w:bodyDiv w:val="1"/>
      <w:marLeft w:val="0"/>
      <w:marRight w:val="0"/>
      <w:marTop w:val="0"/>
      <w:marBottom w:val="0"/>
      <w:divBdr>
        <w:top w:val="none" w:sz="0" w:space="0" w:color="auto"/>
        <w:left w:val="none" w:sz="0" w:space="0" w:color="auto"/>
        <w:bottom w:val="none" w:sz="0" w:space="0" w:color="auto"/>
        <w:right w:val="none" w:sz="0" w:space="0" w:color="auto"/>
      </w:divBdr>
    </w:div>
    <w:div w:id="1627001461">
      <w:bodyDiv w:val="1"/>
      <w:marLeft w:val="0"/>
      <w:marRight w:val="0"/>
      <w:marTop w:val="0"/>
      <w:marBottom w:val="0"/>
      <w:divBdr>
        <w:top w:val="none" w:sz="0" w:space="0" w:color="auto"/>
        <w:left w:val="none" w:sz="0" w:space="0" w:color="auto"/>
        <w:bottom w:val="none" w:sz="0" w:space="0" w:color="auto"/>
        <w:right w:val="none" w:sz="0" w:space="0" w:color="auto"/>
      </w:divBdr>
    </w:div>
    <w:div w:id="1629899741">
      <w:bodyDiv w:val="1"/>
      <w:marLeft w:val="0"/>
      <w:marRight w:val="0"/>
      <w:marTop w:val="0"/>
      <w:marBottom w:val="0"/>
      <w:divBdr>
        <w:top w:val="none" w:sz="0" w:space="0" w:color="auto"/>
        <w:left w:val="none" w:sz="0" w:space="0" w:color="auto"/>
        <w:bottom w:val="none" w:sz="0" w:space="0" w:color="auto"/>
        <w:right w:val="none" w:sz="0" w:space="0" w:color="auto"/>
      </w:divBdr>
    </w:div>
    <w:div w:id="1639065643">
      <w:bodyDiv w:val="1"/>
      <w:marLeft w:val="0"/>
      <w:marRight w:val="0"/>
      <w:marTop w:val="0"/>
      <w:marBottom w:val="0"/>
      <w:divBdr>
        <w:top w:val="none" w:sz="0" w:space="0" w:color="auto"/>
        <w:left w:val="none" w:sz="0" w:space="0" w:color="auto"/>
        <w:bottom w:val="none" w:sz="0" w:space="0" w:color="auto"/>
        <w:right w:val="none" w:sz="0" w:space="0" w:color="auto"/>
      </w:divBdr>
    </w:div>
    <w:div w:id="1702244792">
      <w:bodyDiv w:val="1"/>
      <w:marLeft w:val="0"/>
      <w:marRight w:val="0"/>
      <w:marTop w:val="0"/>
      <w:marBottom w:val="0"/>
      <w:divBdr>
        <w:top w:val="none" w:sz="0" w:space="0" w:color="auto"/>
        <w:left w:val="none" w:sz="0" w:space="0" w:color="auto"/>
        <w:bottom w:val="none" w:sz="0" w:space="0" w:color="auto"/>
        <w:right w:val="none" w:sz="0" w:space="0" w:color="auto"/>
      </w:divBdr>
    </w:div>
    <w:div w:id="1757827776">
      <w:bodyDiv w:val="1"/>
      <w:marLeft w:val="0"/>
      <w:marRight w:val="0"/>
      <w:marTop w:val="0"/>
      <w:marBottom w:val="0"/>
      <w:divBdr>
        <w:top w:val="none" w:sz="0" w:space="0" w:color="auto"/>
        <w:left w:val="none" w:sz="0" w:space="0" w:color="auto"/>
        <w:bottom w:val="none" w:sz="0" w:space="0" w:color="auto"/>
        <w:right w:val="none" w:sz="0" w:space="0" w:color="auto"/>
      </w:divBdr>
      <w:divsChild>
        <w:div w:id="913246797">
          <w:marLeft w:val="446"/>
          <w:marRight w:val="0"/>
          <w:marTop w:val="0"/>
          <w:marBottom w:val="0"/>
          <w:divBdr>
            <w:top w:val="none" w:sz="0" w:space="0" w:color="auto"/>
            <w:left w:val="none" w:sz="0" w:space="0" w:color="auto"/>
            <w:bottom w:val="none" w:sz="0" w:space="0" w:color="auto"/>
            <w:right w:val="none" w:sz="0" w:space="0" w:color="auto"/>
          </w:divBdr>
        </w:div>
        <w:div w:id="917910154">
          <w:marLeft w:val="446"/>
          <w:marRight w:val="0"/>
          <w:marTop w:val="0"/>
          <w:marBottom w:val="0"/>
          <w:divBdr>
            <w:top w:val="none" w:sz="0" w:space="0" w:color="auto"/>
            <w:left w:val="none" w:sz="0" w:space="0" w:color="auto"/>
            <w:bottom w:val="none" w:sz="0" w:space="0" w:color="auto"/>
            <w:right w:val="none" w:sz="0" w:space="0" w:color="auto"/>
          </w:divBdr>
        </w:div>
        <w:div w:id="934901586">
          <w:marLeft w:val="446"/>
          <w:marRight w:val="0"/>
          <w:marTop w:val="0"/>
          <w:marBottom w:val="0"/>
          <w:divBdr>
            <w:top w:val="none" w:sz="0" w:space="0" w:color="auto"/>
            <w:left w:val="none" w:sz="0" w:space="0" w:color="auto"/>
            <w:bottom w:val="none" w:sz="0" w:space="0" w:color="auto"/>
            <w:right w:val="none" w:sz="0" w:space="0" w:color="auto"/>
          </w:divBdr>
        </w:div>
        <w:div w:id="1038705048">
          <w:marLeft w:val="446"/>
          <w:marRight w:val="0"/>
          <w:marTop w:val="0"/>
          <w:marBottom w:val="0"/>
          <w:divBdr>
            <w:top w:val="none" w:sz="0" w:space="0" w:color="auto"/>
            <w:left w:val="none" w:sz="0" w:space="0" w:color="auto"/>
            <w:bottom w:val="none" w:sz="0" w:space="0" w:color="auto"/>
            <w:right w:val="none" w:sz="0" w:space="0" w:color="auto"/>
          </w:divBdr>
        </w:div>
        <w:div w:id="1619409445">
          <w:marLeft w:val="230"/>
          <w:marRight w:val="0"/>
          <w:marTop w:val="0"/>
          <w:marBottom w:val="0"/>
          <w:divBdr>
            <w:top w:val="none" w:sz="0" w:space="0" w:color="auto"/>
            <w:left w:val="none" w:sz="0" w:space="0" w:color="auto"/>
            <w:bottom w:val="none" w:sz="0" w:space="0" w:color="auto"/>
            <w:right w:val="none" w:sz="0" w:space="0" w:color="auto"/>
          </w:divBdr>
        </w:div>
      </w:divsChild>
    </w:div>
    <w:div w:id="1773475711">
      <w:bodyDiv w:val="1"/>
      <w:marLeft w:val="0"/>
      <w:marRight w:val="0"/>
      <w:marTop w:val="0"/>
      <w:marBottom w:val="0"/>
      <w:divBdr>
        <w:top w:val="none" w:sz="0" w:space="0" w:color="auto"/>
        <w:left w:val="none" w:sz="0" w:space="0" w:color="auto"/>
        <w:bottom w:val="none" w:sz="0" w:space="0" w:color="auto"/>
        <w:right w:val="none" w:sz="0" w:space="0" w:color="auto"/>
      </w:divBdr>
    </w:div>
    <w:div w:id="1786382970">
      <w:bodyDiv w:val="1"/>
      <w:marLeft w:val="0"/>
      <w:marRight w:val="0"/>
      <w:marTop w:val="0"/>
      <w:marBottom w:val="0"/>
      <w:divBdr>
        <w:top w:val="none" w:sz="0" w:space="0" w:color="auto"/>
        <w:left w:val="none" w:sz="0" w:space="0" w:color="auto"/>
        <w:bottom w:val="none" w:sz="0" w:space="0" w:color="auto"/>
        <w:right w:val="none" w:sz="0" w:space="0" w:color="auto"/>
      </w:divBdr>
    </w:div>
    <w:div w:id="1835994535">
      <w:bodyDiv w:val="1"/>
      <w:marLeft w:val="0"/>
      <w:marRight w:val="0"/>
      <w:marTop w:val="0"/>
      <w:marBottom w:val="0"/>
      <w:divBdr>
        <w:top w:val="none" w:sz="0" w:space="0" w:color="auto"/>
        <w:left w:val="none" w:sz="0" w:space="0" w:color="auto"/>
        <w:bottom w:val="none" w:sz="0" w:space="0" w:color="auto"/>
        <w:right w:val="none" w:sz="0" w:space="0" w:color="auto"/>
      </w:divBdr>
    </w:div>
    <w:div w:id="1849248951">
      <w:bodyDiv w:val="1"/>
      <w:marLeft w:val="0"/>
      <w:marRight w:val="0"/>
      <w:marTop w:val="0"/>
      <w:marBottom w:val="0"/>
      <w:divBdr>
        <w:top w:val="none" w:sz="0" w:space="0" w:color="auto"/>
        <w:left w:val="none" w:sz="0" w:space="0" w:color="auto"/>
        <w:bottom w:val="none" w:sz="0" w:space="0" w:color="auto"/>
        <w:right w:val="none" w:sz="0" w:space="0" w:color="auto"/>
      </w:divBdr>
    </w:div>
    <w:div w:id="1867324654">
      <w:bodyDiv w:val="1"/>
      <w:marLeft w:val="0"/>
      <w:marRight w:val="0"/>
      <w:marTop w:val="0"/>
      <w:marBottom w:val="0"/>
      <w:divBdr>
        <w:top w:val="none" w:sz="0" w:space="0" w:color="auto"/>
        <w:left w:val="none" w:sz="0" w:space="0" w:color="auto"/>
        <w:bottom w:val="none" w:sz="0" w:space="0" w:color="auto"/>
        <w:right w:val="none" w:sz="0" w:space="0" w:color="auto"/>
      </w:divBdr>
    </w:div>
    <w:div w:id="1875386196">
      <w:bodyDiv w:val="1"/>
      <w:marLeft w:val="0"/>
      <w:marRight w:val="0"/>
      <w:marTop w:val="0"/>
      <w:marBottom w:val="0"/>
      <w:divBdr>
        <w:top w:val="none" w:sz="0" w:space="0" w:color="auto"/>
        <w:left w:val="none" w:sz="0" w:space="0" w:color="auto"/>
        <w:bottom w:val="none" w:sz="0" w:space="0" w:color="auto"/>
        <w:right w:val="none" w:sz="0" w:space="0" w:color="auto"/>
      </w:divBdr>
    </w:div>
    <w:div w:id="1875577803">
      <w:bodyDiv w:val="1"/>
      <w:marLeft w:val="0"/>
      <w:marRight w:val="0"/>
      <w:marTop w:val="0"/>
      <w:marBottom w:val="0"/>
      <w:divBdr>
        <w:top w:val="none" w:sz="0" w:space="0" w:color="auto"/>
        <w:left w:val="none" w:sz="0" w:space="0" w:color="auto"/>
        <w:bottom w:val="none" w:sz="0" w:space="0" w:color="auto"/>
        <w:right w:val="none" w:sz="0" w:space="0" w:color="auto"/>
      </w:divBdr>
      <w:divsChild>
        <w:div w:id="16778214">
          <w:marLeft w:val="446"/>
          <w:marRight w:val="0"/>
          <w:marTop w:val="0"/>
          <w:marBottom w:val="0"/>
          <w:divBdr>
            <w:top w:val="none" w:sz="0" w:space="0" w:color="auto"/>
            <w:left w:val="none" w:sz="0" w:space="0" w:color="auto"/>
            <w:bottom w:val="none" w:sz="0" w:space="0" w:color="auto"/>
            <w:right w:val="none" w:sz="0" w:space="0" w:color="auto"/>
          </w:divBdr>
        </w:div>
        <w:div w:id="354774033">
          <w:marLeft w:val="446"/>
          <w:marRight w:val="0"/>
          <w:marTop w:val="0"/>
          <w:marBottom w:val="0"/>
          <w:divBdr>
            <w:top w:val="none" w:sz="0" w:space="0" w:color="auto"/>
            <w:left w:val="none" w:sz="0" w:space="0" w:color="auto"/>
            <w:bottom w:val="none" w:sz="0" w:space="0" w:color="auto"/>
            <w:right w:val="none" w:sz="0" w:space="0" w:color="auto"/>
          </w:divBdr>
        </w:div>
        <w:div w:id="492529517">
          <w:marLeft w:val="446"/>
          <w:marRight w:val="0"/>
          <w:marTop w:val="0"/>
          <w:marBottom w:val="0"/>
          <w:divBdr>
            <w:top w:val="none" w:sz="0" w:space="0" w:color="auto"/>
            <w:left w:val="none" w:sz="0" w:space="0" w:color="auto"/>
            <w:bottom w:val="none" w:sz="0" w:space="0" w:color="auto"/>
            <w:right w:val="none" w:sz="0" w:space="0" w:color="auto"/>
          </w:divBdr>
        </w:div>
        <w:div w:id="508831725">
          <w:marLeft w:val="446"/>
          <w:marRight w:val="0"/>
          <w:marTop w:val="0"/>
          <w:marBottom w:val="0"/>
          <w:divBdr>
            <w:top w:val="none" w:sz="0" w:space="0" w:color="auto"/>
            <w:left w:val="none" w:sz="0" w:space="0" w:color="auto"/>
            <w:bottom w:val="none" w:sz="0" w:space="0" w:color="auto"/>
            <w:right w:val="none" w:sz="0" w:space="0" w:color="auto"/>
          </w:divBdr>
        </w:div>
        <w:div w:id="592976443">
          <w:marLeft w:val="230"/>
          <w:marRight w:val="0"/>
          <w:marTop w:val="0"/>
          <w:marBottom w:val="0"/>
          <w:divBdr>
            <w:top w:val="none" w:sz="0" w:space="0" w:color="auto"/>
            <w:left w:val="none" w:sz="0" w:space="0" w:color="auto"/>
            <w:bottom w:val="none" w:sz="0" w:space="0" w:color="auto"/>
            <w:right w:val="none" w:sz="0" w:space="0" w:color="auto"/>
          </w:divBdr>
        </w:div>
        <w:div w:id="968049783">
          <w:marLeft w:val="446"/>
          <w:marRight w:val="0"/>
          <w:marTop w:val="0"/>
          <w:marBottom w:val="0"/>
          <w:divBdr>
            <w:top w:val="none" w:sz="0" w:space="0" w:color="auto"/>
            <w:left w:val="none" w:sz="0" w:space="0" w:color="auto"/>
            <w:bottom w:val="none" w:sz="0" w:space="0" w:color="auto"/>
            <w:right w:val="none" w:sz="0" w:space="0" w:color="auto"/>
          </w:divBdr>
        </w:div>
        <w:div w:id="1044990218">
          <w:marLeft w:val="446"/>
          <w:marRight w:val="0"/>
          <w:marTop w:val="0"/>
          <w:marBottom w:val="0"/>
          <w:divBdr>
            <w:top w:val="none" w:sz="0" w:space="0" w:color="auto"/>
            <w:left w:val="none" w:sz="0" w:space="0" w:color="auto"/>
            <w:bottom w:val="none" w:sz="0" w:space="0" w:color="auto"/>
            <w:right w:val="none" w:sz="0" w:space="0" w:color="auto"/>
          </w:divBdr>
        </w:div>
        <w:div w:id="1080056173">
          <w:marLeft w:val="446"/>
          <w:marRight w:val="0"/>
          <w:marTop w:val="0"/>
          <w:marBottom w:val="0"/>
          <w:divBdr>
            <w:top w:val="none" w:sz="0" w:space="0" w:color="auto"/>
            <w:left w:val="none" w:sz="0" w:space="0" w:color="auto"/>
            <w:bottom w:val="none" w:sz="0" w:space="0" w:color="auto"/>
            <w:right w:val="none" w:sz="0" w:space="0" w:color="auto"/>
          </w:divBdr>
        </w:div>
        <w:div w:id="1331525288">
          <w:marLeft w:val="446"/>
          <w:marRight w:val="0"/>
          <w:marTop w:val="0"/>
          <w:marBottom w:val="0"/>
          <w:divBdr>
            <w:top w:val="none" w:sz="0" w:space="0" w:color="auto"/>
            <w:left w:val="none" w:sz="0" w:space="0" w:color="auto"/>
            <w:bottom w:val="none" w:sz="0" w:space="0" w:color="auto"/>
            <w:right w:val="none" w:sz="0" w:space="0" w:color="auto"/>
          </w:divBdr>
        </w:div>
        <w:div w:id="1520583635">
          <w:marLeft w:val="446"/>
          <w:marRight w:val="0"/>
          <w:marTop w:val="0"/>
          <w:marBottom w:val="0"/>
          <w:divBdr>
            <w:top w:val="none" w:sz="0" w:space="0" w:color="auto"/>
            <w:left w:val="none" w:sz="0" w:space="0" w:color="auto"/>
            <w:bottom w:val="none" w:sz="0" w:space="0" w:color="auto"/>
            <w:right w:val="none" w:sz="0" w:space="0" w:color="auto"/>
          </w:divBdr>
        </w:div>
        <w:div w:id="1621716414">
          <w:marLeft w:val="446"/>
          <w:marRight w:val="0"/>
          <w:marTop w:val="0"/>
          <w:marBottom w:val="0"/>
          <w:divBdr>
            <w:top w:val="none" w:sz="0" w:space="0" w:color="auto"/>
            <w:left w:val="none" w:sz="0" w:space="0" w:color="auto"/>
            <w:bottom w:val="none" w:sz="0" w:space="0" w:color="auto"/>
            <w:right w:val="none" w:sz="0" w:space="0" w:color="auto"/>
          </w:divBdr>
        </w:div>
      </w:divsChild>
    </w:div>
    <w:div w:id="1878617741">
      <w:bodyDiv w:val="1"/>
      <w:marLeft w:val="0"/>
      <w:marRight w:val="0"/>
      <w:marTop w:val="0"/>
      <w:marBottom w:val="0"/>
      <w:divBdr>
        <w:top w:val="none" w:sz="0" w:space="0" w:color="auto"/>
        <w:left w:val="none" w:sz="0" w:space="0" w:color="auto"/>
        <w:bottom w:val="none" w:sz="0" w:space="0" w:color="auto"/>
        <w:right w:val="none" w:sz="0" w:space="0" w:color="auto"/>
      </w:divBdr>
    </w:div>
    <w:div w:id="1880622964">
      <w:bodyDiv w:val="1"/>
      <w:marLeft w:val="0"/>
      <w:marRight w:val="0"/>
      <w:marTop w:val="0"/>
      <w:marBottom w:val="0"/>
      <w:divBdr>
        <w:top w:val="none" w:sz="0" w:space="0" w:color="auto"/>
        <w:left w:val="none" w:sz="0" w:space="0" w:color="auto"/>
        <w:bottom w:val="none" w:sz="0" w:space="0" w:color="auto"/>
        <w:right w:val="none" w:sz="0" w:space="0" w:color="auto"/>
      </w:divBdr>
    </w:div>
    <w:div w:id="1883201721">
      <w:bodyDiv w:val="1"/>
      <w:marLeft w:val="0"/>
      <w:marRight w:val="0"/>
      <w:marTop w:val="0"/>
      <w:marBottom w:val="0"/>
      <w:divBdr>
        <w:top w:val="none" w:sz="0" w:space="0" w:color="auto"/>
        <w:left w:val="none" w:sz="0" w:space="0" w:color="auto"/>
        <w:bottom w:val="none" w:sz="0" w:space="0" w:color="auto"/>
        <w:right w:val="none" w:sz="0" w:space="0" w:color="auto"/>
      </w:divBdr>
    </w:div>
    <w:div w:id="1897154985">
      <w:bodyDiv w:val="1"/>
      <w:marLeft w:val="0"/>
      <w:marRight w:val="0"/>
      <w:marTop w:val="0"/>
      <w:marBottom w:val="0"/>
      <w:divBdr>
        <w:top w:val="none" w:sz="0" w:space="0" w:color="auto"/>
        <w:left w:val="none" w:sz="0" w:space="0" w:color="auto"/>
        <w:bottom w:val="none" w:sz="0" w:space="0" w:color="auto"/>
        <w:right w:val="none" w:sz="0" w:space="0" w:color="auto"/>
      </w:divBdr>
    </w:div>
    <w:div w:id="1897201751">
      <w:bodyDiv w:val="1"/>
      <w:marLeft w:val="0"/>
      <w:marRight w:val="0"/>
      <w:marTop w:val="0"/>
      <w:marBottom w:val="0"/>
      <w:divBdr>
        <w:top w:val="none" w:sz="0" w:space="0" w:color="auto"/>
        <w:left w:val="none" w:sz="0" w:space="0" w:color="auto"/>
        <w:bottom w:val="none" w:sz="0" w:space="0" w:color="auto"/>
        <w:right w:val="none" w:sz="0" w:space="0" w:color="auto"/>
      </w:divBdr>
      <w:divsChild>
        <w:div w:id="1175072888">
          <w:marLeft w:val="720"/>
          <w:marRight w:val="0"/>
          <w:marTop w:val="96"/>
          <w:marBottom w:val="0"/>
          <w:divBdr>
            <w:top w:val="none" w:sz="0" w:space="0" w:color="auto"/>
            <w:left w:val="none" w:sz="0" w:space="0" w:color="auto"/>
            <w:bottom w:val="none" w:sz="0" w:space="0" w:color="auto"/>
            <w:right w:val="none" w:sz="0" w:space="0" w:color="auto"/>
          </w:divBdr>
        </w:div>
      </w:divsChild>
    </w:div>
    <w:div w:id="1904287690">
      <w:bodyDiv w:val="1"/>
      <w:marLeft w:val="0"/>
      <w:marRight w:val="0"/>
      <w:marTop w:val="0"/>
      <w:marBottom w:val="0"/>
      <w:divBdr>
        <w:top w:val="none" w:sz="0" w:space="0" w:color="auto"/>
        <w:left w:val="none" w:sz="0" w:space="0" w:color="auto"/>
        <w:bottom w:val="none" w:sz="0" w:space="0" w:color="auto"/>
        <w:right w:val="none" w:sz="0" w:space="0" w:color="auto"/>
      </w:divBdr>
    </w:div>
    <w:div w:id="1929187715">
      <w:bodyDiv w:val="1"/>
      <w:marLeft w:val="0"/>
      <w:marRight w:val="0"/>
      <w:marTop w:val="0"/>
      <w:marBottom w:val="0"/>
      <w:divBdr>
        <w:top w:val="none" w:sz="0" w:space="0" w:color="auto"/>
        <w:left w:val="none" w:sz="0" w:space="0" w:color="auto"/>
        <w:bottom w:val="none" w:sz="0" w:space="0" w:color="auto"/>
        <w:right w:val="none" w:sz="0" w:space="0" w:color="auto"/>
      </w:divBdr>
    </w:div>
    <w:div w:id="1939756194">
      <w:bodyDiv w:val="1"/>
      <w:marLeft w:val="0"/>
      <w:marRight w:val="0"/>
      <w:marTop w:val="0"/>
      <w:marBottom w:val="0"/>
      <w:divBdr>
        <w:top w:val="none" w:sz="0" w:space="0" w:color="auto"/>
        <w:left w:val="none" w:sz="0" w:space="0" w:color="auto"/>
        <w:bottom w:val="none" w:sz="0" w:space="0" w:color="auto"/>
        <w:right w:val="none" w:sz="0" w:space="0" w:color="auto"/>
      </w:divBdr>
    </w:div>
    <w:div w:id="1941061981">
      <w:bodyDiv w:val="1"/>
      <w:marLeft w:val="0"/>
      <w:marRight w:val="0"/>
      <w:marTop w:val="0"/>
      <w:marBottom w:val="0"/>
      <w:divBdr>
        <w:top w:val="none" w:sz="0" w:space="0" w:color="auto"/>
        <w:left w:val="none" w:sz="0" w:space="0" w:color="auto"/>
        <w:bottom w:val="none" w:sz="0" w:space="0" w:color="auto"/>
        <w:right w:val="none" w:sz="0" w:space="0" w:color="auto"/>
      </w:divBdr>
    </w:div>
    <w:div w:id="1971549842">
      <w:bodyDiv w:val="1"/>
      <w:marLeft w:val="0"/>
      <w:marRight w:val="0"/>
      <w:marTop w:val="0"/>
      <w:marBottom w:val="0"/>
      <w:divBdr>
        <w:top w:val="none" w:sz="0" w:space="0" w:color="auto"/>
        <w:left w:val="none" w:sz="0" w:space="0" w:color="auto"/>
        <w:bottom w:val="none" w:sz="0" w:space="0" w:color="auto"/>
        <w:right w:val="none" w:sz="0" w:space="0" w:color="auto"/>
      </w:divBdr>
    </w:div>
    <w:div w:id="1984504217">
      <w:bodyDiv w:val="1"/>
      <w:marLeft w:val="0"/>
      <w:marRight w:val="0"/>
      <w:marTop w:val="0"/>
      <w:marBottom w:val="0"/>
      <w:divBdr>
        <w:top w:val="none" w:sz="0" w:space="0" w:color="auto"/>
        <w:left w:val="none" w:sz="0" w:space="0" w:color="auto"/>
        <w:bottom w:val="none" w:sz="0" w:space="0" w:color="auto"/>
        <w:right w:val="none" w:sz="0" w:space="0" w:color="auto"/>
      </w:divBdr>
    </w:div>
    <w:div w:id="2007858771">
      <w:bodyDiv w:val="1"/>
      <w:marLeft w:val="0"/>
      <w:marRight w:val="0"/>
      <w:marTop w:val="0"/>
      <w:marBottom w:val="0"/>
      <w:divBdr>
        <w:top w:val="none" w:sz="0" w:space="0" w:color="auto"/>
        <w:left w:val="none" w:sz="0" w:space="0" w:color="auto"/>
        <w:bottom w:val="none" w:sz="0" w:space="0" w:color="auto"/>
        <w:right w:val="none" w:sz="0" w:space="0" w:color="auto"/>
      </w:divBdr>
    </w:div>
    <w:div w:id="2009361993">
      <w:bodyDiv w:val="1"/>
      <w:marLeft w:val="0"/>
      <w:marRight w:val="0"/>
      <w:marTop w:val="0"/>
      <w:marBottom w:val="0"/>
      <w:divBdr>
        <w:top w:val="none" w:sz="0" w:space="0" w:color="auto"/>
        <w:left w:val="none" w:sz="0" w:space="0" w:color="auto"/>
        <w:bottom w:val="none" w:sz="0" w:space="0" w:color="auto"/>
        <w:right w:val="none" w:sz="0" w:space="0" w:color="auto"/>
      </w:divBdr>
    </w:div>
    <w:div w:id="2010674854">
      <w:bodyDiv w:val="1"/>
      <w:marLeft w:val="0"/>
      <w:marRight w:val="0"/>
      <w:marTop w:val="0"/>
      <w:marBottom w:val="0"/>
      <w:divBdr>
        <w:top w:val="none" w:sz="0" w:space="0" w:color="auto"/>
        <w:left w:val="none" w:sz="0" w:space="0" w:color="auto"/>
        <w:bottom w:val="none" w:sz="0" w:space="0" w:color="auto"/>
        <w:right w:val="none" w:sz="0" w:space="0" w:color="auto"/>
      </w:divBdr>
    </w:div>
    <w:div w:id="2018850132">
      <w:bodyDiv w:val="1"/>
      <w:marLeft w:val="0"/>
      <w:marRight w:val="0"/>
      <w:marTop w:val="0"/>
      <w:marBottom w:val="0"/>
      <w:divBdr>
        <w:top w:val="none" w:sz="0" w:space="0" w:color="auto"/>
        <w:left w:val="none" w:sz="0" w:space="0" w:color="auto"/>
        <w:bottom w:val="none" w:sz="0" w:space="0" w:color="auto"/>
        <w:right w:val="none" w:sz="0" w:space="0" w:color="auto"/>
      </w:divBdr>
    </w:div>
    <w:div w:id="2023433573">
      <w:bodyDiv w:val="1"/>
      <w:marLeft w:val="0"/>
      <w:marRight w:val="0"/>
      <w:marTop w:val="0"/>
      <w:marBottom w:val="0"/>
      <w:divBdr>
        <w:top w:val="none" w:sz="0" w:space="0" w:color="auto"/>
        <w:left w:val="none" w:sz="0" w:space="0" w:color="auto"/>
        <w:bottom w:val="none" w:sz="0" w:space="0" w:color="auto"/>
        <w:right w:val="none" w:sz="0" w:space="0" w:color="auto"/>
      </w:divBdr>
      <w:divsChild>
        <w:div w:id="41057892">
          <w:marLeft w:val="1166"/>
          <w:marRight w:val="0"/>
          <w:marTop w:val="120"/>
          <w:marBottom w:val="0"/>
          <w:divBdr>
            <w:top w:val="none" w:sz="0" w:space="0" w:color="auto"/>
            <w:left w:val="none" w:sz="0" w:space="0" w:color="auto"/>
            <w:bottom w:val="none" w:sz="0" w:space="0" w:color="auto"/>
            <w:right w:val="none" w:sz="0" w:space="0" w:color="auto"/>
          </w:divBdr>
        </w:div>
        <w:div w:id="656227042">
          <w:marLeft w:val="1166"/>
          <w:marRight w:val="0"/>
          <w:marTop w:val="120"/>
          <w:marBottom w:val="0"/>
          <w:divBdr>
            <w:top w:val="none" w:sz="0" w:space="0" w:color="auto"/>
            <w:left w:val="none" w:sz="0" w:space="0" w:color="auto"/>
            <w:bottom w:val="none" w:sz="0" w:space="0" w:color="auto"/>
            <w:right w:val="none" w:sz="0" w:space="0" w:color="auto"/>
          </w:divBdr>
        </w:div>
        <w:div w:id="750203286">
          <w:marLeft w:val="1166"/>
          <w:marRight w:val="0"/>
          <w:marTop w:val="120"/>
          <w:marBottom w:val="0"/>
          <w:divBdr>
            <w:top w:val="none" w:sz="0" w:space="0" w:color="auto"/>
            <w:left w:val="none" w:sz="0" w:space="0" w:color="auto"/>
            <w:bottom w:val="none" w:sz="0" w:space="0" w:color="auto"/>
            <w:right w:val="none" w:sz="0" w:space="0" w:color="auto"/>
          </w:divBdr>
        </w:div>
        <w:div w:id="828791686">
          <w:marLeft w:val="1166"/>
          <w:marRight w:val="0"/>
          <w:marTop w:val="120"/>
          <w:marBottom w:val="0"/>
          <w:divBdr>
            <w:top w:val="none" w:sz="0" w:space="0" w:color="auto"/>
            <w:left w:val="none" w:sz="0" w:space="0" w:color="auto"/>
            <w:bottom w:val="none" w:sz="0" w:space="0" w:color="auto"/>
            <w:right w:val="none" w:sz="0" w:space="0" w:color="auto"/>
          </w:divBdr>
        </w:div>
        <w:div w:id="1442384442">
          <w:marLeft w:val="1166"/>
          <w:marRight w:val="0"/>
          <w:marTop w:val="120"/>
          <w:marBottom w:val="0"/>
          <w:divBdr>
            <w:top w:val="none" w:sz="0" w:space="0" w:color="auto"/>
            <w:left w:val="none" w:sz="0" w:space="0" w:color="auto"/>
            <w:bottom w:val="none" w:sz="0" w:space="0" w:color="auto"/>
            <w:right w:val="none" w:sz="0" w:space="0" w:color="auto"/>
          </w:divBdr>
        </w:div>
        <w:div w:id="1792091413">
          <w:marLeft w:val="1166"/>
          <w:marRight w:val="0"/>
          <w:marTop w:val="120"/>
          <w:marBottom w:val="0"/>
          <w:divBdr>
            <w:top w:val="none" w:sz="0" w:space="0" w:color="auto"/>
            <w:left w:val="none" w:sz="0" w:space="0" w:color="auto"/>
            <w:bottom w:val="none" w:sz="0" w:space="0" w:color="auto"/>
            <w:right w:val="none" w:sz="0" w:space="0" w:color="auto"/>
          </w:divBdr>
        </w:div>
        <w:div w:id="1833984453">
          <w:marLeft w:val="1166"/>
          <w:marRight w:val="0"/>
          <w:marTop w:val="120"/>
          <w:marBottom w:val="0"/>
          <w:divBdr>
            <w:top w:val="none" w:sz="0" w:space="0" w:color="auto"/>
            <w:left w:val="none" w:sz="0" w:space="0" w:color="auto"/>
            <w:bottom w:val="none" w:sz="0" w:space="0" w:color="auto"/>
            <w:right w:val="none" w:sz="0" w:space="0" w:color="auto"/>
          </w:divBdr>
        </w:div>
        <w:div w:id="1959749777">
          <w:marLeft w:val="1166"/>
          <w:marRight w:val="0"/>
          <w:marTop w:val="120"/>
          <w:marBottom w:val="0"/>
          <w:divBdr>
            <w:top w:val="none" w:sz="0" w:space="0" w:color="auto"/>
            <w:left w:val="none" w:sz="0" w:space="0" w:color="auto"/>
            <w:bottom w:val="none" w:sz="0" w:space="0" w:color="auto"/>
            <w:right w:val="none" w:sz="0" w:space="0" w:color="auto"/>
          </w:divBdr>
        </w:div>
      </w:divsChild>
    </w:div>
    <w:div w:id="2077433224">
      <w:bodyDiv w:val="1"/>
      <w:marLeft w:val="0"/>
      <w:marRight w:val="0"/>
      <w:marTop w:val="0"/>
      <w:marBottom w:val="0"/>
      <w:divBdr>
        <w:top w:val="none" w:sz="0" w:space="0" w:color="auto"/>
        <w:left w:val="none" w:sz="0" w:space="0" w:color="auto"/>
        <w:bottom w:val="none" w:sz="0" w:space="0" w:color="auto"/>
        <w:right w:val="none" w:sz="0" w:space="0" w:color="auto"/>
      </w:divBdr>
    </w:div>
    <w:div w:id="2117827294">
      <w:bodyDiv w:val="1"/>
      <w:marLeft w:val="0"/>
      <w:marRight w:val="0"/>
      <w:marTop w:val="0"/>
      <w:marBottom w:val="0"/>
      <w:divBdr>
        <w:top w:val="none" w:sz="0" w:space="0" w:color="auto"/>
        <w:left w:val="none" w:sz="0" w:space="0" w:color="auto"/>
        <w:bottom w:val="none" w:sz="0" w:space="0" w:color="auto"/>
        <w:right w:val="none" w:sz="0" w:space="0" w:color="auto"/>
      </w:divBdr>
    </w:div>
    <w:div w:id="2120026766">
      <w:bodyDiv w:val="1"/>
      <w:marLeft w:val="0"/>
      <w:marRight w:val="0"/>
      <w:marTop w:val="0"/>
      <w:marBottom w:val="0"/>
      <w:divBdr>
        <w:top w:val="none" w:sz="0" w:space="0" w:color="auto"/>
        <w:left w:val="none" w:sz="0" w:space="0" w:color="auto"/>
        <w:bottom w:val="none" w:sz="0" w:space="0" w:color="auto"/>
        <w:right w:val="none" w:sz="0" w:space="0" w:color="auto"/>
      </w:divBdr>
    </w:div>
    <w:div w:id="2144736120">
      <w:bodyDiv w:val="1"/>
      <w:marLeft w:val="0"/>
      <w:marRight w:val="0"/>
      <w:marTop w:val="0"/>
      <w:marBottom w:val="0"/>
      <w:divBdr>
        <w:top w:val="none" w:sz="0" w:space="0" w:color="auto"/>
        <w:left w:val="none" w:sz="0" w:space="0" w:color="auto"/>
        <w:bottom w:val="none" w:sz="0" w:space="0" w:color="auto"/>
        <w:right w:val="none" w:sz="0" w:space="0" w:color="auto"/>
      </w:divBdr>
      <w:divsChild>
        <w:div w:id="389496985">
          <w:marLeft w:val="1166"/>
          <w:marRight w:val="0"/>
          <w:marTop w:val="0"/>
          <w:marBottom w:val="0"/>
          <w:divBdr>
            <w:top w:val="none" w:sz="0" w:space="0" w:color="auto"/>
            <w:left w:val="none" w:sz="0" w:space="0" w:color="auto"/>
            <w:bottom w:val="none" w:sz="0" w:space="0" w:color="auto"/>
            <w:right w:val="none" w:sz="0" w:space="0" w:color="auto"/>
          </w:divBdr>
        </w:div>
        <w:div w:id="721447518">
          <w:marLeft w:val="1166"/>
          <w:marRight w:val="0"/>
          <w:marTop w:val="0"/>
          <w:marBottom w:val="0"/>
          <w:divBdr>
            <w:top w:val="none" w:sz="0" w:space="0" w:color="auto"/>
            <w:left w:val="none" w:sz="0" w:space="0" w:color="auto"/>
            <w:bottom w:val="none" w:sz="0" w:space="0" w:color="auto"/>
            <w:right w:val="none" w:sz="0" w:space="0" w:color="auto"/>
          </w:divBdr>
        </w:div>
        <w:div w:id="804856996">
          <w:marLeft w:val="1166"/>
          <w:marRight w:val="0"/>
          <w:marTop w:val="0"/>
          <w:marBottom w:val="0"/>
          <w:divBdr>
            <w:top w:val="none" w:sz="0" w:space="0" w:color="auto"/>
            <w:left w:val="none" w:sz="0" w:space="0" w:color="auto"/>
            <w:bottom w:val="none" w:sz="0" w:space="0" w:color="auto"/>
            <w:right w:val="none" w:sz="0" w:space="0" w:color="auto"/>
          </w:divBdr>
        </w:div>
        <w:div w:id="1090464475">
          <w:marLeft w:val="1166"/>
          <w:marRight w:val="0"/>
          <w:marTop w:val="0"/>
          <w:marBottom w:val="0"/>
          <w:divBdr>
            <w:top w:val="none" w:sz="0" w:space="0" w:color="auto"/>
            <w:left w:val="none" w:sz="0" w:space="0" w:color="auto"/>
            <w:bottom w:val="none" w:sz="0" w:space="0" w:color="auto"/>
            <w:right w:val="none" w:sz="0" w:space="0" w:color="auto"/>
          </w:divBdr>
        </w:div>
        <w:div w:id="1159617195">
          <w:marLeft w:val="1166"/>
          <w:marRight w:val="0"/>
          <w:marTop w:val="0"/>
          <w:marBottom w:val="0"/>
          <w:divBdr>
            <w:top w:val="none" w:sz="0" w:space="0" w:color="auto"/>
            <w:left w:val="none" w:sz="0" w:space="0" w:color="auto"/>
            <w:bottom w:val="none" w:sz="0" w:space="0" w:color="auto"/>
            <w:right w:val="none" w:sz="0" w:space="0" w:color="auto"/>
          </w:divBdr>
        </w:div>
        <w:div w:id="1167742533">
          <w:marLeft w:val="446"/>
          <w:marRight w:val="0"/>
          <w:marTop w:val="0"/>
          <w:marBottom w:val="0"/>
          <w:divBdr>
            <w:top w:val="none" w:sz="0" w:space="0" w:color="auto"/>
            <w:left w:val="none" w:sz="0" w:space="0" w:color="auto"/>
            <w:bottom w:val="none" w:sz="0" w:space="0" w:color="auto"/>
            <w:right w:val="none" w:sz="0" w:space="0" w:color="auto"/>
          </w:divBdr>
        </w:div>
        <w:div w:id="1218274263">
          <w:marLeft w:val="23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1.jpeg"/></Relationships>
</file>

<file path=word/_rels/header1.xml.rels><?xml version="1.0" encoding="UTF-8" standalone="yes"?>
<Relationships xmlns="http://schemas.openxmlformats.org/package/2006/relationships"><Relationship Id="rId3" Type="http://schemas.openxmlformats.org/officeDocument/2006/relationships/image" Target="media/image39.jpeg"/><Relationship Id="rId2" Type="http://schemas.openxmlformats.org/officeDocument/2006/relationships/image" Target="media/image38.jpeg"/><Relationship Id="rId1" Type="http://schemas.openxmlformats.org/officeDocument/2006/relationships/image" Target="media/image37.jpeg"/></Relationships>
</file>

<file path=word/_rels/header2.xml.rels><?xml version="1.0" encoding="UTF-8" standalone="yes"?>
<Relationships xmlns="http://schemas.openxmlformats.org/package/2006/relationships"><Relationship Id="rId2" Type="http://schemas.openxmlformats.org/officeDocument/2006/relationships/image" Target="media/image38.jpeg"/><Relationship Id="rId1" Type="http://schemas.openxmlformats.org/officeDocument/2006/relationships/image" Target="media/image37.jpe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E1359A-5365-45E1-83EA-AEE06DDEE6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1959</TotalTime>
  <Pages>45</Pages>
  <Words>7701</Words>
  <Characters>41591</Characters>
  <Application>Microsoft Office Word</Application>
  <DocSecurity>0</DocSecurity>
  <Lines>346</Lines>
  <Paragraphs>98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TOTVS</Company>
  <LinksUpToDate>false</LinksUpToDate>
  <CharactersWithSpaces>49194</CharactersWithSpaces>
  <SharedDoc>false</SharedDoc>
  <HLinks>
    <vt:vector size="24" baseType="variant">
      <vt:variant>
        <vt:i4>1900599</vt:i4>
      </vt:variant>
      <vt:variant>
        <vt:i4>20</vt:i4>
      </vt:variant>
      <vt:variant>
        <vt:i4>0</vt:i4>
      </vt:variant>
      <vt:variant>
        <vt:i4>5</vt:i4>
      </vt:variant>
      <vt:variant>
        <vt:lpwstr/>
      </vt:variant>
      <vt:variant>
        <vt:lpwstr>_Toc192073304</vt:lpwstr>
      </vt:variant>
      <vt:variant>
        <vt:i4>1900599</vt:i4>
      </vt:variant>
      <vt:variant>
        <vt:i4>14</vt:i4>
      </vt:variant>
      <vt:variant>
        <vt:i4>0</vt:i4>
      </vt:variant>
      <vt:variant>
        <vt:i4>5</vt:i4>
      </vt:variant>
      <vt:variant>
        <vt:lpwstr/>
      </vt:variant>
      <vt:variant>
        <vt:lpwstr>_Toc192073303</vt:lpwstr>
      </vt:variant>
      <vt:variant>
        <vt:i4>1900599</vt:i4>
      </vt:variant>
      <vt:variant>
        <vt:i4>8</vt:i4>
      </vt:variant>
      <vt:variant>
        <vt:i4>0</vt:i4>
      </vt:variant>
      <vt:variant>
        <vt:i4>5</vt:i4>
      </vt:variant>
      <vt:variant>
        <vt:lpwstr/>
      </vt:variant>
      <vt:variant>
        <vt:lpwstr>_Toc192073302</vt:lpwstr>
      </vt:variant>
      <vt:variant>
        <vt:i4>1900599</vt:i4>
      </vt:variant>
      <vt:variant>
        <vt:i4>2</vt:i4>
      </vt:variant>
      <vt:variant>
        <vt:i4>0</vt:i4>
      </vt:variant>
      <vt:variant>
        <vt:i4>5</vt:i4>
      </vt:variant>
      <vt:variant>
        <vt:lpwstr/>
      </vt:variant>
      <vt:variant>
        <vt:lpwstr>_Toc192073301</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caroliny</dc:creator>
  <cp:lastModifiedBy>Wemerson Henrique Martins Antunes</cp:lastModifiedBy>
  <cp:revision>184</cp:revision>
  <cp:lastPrinted>2014-02-07T12:29:00Z</cp:lastPrinted>
  <dcterms:created xsi:type="dcterms:W3CDTF">2015-01-26T10:34:00Z</dcterms:created>
  <dcterms:modified xsi:type="dcterms:W3CDTF">2015-09-28T13:44:00Z</dcterms:modified>
</cp:coreProperties>
</file>