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CEB3" w14:textId="0D8AD18A" w:rsidR="00B959CA" w:rsidRPr="00B959CA" w:rsidRDefault="00B959CA">
      <w:pPr>
        <w:rPr>
          <w:rFonts w:ascii="Times New Roman" w:hAnsi="Times New Roman" w:cs="Times New Roman"/>
          <w:b/>
          <w:bCs/>
          <w:sz w:val="32"/>
          <w:szCs w:val="32"/>
        </w:rPr>
      </w:pPr>
      <w:r w:rsidRPr="00B959CA">
        <w:rPr>
          <w:rFonts w:ascii="Times New Roman" w:hAnsi="Times New Roman" w:cs="Times New Roman"/>
          <w:b/>
          <w:bCs/>
          <w:sz w:val="32"/>
          <w:szCs w:val="32"/>
        </w:rPr>
        <w:t>Vibe:</w:t>
      </w:r>
    </w:p>
    <w:p w14:paraId="7DAF6B4D" w14:textId="7E1AE6D7" w:rsidR="00E36282" w:rsidRPr="00B959CA" w:rsidRDefault="00E36282">
      <w:pPr>
        <w:rPr>
          <w:rFonts w:ascii="Times New Roman" w:hAnsi="Times New Roman" w:cs="Times New Roman"/>
        </w:rPr>
      </w:pPr>
      <w:r w:rsidRPr="00B959CA">
        <w:rPr>
          <w:rFonts w:ascii="Times New Roman" w:hAnsi="Times New Roman" w:cs="Times New Roman"/>
        </w:rPr>
        <w:t>Horror underneath cute surface</w:t>
      </w:r>
    </w:p>
    <w:p w14:paraId="758AEA65" w14:textId="7A81911E" w:rsidR="00E36282" w:rsidRPr="00B959CA" w:rsidRDefault="00E36282">
      <w:pPr>
        <w:rPr>
          <w:rFonts w:ascii="Times New Roman" w:hAnsi="Times New Roman" w:cs="Times New Roman"/>
        </w:rPr>
      </w:pPr>
      <w:hyperlink r:id="rId4" w:history="1">
        <w:r w:rsidRPr="00B959CA">
          <w:rPr>
            <w:rStyle w:val="Hyperlink"/>
            <w:rFonts w:ascii="Times New Roman" w:hAnsi="Times New Roman" w:cs="Times New Roman"/>
          </w:rPr>
          <w:t>https://www.youtube.com/shorts/kA3QjoIKHsE</w:t>
        </w:r>
      </w:hyperlink>
      <w:r w:rsidR="00B959CA">
        <w:rPr>
          <w:rFonts w:ascii="Times New Roman" w:hAnsi="Times New Roman" w:cs="Times New Roman"/>
        </w:rPr>
        <w:t xml:space="preserve">: </w:t>
      </w:r>
      <w:r w:rsidRPr="00B959CA">
        <w:rPr>
          <w:rFonts w:ascii="Times New Roman" w:hAnsi="Times New Roman" w:cs="Times New Roman"/>
        </w:rPr>
        <w:t>cute little film but can be interpreted to cannibalism and body dismemberment, especially if more visual hints are given.</w:t>
      </w:r>
    </w:p>
    <w:p w14:paraId="65576D70" w14:textId="4DFCB9F6" w:rsidR="00E36282" w:rsidRPr="00B959CA" w:rsidRDefault="00E36282">
      <w:pPr>
        <w:rPr>
          <w:rFonts w:ascii="Times New Roman" w:hAnsi="Times New Roman" w:cs="Times New Roman"/>
        </w:rPr>
      </w:pPr>
      <w:r w:rsidRPr="00B959CA">
        <w:rPr>
          <w:rFonts w:ascii="Times New Roman" w:hAnsi="Times New Roman" w:cs="Times New Roman"/>
        </w:rPr>
        <w:t>Like Happy Tree Friends, cute but horrific</w:t>
      </w:r>
    </w:p>
    <w:p w14:paraId="7A820AFC" w14:textId="69EC5689" w:rsidR="00B959CA" w:rsidRPr="00B959CA" w:rsidRDefault="00E36282">
      <w:pPr>
        <w:rPr>
          <w:rFonts w:ascii="Times New Roman" w:hAnsi="Times New Roman" w:cs="Times New Roman"/>
        </w:rPr>
      </w:pPr>
      <w:r w:rsidRPr="00B959CA">
        <w:rPr>
          <w:rFonts w:ascii="Times New Roman" w:hAnsi="Times New Roman" w:cs="Times New Roman"/>
        </w:rPr>
        <w:t>Shows reality from a child’s perspective as cute characters like in cartoons but with sickening and weird visuals form this morbid sickening vibe and generates visual impact via contrast of art genre and visual observation</w:t>
      </w:r>
    </w:p>
    <w:p w14:paraId="027FE6F2" w14:textId="77777777" w:rsidR="00E36282" w:rsidRPr="00B959CA" w:rsidRDefault="00E36282">
      <w:pPr>
        <w:rPr>
          <w:rFonts w:ascii="Times New Roman" w:hAnsi="Times New Roman" w:cs="Times New Roman"/>
        </w:rPr>
      </w:pPr>
    </w:p>
    <w:p w14:paraId="3F8F4A92" w14:textId="0B3BF6D6" w:rsidR="00E36282" w:rsidRPr="00B959CA" w:rsidRDefault="00A7419A">
      <w:pPr>
        <w:rPr>
          <w:rFonts w:ascii="Times New Roman" w:hAnsi="Times New Roman" w:cs="Times New Roman"/>
          <w:b/>
          <w:bCs/>
          <w:sz w:val="32"/>
          <w:szCs w:val="32"/>
        </w:rPr>
      </w:pPr>
      <w:r w:rsidRPr="00B959CA">
        <w:rPr>
          <w:rFonts w:ascii="Times New Roman" w:hAnsi="Times New Roman" w:cs="Times New Roman"/>
          <w:b/>
          <w:bCs/>
          <w:sz w:val="32"/>
          <w:szCs w:val="32"/>
        </w:rPr>
        <w:t>Gameplay</w:t>
      </w:r>
      <w:r w:rsidR="00B959CA" w:rsidRPr="00B959CA">
        <w:rPr>
          <w:rFonts w:ascii="Times New Roman" w:hAnsi="Times New Roman" w:cs="Times New Roman"/>
          <w:b/>
          <w:bCs/>
          <w:sz w:val="32"/>
          <w:szCs w:val="32"/>
        </w:rPr>
        <w:t>:</w:t>
      </w:r>
    </w:p>
    <w:p w14:paraId="6C162E1A" w14:textId="28F7F927" w:rsidR="00A7419A" w:rsidRPr="00B959CA" w:rsidRDefault="00A7419A">
      <w:pPr>
        <w:rPr>
          <w:rFonts w:ascii="Times New Roman" w:hAnsi="Times New Roman" w:cs="Times New Roman"/>
        </w:rPr>
      </w:pPr>
      <w:r w:rsidRPr="00B959CA">
        <w:rPr>
          <w:rFonts w:ascii="Times New Roman" w:hAnsi="Times New Roman" w:cs="Times New Roman"/>
        </w:rPr>
        <w:t xml:space="preserve">Like Stardew Vally but </w:t>
      </w:r>
      <w:r w:rsidR="00B959CA" w:rsidRPr="00B959CA">
        <w:rPr>
          <w:rFonts w:ascii="Times New Roman" w:hAnsi="Times New Roman" w:cs="Times New Roman"/>
        </w:rPr>
        <w:t>emphasizes survival over thriving</w:t>
      </w:r>
      <w:r w:rsidRPr="00B959CA">
        <w:rPr>
          <w:rFonts w:ascii="Times New Roman" w:hAnsi="Times New Roman" w:cs="Times New Roman"/>
        </w:rPr>
        <w:t xml:space="preserve">. </w:t>
      </w:r>
      <w:r w:rsidR="00B959CA" w:rsidRPr="00B959CA">
        <w:rPr>
          <w:rFonts w:ascii="Times New Roman" w:hAnsi="Times New Roman" w:cs="Times New Roman"/>
        </w:rPr>
        <w:t xml:space="preserve">Plotwise, first scene (or tutorial stage) player will be led by a parent to learn how things work, but then incident happens, and parent loses capability to look after the player, then player autonomy will be unlocked. </w:t>
      </w:r>
      <w:r w:rsidRPr="00B959CA">
        <w:rPr>
          <w:rFonts w:ascii="Times New Roman" w:hAnsi="Times New Roman" w:cs="Times New Roman"/>
        </w:rPr>
        <w:t>Player is in a settlement of refugees struggling to survive, will need to think about an economic and goods trade system that simulates this</w:t>
      </w:r>
      <w:r w:rsidR="002A712B" w:rsidRPr="00B959CA">
        <w:rPr>
          <w:rFonts w:ascii="Times New Roman" w:hAnsi="Times New Roman" w:cs="Times New Roman"/>
        </w:rPr>
        <w:t>. Progresses by doing quests and end up in different environments, simulating different countries they might need to trespass before ending up somewhere safe and settle down.</w:t>
      </w:r>
    </w:p>
    <w:p w14:paraId="3F38BFF2" w14:textId="77777777" w:rsidR="002A712B" w:rsidRPr="00B959CA" w:rsidRDefault="002A712B">
      <w:pPr>
        <w:rPr>
          <w:rFonts w:ascii="Times New Roman" w:hAnsi="Times New Roman" w:cs="Times New Roman"/>
        </w:rPr>
      </w:pPr>
    </w:p>
    <w:p w14:paraId="4F8441EC" w14:textId="792DF2CA" w:rsidR="002A712B" w:rsidRPr="00B959CA" w:rsidRDefault="002A712B">
      <w:pPr>
        <w:rPr>
          <w:rFonts w:ascii="Times New Roman" w:hAnsi="Times New Roman" w:cs="Times New Roman"/>
          <w:b/>
          <w:bCs/>
          <w:sz w:val="32"/>
          <w:szCs w:val="32"/>
        </w:rPr>
      </w:pPr>
      <w:r w:rsidRPr="00B959CA">
        <w:rPr>
          <w:rFonts w:ascii="Times New Roman" w:hAnsi="Times New Roman" w:cs="Times New Roman"/>
          <w:b/>
          <w:bCs/>
          <w:sz w:val="32"/>
          <w:szCs w:val="32"/>
        </w:rPr>
        <w:t>Conflicts to work with:</w:t>
      </w:r>
    </w:p>
    <w:p w14:paraId="43C459A0" w14:textId="686C3483" w:rsidR="002A712B" w:rsidRPr="00B959CA" w:rsidRDefault="002A712B">
      <w:pPr>
        <w:rPr>
          <w:rFonts w:ascii="Times New Roman" w:hAnsi="Times New Roman" w:cs="Times New Roman"/>
        </w:rPr>
      </w:pPr>
      <w:r w:rsidRPr="00B959CA">
        <w:rPr>
          <w:rFonts w:ascii="Times New Roman" w:hAnsi="Times New Roman" w:cs="Times New Roman"/>
        </w:rPr>
        <w:t xml:space="preserve">Within people: </w:t>
      </w:r>
      <w:r w:rsidRPr="00B959CA">
        <w:rPr>
          <w:rFonts w:ascii="Times New Roman" w:hAnsi="Times New Roman" w:cs="Times New Roman"/>
        </w:rPr>
        <w:t>Feeling torn between their original culture and the new one, often feeling like they belong to neither.</w:t>
      </w:r>
      <w:r w:rsidRPr="00B959CA">
        <w:rPr>
          <w:rFonts w:ascii="Times New Roman" w:hAnsi="Times New Roman" w:cs="Times New Roman"/>
        </w:rPr>
        <w:t xml:space="preserve"> People in host country may show racism due to various reasons, like bias social norm differences, and competition for work.</w:t>
      </w:r>
      <w:r w:rsidR="00DB69DC" w:rsidRPr="00B959CA">
        <w:rPr>
          <w:rFonts w:ascii="Times New Roman" w:hAnsi="Times New Roman" w:cs="Times New Roman"/>
        </w:rPr>
        <w:t xml:space="preserve"> Conflict with other refugees due to scarce resources, mental health issues, etc.</w:t>
      </w:r>
      <w:r w:rsidRPr="00B959CA">
        <w:rPr>
          <w:rFonts w:ascii="Times New Roman" w:hAnsi="Times New Roman" w:cs="Times New Roman"/>
        </w:rPr>
        <w:br/>
      </w:r>
    </w:p>
    <w:p w14:paraId="4CF6D2C2" w14:textId="340031AC" w:rsidR="00DB69DC" w:rsidRPr="00B959CA" w:rsidRDefault="002A712B">
      <w:pPr>
        <w:rPr>
          <w:rFonts w:ascii="Times New Roman" w:hAnsi="Times New Roman" w:cs="Times New Roman"/>
        </w:rPr>
      </w:pPr>
      <w:r w:rsidRPr="00B959CA">
        <w:rPr>
          <w:rFonts w:ascii="Times New Roman" w:hAnsi="Times New Roman" w:cs="Times New Roman"/>
        </w:rPr>
        <w:t xml:space="preserve">Within environment: </w:t>
      </w:r>
      <w:r w:rsidR="00DB69DC" w:rsidRPr="00B959CA">
        <w:rPr>
          <w:rFonts w:ascii="Times New Roman" w:hAnsi="Times New Roman" w:cs="Times New Roman"/>
        </w:rPr>
        <w:t>language barriers, struggling to get documentation, makes everything harder compared to locals, may be assigned to dangers and illegals places to work due to lack of documentation. Even before entering countries, still problems of border crossing.</w:t>
      </w:r>
    </w:p>
    <w:p w14:paraId="387A5A40" w14:textId="77777777" w:rsidR="00DB69DC" w:rsidRPr="00B959CA" w:rsidRDefault="00DB69DC">
      <w:pPr>
        <w:rPr>
          <w:rFonts w:ascii="Times New Roman" w:hAnsi="Times New Roman" w:cs="Times New Roman"/>
        </w:rPr>
      </w:pPr>
    </w:p>
    <w:p w14:paraId="05BA5C7F" w14:textId="09C24D44" w:rsidR="00DB69DC" w:rsidRPr="00B959CA" w:rsidRDefault="00DB69DC">
      <w:pPr>
        <w:rPr>
          <w:rFonts w:ascii="Times New Roman" w:hAnsi="Times New Roman" w:cs="Times New Roman"/>
        </w:rPr>
      </w:pPr>
      <w:r w:rsidRPr="00B959CA">
        <w:rPr>
          <w:rFonts w:ascii="Times New Roman" w:hAnsi="Times New Roman" w:cs="Times New Roman"/>
        </w:rPr>
        <w:t xml:space="preserve">Examples: in settlements in host country: need to find work and compete with locals under unfair environment with bias and natural disadvantage in terms of skills etc. forced to work in hard places. </w:t>
      </w:r>
      <w:r w:rsidR="00B959CA" w:rsidRPr="00B959CA">
        <w:rPr>
          <w:rFonts w:ascii="Times New Roman" w:hAnsi="Times New Roman" w:cs="Times New Roman"/>
        </w:rPr>
        <w:t>G</w:t>
      </w:r>
      <w:r w:rsidRPr="00B959CA">
        <w:rPr>
          <w:rFonts w:ascii="Times New Roman" w:hAnsi="Times New Roman" w:cs="Times New Roman"/>
        </w:rPr>
        <w:t>ot</w:t>
      </w:r>
      <w:r w:rsidR="00B959CA" w:rsidRPr="00B959CA">
        <w:rPr>
          <w:rFonts w:ascii="Times New Roman" w:hAnsi="Times New Roman" w:cs="Times New Roman"/>
        </w:rPr>
        <w:t xml:space="preserve"> paid what little there is, trade for survival goods but need to face the robbery of other refugees…</w:t>
      </w:r>
    </w:p>
    <w:sectPr w:rsidR="00DB69DC" w:rsidRPr="00B95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82"/>
    <w:rsid w:val="002A712B"/>
    <w:rsid w:val="00A7419A"/>
    <w:rsid w:val="00A8409A"/>
    <w:rsid w:val="00B959CA"/>
    <w:rsid w:val="00DB69DC"/>
    <w:rsid w:val="00E36282"/>
    <w:rsid w:val="00EE3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A963C8"/>
  <w15:chartTrackingRefBased/>
  <w15:docId w15:val="{C6608577-39E0-7E41-941A-358E3E93D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282"/>
    <w:rPr>
      <w:rFonts w:eastAsiaTheme="majorEastAsia" w:cstheme="majorBidi"/>
      <w:color w:val="272727" w:themeColor="text1" w:themeTint="D8"/>
    </w:rPr>
  </w:style>
  <w:style w:type="paragraph" w:styleId="Title">
    <w:name w:val="Title"/>
    <w:basedOn w:val="Normal"/>
    <w:next w:val="Normal"/>
    <w:link w:val="TitleChar"/>
    <w:uiPriority w:val="10"/>
    <w:qFormat/>
    <w:rsid w:val="00E36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282"/>
    <w:pPr>
      <w:spacing w:before="160"/>
      <w:jc w:val="center"/>
    </w:pPr>
    <w:rPr>
      <w:i/>
      <w:iCs/>
      <w:color w:val="404040" w:themeColor="text1" w:themeTint="BF"/>
    </w:rPr>
  </w:style>
  <w:style w:type="character" w:customStyle="1" w:styleId="QuoteChar">
    <w:name w:val="Quote Char"/>
    <w:basedOn w:val="DefaultParagraphFont"/>
    <w:link w:val="Quote"/>
    <w:uiPriority w:val="29"/>
    <w:rsid w:val="00E36282"/>
    <w:rPr>
      <w:i/>
      <w:iCs/>
      <w:color w:val="404040" w:themeColor="text1" w:themeTint="BF"/>
    </w:rPr>
  </w:style>
  <w:style w:type="paragraph" w:styleId="ListParagraph">
    <w:name w:val="List Paragraph"/>
    <w:basedOn w:val="Normal"/>
    <w:uiPriority w:val="34"/>
    <w:qFormat/>
    <w:rsid w:val="00E36282"/>
    <w:pPr>
      <w:ind w:left="720"/>
      <w:contextualSpacing/>
    </w:pPr>
  </w:style>
  <w:style w:type="character" w:styleId="IntenseEmphasis">
    <w:name w:val="Intense Emphasis"/>
    <w:basedOn w:val="DefaultParagraphFont"/>
    <w:uiPriority w:val="21"/>
    <w:qFormat/>
    <w:rsid w:val="00E36282"/>
    <w:rPr>
      <w:i/>
      <w:iCs/>
      <w:color w:val="0F4761" w:themeColor="accent1" w:themeShade="BF"/>
    </w:rPr>
  </w:style>
  <w:style w:type="paragraph" w:styleId="IntenseQuote">
    <w:name w:val="Intense Quote"/>
    <w:basedOn w:val="Normal"/>
    <w:next w:val="Normal"/>
    <w:link w:val="IntenseQuoteChar"/>
    <w:uiPriority w:val="30"/>
    <w:qFormat/>
    <w:rsid w:val="00E36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282"/>
    <w:rPr>
      <w:i/>
      <w:iCs/>
      <w:color w:val="0F4761" w:themeColor="accent1" w:themeShade="BF"/>
    </w:rPr>
  </w:style>
  <w:style w:type="character" w:styleId="IntenseReference">
    <w:name w:val="Intense Reference"/>
    <w:basedOn w:val="DefaultParagraphFont"/>
    <w:uiPriority w:val="32"/>
    <w:qFormat/>
    <w:rsid w:val="00E36282"/>
    <w:rPr>
      <w:b/>
      <w:bCs/>
      <w:smallCaps/>
      <w:color w:val="0F4761" w:themeColor="accent1" w:themeShade="BF"/>
      <w:spacing w:val="5"/>
    </w:rPr>
  </w:style>
  <w:style w:type="character" w:styleId="Hyperlink">
    <w:name w:val="Hyperlink"/>
    <w:basedOn w:val="DefaultParagraphFont"/>
    <w:uiPriority w:val="99"/>
    <w:unhideWhenUsed/>
    <w:rsid w:val="00E36282"/>
    <w:rPr>
      <w:color w:val="467886" w:themeColor="hyperlink"/>
      <w:u w:val="single"/>
    </w:rPr>
  </w:style>
  <w:style w:type="character" w:styleId="UnresolvedMention">
    <w:name w:val="Unresolved Mention"/>
    <w:basedOn w:val="DefaultParagraphFont"/>
    <w:uiPriority w:val="99"/>
    <w:semiHidden/>
    <w:unhideWhenUsed/>
    <w:rsid w:val="00E36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shorts/kA3QjoIKH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XiaJason</dc:creator>
  <cp:keywords/>
  <dc:description/>
  <cp:lastModifiedBy>XiaJason</cp:lastModifiedBy>
  <cp:revision>1</cp:revision>
  <dcterms:created xsi:type="dcterms:W3CDTF">2025-07-26T13:16:00Z</dcterms:created>
  <dcterms:modified xsi:type="dcterms:W3CDTF">2025-07-26T14:13:00Z</dcterms:modified>
</cp:coreProperties>
</file>