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bookmarkStart w:id="1" w:name="_GoBack"/>
                            <w:bookmarkEnd w:id="1"/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bookmarkStart w:id="2" w:name="_GoBack"/>
                      <w:bookmarkEnd w:id="2"/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EA3C38" w:rsidRPr="00C57525" w:rsidRDefault="00EA3C38" w:rsidP="00FB3D48"/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153E" w:rsidRDefault="0043153E">
      <w:r>
        <w:separator/>
      </w:r>
    </w:p>
  </w:endnote>
  <w:endnote w:type="continuationSeparator" w:id="0">
    <w:p w:rsidR="0043153E" w:rsidRDefault="004315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153E" w:rsidRDefault="0043153E">
      <w:r>
        <w:separator/>
      </w:r>
    </w:p>
  </w:footnote>
  <w:footnote w:type="continuationSeparator" w:id="0">
    <w:p w:rsidR="0043153E" w:rsidRDefault="004315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43153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43153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98CEBED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CB0355D-1CD4-4615-9FF3-A74CCAB67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26</cp:revision>
  <cp:lastPrinted>2019-08-05T12:01:00Z</cp:lastPrinted>
  <dcterms:created xsi:type="dcterms:W3CDTF">2019-08-03T12:21:00Z</dcterms:created>
  <dcterms:modified xsi:type="dcterms:W3CDTF">2019-08-11T17:32:00Z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