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20"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[3];</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[4];</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 [5].</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20"/>
    <w:bookmarkStart w:id="21"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21"/>
    <w:bookmarkStart w:id="22"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использована нормативная ссылка на следующий документ:</w:t>
      </w:r>
    </w:p>
    <w:p>
      <w:pPr>
        <w:pStyle w:val="BodyText"/>
        <w:jc w:val="both"/>
        <w:spacing w:before="180" w:after="0" w:line="276" w:lineRule="auto"/>
      </w:pPr>
      <w:r>
        <w:rPr>
          <w:rFonts w:ascii="Times New Roman" w:hAnsi="Times New Roman" w:cs="Times New Roman" w:eastAsia="Times New Roman"/>
          <w:sz w:val="24"/>
          <w:szCs w:val="24"/>
        </w:rPr>
        <w:t xml:space="preserve">ПНСТ 995–2024 Системы киберфизические. Персональные медицинские помощники. Форматы обмена данными. Общие требования</w:t>
      </w:r>
    </w:p>
    <w:p>
      <w:pPr>
        <w:pStyle w:val="BodyText"/>
        <w:jc w:val="both"/>
        <w:spacing w:before="180" w:after="0" w:line="276" w:lineRule="auto"/>
      </w:pPr>
      <w:r>
        <w:rPr>
          <w:rFonts w:ascii="Times New Roman" w:hAnsi="Times New Roman" w:cs="Times New Roman" w:eastAsia="Times New Roman"/>
          <w:sz w:val="24"/>
          <w:szCs w:val="24"/>
        </w:rPr>
        <w:t xml:space="preserve">П р и м е ч а н и е — При пользовании настоящим стандартом целесообразно проверить действие ссылочного документа в информационной системе общего пользования — на официальном сайте Федерального агентства по техническому регулированию и метрологии в сети Интернет или по ежегодному информационному указателю «Национальные стандарты», опубликованному по состоянию на 1 января текущего года, и по выпускам ежемесячного информационного указателя «Национальные стандарты» за текущий год. Если ссылочный документ заменен (изменен), то при пользовании настоящим стандартом следует руководствоваться заменяющим (измененным) документом. Если ссылочный документ отменен без замены, то положение, в котором дана ссылка на него, применяется в части, не затрагивающей эту ссылку.</w:t>
      </w:r>
    </w:p>
    <w:bookmarkEnd w:id="22"/>
    <w:bookmarkStart w:id="29" w:name="X31c38ba6e45860592217734bcf27fc4825466b9"/>
    <w:p>
      <w:pPr>
        <w:pStyle w:val="Heading1"/>
      </w:pPr>
      <w:r>
        <w:t xml:space="preserve">4. Термины, определения и сокращения</w:t>
      </w:r>
    </w:p>
    <w:bookmarkStart w:id="27"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23" w:name="X0bf040d096baf57eb4e9115de4c857fbed54c52"/>
    <w:p>
      <w:pPr>
        <w:pStyle w:val="Heading3"/>
      </w:pPr>
      <w:r>
        <w:t xml:space="preserve">4.1.1 Общие понятия</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Термин</w:t>
            </w:r>
          </w:p>
        </w:tc>
        <w:tc>
          <w:p>
            <w:pPr>
              <w:pStyle w:val="Compact"/>
              <w:jc w:val="left"/>
            </w:pPr>
            <w:r>
              <w:rPr>
                <w:sz w:val="20"/>
                <w:szCs w:val="20"/>
              </w:rPr>
              <w:t xml:space="preserve">Определение</w:t>
            </w:r>
          </w:p>
        </w:tc>
      </w:tr>
      <w:tr>
        <w:tc>
          <w:p>
            <w:pPr>
              <w:pStyle w:val="Compact"/>
              <w:jc w:val="left"/>
            </w:pPr>
            <w:r>
              <w:rPr>
                <w:sz w:val="20"/>
                <w:szCs w:val="20"/>
              </w:rPr>
              <w:t xml:space="preserve">информационное взаимодействие</w:t>
            </w:r>
          </w:p>
        </w:tc>
        <w:tc>
          <w:p>
            <w:pPr>
              <w:pStyle w:val="Compact"/>
              <w:jc w:val="lef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p>
            <w:pPr>
              <w:pStyle w:val="Compact"/>
              <w:jc w:val="left"/>
            </w:pPr>
            <w:r>
              <w:rPr>
                <w:sz w:val="20"/>
                <w:szCs w:val="20"/>
              </w:rPr>
              <w:t xml:space="preserve">интероперабельность</w:t>
            </w:r>
          </w:p>
        </w:tc>
        <w:tc>
          <w:p>
            <w:pPr>
              <w:pStyle w:val="Compact"/>
              <w:jc w:val="lef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p>
            <w:pPr>
              <w:pStyle w:val="Compact"/>
              <w:jc w:val="left"/>
            </w:pPr>
            <w:r>
              <w:rPr>
                <w:sz w:val="20"/>
                <w:szCs w:val="20"/>
              </w:rPr>
              <w:t xml:space="preserve">информационный объект</w:t>
            </w:r>
          </w:p>
        </w:tc>
        <w:tc>
          <w:p>
            <w:pPr>
              <w:pStyle w:val="Compact"/>
              <w:jc w:val="lef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p>
            <w:pPr>
              <w:pStyle w:val="Compact"/>
              <w:jc w:val="left"/>
            </w:pPr>
            <w:r>
              <w:rPr>
                <w:sz w:val="20"/>
                <w:szCs w:val="20"/>
              </w:rPr>
              <w:t xml:space="preserve">ресурсная модель данных</w:t>
            </w:r>
          </w:p>
        </w:tc>
        <w:tc>
          <w:p>
            <w:pPr>
              <w:pStyle w:val="Compact"/>
              <w:jc w:val="lef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p>
            <w:pPr>
              <w:pStyle w:val="Compact"/>
              <w:jc w:val="left"/>
            </w:pPr>
            <w:r>
              <w:rPr>
                <w:sz w:val="20"/>
                <w:szCs w:val="20"/>
              </w:rPr>
              <w:t xml:space="preserve">сервисно-ориентированная архитектура</w:t>
            </w:r>
          </w:p>
        </w:tc>
        <w:tc>
          <w:p>
            <w:pPr>
              <w:pStyle w:val="Compact"/>
              <w:jc w:val="lef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p>
            <w:pPr>
              <w:pStyle w:val="Compact"/>
              <w:jc w:val="left"/>
            </w:pPr>
            <w:r>
              <w:rPr>
                <w:sz w:val="20"/>
                <w:szCs w:val="20"/>
              </w:rPr>
              <w:t xml:space="preserve">прикладной интерфейс</w:t>
            </w:r>
          </w:p>
        </w:tc>
        <w:tc>
          <w:p>
            <w:pPr>
              <w:pStyle w:val="Compact"/>
              <w:jc w:val="lef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p>
            <w:pPr>
              <w:pStyle w:val="Compact"/>
              <w:jc w:val="left"/>
            </w:pPr>
            <w:r>
              <w:rPr>
                <w:sz w:val="20"/>
                <w:szCs w:val="20"/>
              </w:rPr>
              <w:t xml:space="preserve">руководство по реализации</w:t>
            </w:r>
          </w:p>
        </w:tc>
        <w:tc>
          <w:p>
            <w:pPr>
              <w:pStyle w:val="Compact"/>
              <w:jc w:val="lef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p>
            <w:pPr>
              <w:pStyle w:val="Compact"/>
              <w:jc w:val="left"/>
            </w:pPr>
            <w:r>
              <w:rPr>
                <w:sz w:val="20"/>
                <w:szCs w:val="20"/>
              </w:rPr>
              <w:t xml:space="preserve">национальное руководство по реализации</w:t>
            </w:r>
          </w:p>
        </w:tc>
        <w:tc>
          <w:p>
            <w:pPr>
              <w:pStyle w:val="Compact"/>
              <w:jc w:val="lef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p>
            <w:pPr>
              <w:pStyle w:val="Compact"/>
              <w:jc w:val="left"/>
            </w:pPr>
            <w:r>
              <w:rPr>
                <w:sz w:val="20"/>
                <w:szCs w:val="20"/>
              </w:rPr>
              <w:t xml:space="preserve">прикладное руководство по реализации</w:t>
            </w:r>
          </w:p>
        </w:tc>
        <w:tc>
          <w:p>
            <w:pPr>
              <w:pStyle w:val="Compact"/>
              <w:jc w:val="lef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p>
            <w:pPr>
              <w:pStyle w:val="Compact"/>
              <w:jc w:val="left"/>
            </w:pPr>
            <w:r>
              <w:rPr>
                <w:sz w:val="20"/>
                <w:szCs w:val="20"/>
              </w:rPr>
              <w:t xml:space="preserve">базовая спецификация</w:t>
            </w:r>
          </w:p>
        </w:tc>
        <w:tc>
          <w:p>
            <w:pPr>
              <w:pStyle w:val="Compact"/>
              <w:jc w:val="lef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p>
            <w:pPr>
              <w:pStyle w:val="Compact"/>
              <w:jc w:val="left"/>
            </w:pPr>
            <w:r>
              <w:rPr>
                <w:sz w:val="20"/>
                <w:szCs w:val="20"/>
              </w:rPr>
              <w:t xml:space="preserve">профиль национального уровня</w:t>
            </w:r>
          </w:p>
        </w:tc>
        <w:tc>
          <w:p>
            <w:pPr>
              <w:pStyle w:val="Compact"/>
              <w:jc w:val="lef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p>
            <w:pPr>
              <w:pStyle w:val="Compact"/>
              <w:jc w:val="left"/>
            </w:pPr>
            <w:r>
              <w:rPr>
                <w:sz w:val="20"/>
                <w:szCs w:val="20"/>
              </w:rPr>
              <w:t xml:space="preserve">прикладный профиль</w:t>
            </w:r>
          </w:p>
        </w:tc>
        <w:tc>
          <w:p>
            <w:pPr>
              <w:pStyle w:val="Compact"/>
              <w:jc w:val="lef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23"/>
    <w:bookmarkStart w:id="24" w:name="Xc8b978910df296ab74f39b8729dd21273e45262"/>
    <w:p>
      <w:pPr>
        <w:pStyle w:val="Heading3"/>
      </w:pPr>
      <w:r>
        <w:t xml:space="preserve">4.1.2 Понятия FHIR-модели</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Термин</w:t>
            </w:r>
          </w:p>
        </w:tc>
        <w:tc>
          <w:p>
            <w:pPr>
              <w:pStyle w:val="Compact"/>
              <w:jc w:val="left"/>
            </w:pPr>
            <w:r>
              <w:rPr>
                <w:sz w:val="20"/>
                <w:szCs w:val="20"/>
              </w:rPr>
              <w:t xml:space="preserve">Определение</w:t>
            </w:r>
          </w:p>
        </w:tc>
      </w:tr>
      <w:tr>
        <w:tc>
          <w:p>
            <w:pPr>
              <w:pStyle w:val="Compact"/>
              <w:jc w:val="left"/>
            </w:pPr>
            <w:r>
              <w:rPr>
                <w:sz w:val="20"/>
                <w:szCs w:val="20"/>
              </w:rPr>
              <w:t xml:space="preserve">ресурс</w:t>
            </w:r>
          </w:p>
        </w:tc>
        <w:tc>
          <w:p>
            <w:pPr>
              <w:pStyle w:val="Compact"/>
              <w:jc w:val="lef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p>
            <w:pPr>
              <w:pStyle w:val="Compact"/>
              <w:jc w:val="left"/>
            </w:pPr>
            <w:r>
              <w:rPr>
                <w:sz w:val="20"/>
                <w:szCs w:val="20"/>
              </w:rPr>
              <w:t xml:space="preserve">экземпляр ресурса</w:t>
            </w:r>
          </w:p>
        </w:tc>
        <w:tc>
          <w:p>
            <w:pPr>
              <w:pStyle w:val="Compact"/>
              <w:jc w:val="lef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p>
            <w:pPr>
              <w:pStyle w:val="Compact"/>
              <w:jc w:val="left"/>
            </w:pPr>
            <w:r>
              <w:rPr>
                <w:sz w:val="20"/>
                <w:szCs w:val="20"/>
              </w:rPr>
              <w:t xml:space="preserve">тип данных</w:t>
            </w:r>
          </w:p>
        </w:tc>
        <w:tc>
          <w:p>
            <w:pPr>
              <w:pStyle w:val="Compact"/>
              <w:jc w:val="lef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p>
            <w:pPr>
              <w:pStyle w:val="Compact"/>
              <w:jc w:val="left"/>
            </w:pPr>
            <w:r>
              <w:rPr>
                <w:sz w:val="20"/>
                <w:szCs w:val="20"/>
              </w:rPr>
              <w:t xml:space="preserve">элемент ресурса</w:t>
            </w:r>
          </w:p>
        </w:tc>
        <w:tc>
          <w:p>
            <w:pPr>
              <w:pStyle w:val="Compact"/>
              <w:jc w:val="lef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p>
            <w:pPr>
              <w:pStyle w:val="Compact"/>
              <w:jc w:val="left"/>
            </w:pPr>
            <w:r>
              <w:rPr>
                <w:sz w:val="20"/>
                <w:szCs w:val="20"/>
              </w:rPr>
              <w:t xml:space="preserve">метаданные ресурса</w:t>
            </w:r>
          </w:p>
        </w:tc>
        <w:tc>
          <w:p>
            <w:pPr>
              <w:pStyle w:val="Compact"/>
              <w:jc w:val="lef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p>
            <w:pPr>
              <w:pStyle w:val="Compact"/>
              <w:jc w:val="left"/>
            </w:pPr>
            <w:r>
              <w:rPr>
                <w:sz w:val="20"/>
                <w:szCs w:val="20"/>
              </w:rPr>
              <w:t xml:space="preserve">текстовое представление ресурса</w:t>
            </w:r>
          </w:p>
        </w:tc>
        <w:tc>
          <w:p>
            <w:pPr>
              <w:pStyle w:val="Compact"/>
              <w:jc w:val="lef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p>
            <w:pPr>
              <w:pStyle w:val="Compact"/>
              <w:jc w:val="left"/>
            </w:pPr>
            <w:r>
              <w:rPr>
                <w:sz w:val="20"/>
                <w:szCs w:val="20"/>
              </w:rPr>
              <w:t xml:space="preserve">вложенный ресурс</w:t>
            </w:r>
          </w:p>
        </w:tc>
        <w:tc>
          <w:p>
            <w:pPr>
              <w:pStyle w:val="Compact"/>
              <w:jc w:val="lef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p>
            <w:pPr>
              <w:pStyle w:val="Compact"/>
              <w:jc w:val="left"/>
            </w:pPr>
            <w:r>
              <w:rPr>
                <w:sz w:val="20"/>
                <w:szCs w:val="20"/>
              </w:rPr>
              <w:t xml:space="preserve">ссылка</w:t>
            </w:r>
          </w:p>
        </w:tc>
        <w:tc>
          <w:p>
            <w:pPr>
              <w:pStyle w:val="Compact"/>
              <w:jc w:val="left"/>
            </w:pPr>
            <w:r>
              <w:rPr>
                <w:sz w:val="20"/>
                <w:szCs w:val="20"/>
              </w:rPr>
              <w:t xml:space="preserve">Элемент, указывающий на другой ресурс или объект, с которым связан текущий ресурс.</w:t>
            </w:r>
          </w:p>
        </w:tc>
      </w:tr>
      <w:tr>
        <w:tc>
          <w:p>
            <w:pPr>
              <w:pStyle w:val="Compact"/>
              <w:jc w:val="left"/>
            </w:pPr>
            <w:r>
              <w:rPr>
                <w:sz w:val="20"/>
                <w:szCs w:val="20"/>
              </w:rPr>
              <w:t xml:space="preserve">идентификатор</w:t>
            </w:r>
          </w:p>
        </w:tc>
        <w:tc>
          <w:p>
            <w:pPr>
              <w:pStyle w:val="Compact"/>
              <w:jc w:val="lef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p>
            <w:pPr>
              <w:pStyle w:val="Compact"/>
              <w:jc w:val="left"/>
            </w:pPr>
            <w:r>
              <w:rPr>
                <w:sz w:val="20"/>
                <w:szCs w:val="20"/>
              </w:rPr>
              <w:t xml:space="preserve">канонический идентификатор</w:t>
            </w:r>
          </w:p>
        </w:tc>
        <w:tc>
          <w:p>
            <w:pPr>
              <w:pStyle w:val="Compact"/>
              <w:jc w:val="left"/>
            </w:pPr>
            <w:r>
              <w:rPr>
                <w:sz w:val="20"/>
                <w:szCs w:val="20"/>
              </w:rPr>
              <w:t xml:space="preserve">Устойчивый глобальный идентификатор дефиниционного артефакта, обычно представленный абсолютным URI.</w:t>
            </w:r>
          </w:p>
        </w:tc>
      </w:tr>
      <w:tr>
        <w:tc>
          <w:p>
            <w:pPr>
              <w:pStyle w:val="Compact"/>
              <w:jc w:val="left"/>
            </w:pPr>
            <w:r>
              <w:rPr>
                <w:sz w:val="20"/>
                <w:szCs w:val="20"/>
              </w:rPr>
              <w:t xml:space="preserve">система идентификации</w:t>
            </w:r>
          </w:p>
        </w:tc>
        <w:tc>
          <w:p>
            <w:pPr>
              <w:pStyle w:val="Compact"/>
              <w:jc w:val="left"/>
            </w:pPr>
            <w:r>
              <w:rPr>
                <w:sz w:val="20"/>
                <w:szCs w:val="20"/>
              </w:rPr>
              <w:t xml:space="preserve">Правило или пространство имен, в рамках которого выдаются и интерпретируются идентификаторы объектов.</w:t>
            </w:r>
          </w:p>
        </w:tc>
      </w:tr>
      <w:tr>
        <w:tc>
          <w:p>
            <w:pPr>
              <w:pStyle w:val="Compact"/>
              <w:jc w:val="left"/>
            </w:pPr>
            <w:r>
              <w:rPr>
                <w:sz w:val="20"/>
                <w:szCs w:val="20"/>
              </w:rPr>
              <w:t xml:space="preserve">система кодирования</w:t>
            </w:r>
          </w:p>
        </w:tc>
        <w:tc>
          <w:p>
            <w:pPr>
              <w:pStyle w:val="Compact"/>
              <w:jc w:val="lef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p>
            <w:pPr>
              <w:pStyle w:val="Compact"/>
              <w:jc w:val="left"/>
            </w:pPr>
            <w:r>
              <w:rPr>
                <w:sz w:val="20"/>
                <w:szCs w:val="20"/>
              </w:rPr>
              <w:t xml:space="preserve">кодируемое понятие</w:t>
            </w:r>
          </w:p>
        </w:tc>
        <w:tc>
          <w:p>
            <w:pPr>
              <w:pStyle w:val="Compact"/>
              <w:jc w:val="lef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24"/>
    <w:bookmarkStart w:id="25" w:name="Xddad9de8dc2262d7d3387aebecac876d1b15eab"/>
    <w:p>
      <w:pPr>
        <w:pStyle w:val="Heading3"/>
      </w:pPr>
      <w:r>
        <w:t xml:space="preserve">4.1.3 Профилирование и ограничения</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Термин</w:t>
            </w:r>
          </w:p>
        </w:tc>
        <w:tc>
          <w:p>
            <w:pPr>
              <w:pStyle w:val="Compact"/>
              <w:jc w:val="left"/>
            </w:pPr>
            <w:r>
              <w:rPr>
                <w:sz w:val="20"/>
                <w:szCs w:val="20"/>
              </w:rPr>
              <w:t xml:space="preserve">Определение</w:t>
            </w:r>
          </w:p>
        </w:tc>
      </w:tr>
      <w:tr>
        <w:tc>
          <w:p>
            <w:pPr>
              <w:pStyle w:val="Compact"/>
              <w:jc w:val="left"/>
            </w:pPr>
            <w:r>
              <w:rPr>
                <w:sz w:val="20"/>
                <w:szCs w:val="20"/>
              </w:rPr>
              <w:t xml:space="preserve">профилирование</w:t>
            </w:r>
          </w:p>
        </w:tc>
        <w:tc>
          <w:p>
            <w:pPr>
              <w:pStyle w:val="Compact"/>
              <w:jc w:val="lef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p>
            <w:pPr>
              <w:pStyle w:val="Compact"/>
              <w:jc w:val="left"/>
            </w:pPr>
            <w:r>
              <w:rPr>
                <w:sz w:val="20"/>
                <w:szCs w:val="20"/>
              </w:rPr>
              <w:t xml:space="preserve">профиль ресурса</w:t>
            </w:r>
          </w:p>
        </w:tc>
        <w:tc>
          <w:p>
            <w:pPr>
              <w:pStyle w:val="Compact"/>
              <w:jc w:val="lef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p>
            <w:pPr>
              <w:pStyle w:val="Compact"/>
              <w:jc w:val="left"/>
            </w:pPr>
            <w:r>
              <w:rPr>
                <w:sz w:val="20"/>
                <w:szCs w:val="20"/>
              </w:rPr>
              <w:t xml:space="preserve">родительский профиль</w:t>
            </w:r>
          </w:p>
        </w:tc>
        <w:tc>
          <w:p>
            <w:pPr>
              <w:pStyle w:val="Compact"/>
              <w:jc w:val="lef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p>
            <w:pPr>
              <w:pStyle w:val="Compact"/>
              <w:jc w:val="left"/>
            </w:pPr>
            <w:r>
              <w:rPr>
                <w:sz w:val="20"/>
                <w:szCs w:val="20"/>
              </w:rPr>
              <w:t xml:space="preserve">дочерний профиль</w:t>
            </w:r>
          </w:p>
        </w:tc>
        <w:tc>
          <w:p>
            <w:pPr>
              <w:pStyle w:val="Compact"/>
              <w:jc w:val="lef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p>
            <w:pPr>
              <w:pStyle w:val="Compact"/>
              <w:jc w:val="left"/>
            </w:pPr>
            <w:r>
              <w:rPr>
                <w:sz w:val="20"/>
                <w:szCs w:val="20"/>
              </w:rPr>
              <w:t xml:space="preserve">расширение</w:t>
            </w:r>
          </w:p>
        </w:tc>
        <w:tc>
          <w:p>
            <w:pPr>
              <w:pStyle w:val="Compact"/>
              <w:jc w:val="lef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p>
            <w:pPr>
              <w:pStyle w:val="Compact"/>
              <w:jc w:val="left"/>
            </w:pPr>
            <w:r>
              <w:rPr>
                <w:sz w:val="20"/>
                <w:szCs w:val="20"/>
              </w:rPr>
              <w:t xml:space="preserve">модифицирующее расширение</w:t>
            </w:r>
          </w:p>
        </w:tc>
        <w:tc>
          <w:p>
            <w:pPr>
              <w:pStyle w:val="Compact"/>
              <w:jc w:val="lef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p>
            <w:pPr>
              <w:pStyle w:val="Compact"/>
              <w:jc w:val="left"/>
            </w:pPr>
            <w:r>
              <w:rPr>
                <w:sz w:val="20"/>
                <w:szCs w:val="20"/>
              </w:rPr>
              <w:t xml:space="preserve">ограничение</w:t>
            </w:r>
          </w:p>
        </w:tc>
        <w:tc>
          <w:p>
            <w:pPr>
              <w:pStyle w:val="Compact"/>
              <w:jc w:val="left"/>
            </w:pPr>
            <w:r>
              <w:rPr>
                <w:sz w:val="20"/>
                <w:szCs w:val="20"/>
              </w:rPr>
              <w:t xml:space="preserve">Формальное требование к структуре, значению, типу, кратности или способу заполнения элемента.</w:t>
            </w:r>
          </w:p>
        </w:tc>
      </w:tr>
      <w:tr>
        <w:tc>
          <w:p>
            <w:pPr>
              <w:pStyle w:val="Compact"/>
              <w:jc w:val="left"/>
            </w:pPr>
            <w:r>
              <w:rPr>
                <w:sz w:val="20"/>
                <w:szCs w:val="20"/>
              </w:rPr>
              <w:t xml:space="preserve">кратность</w:t>
            </w:r>
          </w:p>
        </w:tc>
        <w:tc>
          <w:p>
            <w:pPr>
              <w:pStyle w:val="Compact"/>
              <w:jc w:val="left"/>
            </w:pPr>
            <w:r>
              <w:rPr>
                <w:sz w:val="20"/>
                <w:szCs w:val="20"/>
              </w:rPr>
              <w:t xml:space="preserve">Правило, задающее минимальное и максимальное число повторений элемента в экземпляре ресурса.</w:t>
            </w:r>
          </w:p>
        </w:tc>
      </w:tr>
      <w:tr>
        <w:tc>
          <w:p>
            <w:pPr>
              <w:pStyle w:val="Compact"/>
              <w:jc w:val="left"/>
            </w:pPr>
            <w:r>
              <w:rPr>
                <w:sz w:val="20"/>
                <w:szCs w:val="20"/>
              </w:rPr>
              <w:t xml:space="preserve">срез</w:t>
            </w:r>
          </w:p>
        </w:tc>
        <w:tc>
          <w:p>
            <w:pPr>
              <w:pStyle w:val="Compact"/>
              <w:jc w:val="left"/>
            </w:pPr>
            <w:r>
              <w:rPr>
                <w:sz w:val="20"/>
                <w:szCs w:val="20"/>
              </w:rPr>
              <w:t xml:space="preserve">Выделенная часть повторяющегося элемента, имеющая собственные правила заполнения и ограничения.</w:t>
            </w:r>
          </w:p>
        </w:tc>
      </w:tr>
      <w:tr>
        <w:tc>
          <w:p>
            <w:pPr>
              <w:pStyle w:val="Compact"/>
              <w:jc w:val="left"/>
            </w:pPr>
            <w:r>
              <w:rPr>
                <w:sz w:val="20"/>
                <w:szCs w:val="20"/>
              </w:rPr>
              <w:t xml:space="preserve">дискриминатор среза</w:t>
            </w:r>
          </w:p>
        </w:tc>
        <w:tc>
          <w:p>
            <w:pPr>
              <w:pStyle w:val="Compact"/>
              <w:jc w:val="left"/>
            </w:pPr>
            <w:r>
              <w:rPr>
                <w:sz w:val="20"/>
                <w:szCs w:val="20"/>
              </w:rPr>
              <w:t xml:space="preserve">Признак или путь в данных, по которому элементы массива распределяются между срезами.</w:t>
            </w:r>
          </w:p>
        </w:tc>
      </w:tr>
      <w:tr>
        <w:tc>
          <w:p>
            <w:pPr>
              <w:pStyle w:val="Compact"/>
              <w:jc w:val="left"/>
            </w:pPr>
            <w:r>
              <w:rPr>
                <w:sz w:val="20"/>
                <w:szCs w:val="20"/>
              </w:rPr>
              <w:t xml:space="preserve">обязательный для поддержки элемент</w:t>
            </w:r>
          </w:p>
        </w:tc>
        <w:tc>
          <w:p>
            <w:pPr>
              <w:pStyle w:val="Compact"/>
              <w:jc w:val="left"/>
            </w:pPr>
            <w:r>
              <w:rPr>
                <w:sz w:val="20"/>
                <w:szCs w:val="20"/>
              </w:rPr>
              <w:t xml:space="preserve">Элемент, который реализация должна уметь обрабатывать, если он присутствует в экземпляре ресурса.</w:t>
            </w:r>
          </w:p>
        </w:tc>
      </w:tr>
      <w:tr>
        <w:tc>
          <w:p>
            <w:pPr>
              <w:pStyle w:val="Compact"/>
              <w:jc w:val="left"/>
            </w:pPr>
            <w:r>
              <w:rPr>
                <w:sz w:val="20"/>
                <w:szCs w:val="20"/>
              </w:rPr>
              <w:t xml:space="preserve">привязка к набору значений</w:t>
            </w:r>
          </w:p>
        </w:tc>
        <w:tc>
          <w:p>
            <w:pPr>
              <w:pStyle w:val="Compact"/>
              <w:jc w:val="left"/>
            </w:pPr>
            <w:r>
              <w:rPr>
                <w:sz w:val="20"/>
                <w:szCs w:val="20"/>
              </w:rPr>
              <w:t xml:space="preserve">Правило, связывающее кодируемый элемент с перечнем допустимых или рекомендуемых кодов.</w:t>
            </w:r>
          </w:p>
        </w:tc>
      </w:tr>
      <w:tr>
        <w:tc>
          <w:p>
            <w:pPr>
              <w:pStyle w:val="Compact"/>
              <w:jc w:val="left"/>
            </w:pPr>
            <w:r>
              <w:rPr>
                <w:sz w:val="20"/>
                <w:szCs w:val="20"/>
              </w:rPr>
              <w:t xml:space="preserve">сила привязки</w:t>
            </w:r>
          </w:p>
        </w:tc>
        <w:tc>
          <w:p>
            <w:pPr>
              <w:pStyle w:val="Compact"/>
              <w:jc w:val="lef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p>
            <w:pPr>
              <w:pStyle w:val="Compact"/>
              <w:jc w:val="left"/>
            </w:pPr>
            <w:r>
              <w:rPr>
                <w:sz w:val="20"/>
                <w:szCs w:val="20"/>
              </w:rPr>
              <w:t xml:space="preserve">шаблонное значение</w:t>
            </w:r>
          </w:p>
        </w:tc>
        <w:tc>
          <w:p>
            <w:pPr>
              <w:pStyle w:val="Compact"/>
              <w:jc w:val="lef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p>
            <w:pPr>
              <w:pStyle w:val="Compact"/>
              <w:jc w:val="left"/>
            </w:pPr>
            <w:r>
              <w:rPr>
                <w:sz w:val="20"/>
                <w:szCs w:val="20"/>
              </w:rPr>
              <w:t xml:space="preserve">ограничение типа</w:t>
            </w:r>
          </w:p>
        </w:tc>
        <w:tc>
          <w:p>
            <w:pPr>
              <w:pStyle w:val="Compact"/>
              <w:jc w:val="lef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p>
            <w:pPr>
              <w:pStyle w:val="Compact"/>
              <w:jc w:val="left"/>
            </w:pPr>
            <w:r>
              <w:rPr>
                <w:sz w:val="20"/>
                <w:szCs w:val="20"/>
              </w:rPr>
              <w:t xml:space="preserve">валидация</w:t>
            </w:r>
          </w:p>
        </w:tc>
        <w:tc>
          <w:p>
            <w:pPr>
              <w:pStyle w:val="Compact"/>
              <w:jc w:val="lef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25"/>
    <w:bookmarkStart w:id="26" w:name="X293578a58db0034c927aa50a1c2b5bad4cdfa98"/>
    <w:p>
      <w:pPr>
        <w:pStyle w:val="Heading3"/>
      </w:pPr>
      <w:r>
        <w:t xml:space="preserve">4.1.4 Дефиниционные и терминологические артефакты</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Термин</w:t>
            </w:r>
          </w:p>
        </w:tc>
        <w:tc>
          <w:p>
            <w:pPr>
              <w:pStyle w:val="Compact"/>
              <w:jc w:val="left"/>
            </w:pPr>
            <w:r>
              <w:rPr>
                <w:sz w:val="20"/>
                <w:szCs w:val="20"/>
              </w:rPr>
              <w:t xml:space="preserve">Определение</w:t>
            </w:r>
          </w:p>
        </w:tc>
      </w:tr>
      <w:tr>
        <w:tc>
          <w:p>
            <w:pPr>
              <w:pStyle w:val="Compact"/>
              <w:jc w:val="left"/>
            </w:pPr>
            <w:r>
              <w:rPr>
                <w:sz w:val="20"/>
                <w:szCs w:val="20"/>
              </w:rPr>
              <w:t xml:space="preserve">StructureDefinition</w:t>
            </w:r>
          </w:p>
        </w:tc>
        <w:tc>
          <w:p>
            <w:pPr>
              <w:pStyle w:val="Compact"/>
              <w:jc w:val="left"/>
            </w:pPr>
            <w:r>
              <w:rPr>
                <w:sz w:val="20"/>
                <w:szCs w:val="20"/>
              </w:rPr>
              <w:t xml:space="preserve">Ресурс HL7 FHIR, описывающий структуру ресурса, типа данных, профиля или расширения.</w:t>
            </w:r>
          </w:p>
        </w:tc>
      </w:tr>
      <w:tr>
        <w:tc>
          <w:p>
            <w:pPr>
              <w:pStyle w:val="Compact"/>
              <w:jc w:val="left"/>
            </w:pPr>
            <w:r>
              <w:rPr>
                <w:sz w:val="20"/>
                <w:szCs w:val="20"/>
              </w:rPr>
              <w:t xml:space="preserve">ElementDefinition</w:t>
            </w:r>
          </w:p>
        </w:tc>
        <w:tc>
          <w:p>
            <w:pPr>
              <w:pStyle w:val="Compact"/>
              <w:jc w:val="lef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p>
            <w:pPr>
              <w:pStyle w:val="Compact"/>
              <w:jc w:val="left"/>
            </w:pPr>
            <w:r>
              <w:rPr>
                <w:sz w:val="20"/>
                <w:szCs w:val="20"/>
              </w:rPr>
              <w:t xml:space="preserve">NamingSystem</w:t>
            </w:r>
          </w:p>
        </w:tc>
        <w:tc>
          <w:p>
            <w:pPr>
              <w:pStyle w:val="Compact"/>
              <w:jc w:val="left"/>
            </w:pPr>
            <w:r>
              <w:rPr>
                <w:sz w:val="20"/>
                <w:szCs w:val="20"/>
              </w:rPr>
              <w:t xml:space="preserve">Ресурс HL7 FHIR, описывающий систему идентификации и связанные с ней идентификаторы, такие как URI или OID.</w:t>
            </w:r>
          </w:p>
        </w:tc>
      </w:tr>
      <w:tr>
        <w:tc>
          <w:p>
            <w:pPr>
              <w:pStyle w:val="Compact"/>
              <w:jc w:val="left"/>
            </w:pPr>
            <w:r>
              <w:rPr>
                <w:sz w:val="20"/>
                <w:szCs w:val="20"/>
              </w:rPr>
              <w:t xml:space="preserve">CodeSystem</w:t>
            </w:r>
          </w:p>
        </w:tc>
        <w:tc>
          <w:p>
            <w:pPr>
              <w:pStyle w:val="Compact"/>
              <w:jc w:val="left"/>
            </w:pPr>
            <w:r>
              <w:rPr>
                <w:sz w:val="20"/>
                <w:szCs w:val="20"/>
              </w:rPr>
              <w:t xml:space="preserve">Ресурс HL7 FHIR, описывающий систему кодирования, ее коды, отображаемые значения и свойства понятий.</w:t>
            </w:r>
          </w:p>
        </w:tc>
      </w:tr>
      <w:tr>
        <w:tc>
          <w:p>
            <w:pPr>
              <w:pStyle w:val="Compact"/>
              <w:jc w:val="left"/>
            </w:pPr>
            <w:r>
              <w:rPr>
                <w:sz w:val="20"/>
                <w:szCs w:val="20"/>
              </w:rPr>
              <w:t xml:space="preserve">ValueSet</w:t>
            </w:r>
          </w:p>
        </w:tc>
        <w:tc>
          <w:p>
            <w:pPr>
              <w:pStyle w:val="Compact"/>
              <w:jc w:val="lef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p>
            <w:pPr>
              <w:pStyle w:val="Compact"/>
              <w:jc w:val="left"/>
            </w:pPr>
            <w:r>
              <w:rPr>
                <w:sz w:val="20"/>
                <w:szCs w:val="20"/>
              </w:rPr>
              <w:t xml:space="preserve">snapshot-представление</w:t>
            </w:r>
          </w:p>
        </w:tc>
        <w:tc>
          <w:p>
            <w:pPr>
              <w:pStyle w:val="Compact"/>
              <w:jc w:val="lef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p>
            <w:pPr>
              <w:pStyle w:val="Compact"/>
              <w:jc w:val="left"/>
            </w:pPr>
            <w:r>
              <w:rPr>
                <w:sz w:val="20"/>
                <w:szCs w:val="20"/>
              </w:rPr>
              <w:t xml:space="preserve">differential-представление</w:t>
            </w:r>
          </w:p>
        </w:tc>
        <w:tc>
          <w:p>
            <w:pPr>
              <w:pStyle w:val="Compact"/>
              <w:jc w:val="lef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p>
            <w:pPr>
              <w:pStyle w:val="Compact"/>
              <w:jc w:val="left"/>
            </w:pPr>
            <w:r>
              <w:rPr>
                <w:sz w:val="20"/>
                <w:szCs w:val="20"/>
              </w:rPr>
              <w:t xml:space="preserve">набор значений</w:t>
            </w:r>
          </w:p>
        </w:tc>
        <w:tc>
          <w:p>
            <w:pPr>
              <w:pStyle w:val="Compact"/>
              <w:jc w:val="lef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p>
            <w:pPr>
              <w:pStyle w:val="Compact"/>
              <w:jc w:val="left"/>
            </w:pPr>
            <w:r>
              <w:rPr>
                <w:sz w:val="20"/>
                <w:szCs w:val="20"/>
              </w:rPr>
              <w:t xml:space="preserve">справочник</w:t>
            </w:r>
          </w:p>
        </w:tc>
        <w:tc>
          <w:p>
            <w:pPr>
              <w:pStyle w:val="Compact"/>
              <w:jc w:val="lef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p>
            <w:pPr>
              <w:pStyle w:val="Compact"/>
              <w:jc w:val="left"/>
            </w:pPr>
            <w:r>
              <w:rPr>
                <w:sz w:val="20"/>
                <w:szCs w:val="20"/>
              </w:rPr>
              <w:t xml:space="preserve">терминологическая система</w:t>
            </w:r>
          </w:p>
        </w:tc>
        <w:tc>
          <w:p>
            <w:pPr>
              <w:pStyle w:val="Compact"/>
              <w:jc w:val="lef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p>
            <w:pPr>
              <w:pStyle w:val="Compact"/>
              <w:jc w:val="left"/>
            </w:pPr>
            <w:r>
              <w:rPr>
                <w:sz w:val="20"/>
                <w:szCs w:val="20"/>
              </w:rPr>
              <w:t xml:space="preserve">пространство идентификаторов</w:t>
            </w:r>
          </w:p>
        </w:tc>
        <w:tc>
          <w:p>
            <w:pPr>
              <w:pStyle w:val="Compact"/>
              <w:jc w:val="lef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26"/>
    <w:bookmarkEnd w:id="27"/>
    <w:bookmarkStart w:id="28"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Сокращение</w:t>
            </w:r>
          </w:p>
        </w:tc>
        <w:tc>
          <w:p>
            <w:pPr>
              <w:pStyle w:val="Compact"/>
              <w:jc w:val="left"/>
            </w:pPr>
            <w:r>
              <w:rPr>
                <w:sz w:val="20"/>
                <w:szCs w:val="20"/>
              </w:rPr>
              <w:t xml:space="preserve">Расшифровка</w:t>
            </w:r>
          </w:p>
        </w:tc>
      </w:tr>
      <w:tr>
        <w:tc>
          <w:p>
            <w:pPr>
              <w:pStyle w:val="Compact"/>
              <w:jc w:val="left"/>
            </w:pPr>
            <w:r>
              <w:rPr>
                <w:sz w:val="20"/>
                <w:szCs w:val="20"/>
              </w:rPr>
              <w:t xml:space="preserve">API</w:t>
            </w:r>
          </w:p>
        </w:tc>
        <w:tc>
          <w:p>
            <w:pPr>
              <w:pStyle w:val="Compact"/>
              <w:jc w:val="left"/>
            </w:pPr>
            <w:r>
              <w:rPr>
                <w:sz w:val="20"/>
                <w:szCs w:val="20"/>
              </w:rPr>
              <w:t xml:space="preserve">прикладной программный интерфейс</w:t>
            </w:r>
          </w:p>
        </w:tc>
      </w:tr>
      <w:tr>
        <w:tc>
          <w:p>
            <w:pPr>
              <w:pStyle w:val="Compact"/>
              <w:jc w:val="left"/>
            </w:pPr>
            <w:r>
              <w:rPr>
                <w:sz w:val="20"/>
                <w:szCs w:val="20"/>
              </w:rPr>
              <w:t xml:space="preserve">FHIR</w:t>
            </w:r>
          </w:p>
        </w:tc>
        <w:tc>
          <w:p>
            <w:pPr>
              <w:pStyle w:val="Compact"/>
              <w:jc w:val="left"/>
            </w:pPr>
            <w:r>
              <w:rPr>
                <w:sz w:val="20"/>
                <w:szCs w:val="20"/>
              </w:rPr>
              <w:t xml:space="preserve">Fast Healthcare Interoperability Resources</w:t>
            </w:r>
          </w:p>
        </w:tc>
      </w:tr>
      <w:tr>
        <w:tc>
          <w:p>
            <w:pPr>
              <w:pStyle w:val="Compact"/>
              <w:jc w:val="left"/>
            </w:pPr>
            <w:r>
              <w:rPr>
                <w:sz w:val="20"/>
                <w:szCs w:val="20"/>
              </w:rPr>
              <w:t xml:space="preserve">FSH</w:t>
            </w:r>
          </w:p>
        </w:tc>
        <w:tc>
          <w:p>
            <w:pPr>
              <w:pStyle w:val="Compact"/>
              <w:jc w:val="left"/>
            </w:pPr>
            <w:r>
              <w:rPr>
                <w:sz w:val="20"/>
                <w:szCs w:val="20"/>
              </w:rPr>
              <w:t xml:space="preserve">FHIR Shorthand</w:t>
            </w:r>
          </w:p>
        </w:tc>
      </w:tr>
      <w:tr>
        <w:tc>
          <w:p>
            <w:pPr>
              <w:pStyle w:val="Compact"/>
              <w:jc w:val="left"/>
            </w:pPr>
            <w:r>
              <w:rPr>
                <w:sz w:val="20"/>
                <w:szCs w:val="20"/>
              </w:rPr>
              <w:t xml:space="preserve">HAPI</w:t>
            </w:r>
          </w:p>
        </w:tc>
        <w:tc>
          <w:p>
            <w:pPr>
              <w:pStyle w:val="Compact"/>
              <w:jc w:val="left"/>
            </w:pPr>
            <w:r>
              <w:rPr>
                <w:sz w:val="20"/>
                <w:szCs w:val="20"/>
              </w:rPr>
              <w:t xml:space="preserve">HL7 Application Programming Interface</w:t>
            </w:r>
          </w:p>
        </w:tc>
      </w:tr>
      <w:tr>
        <w:tc>
          <w:p>
            <w:pPr>
              <w:pStyle w:val="Compact"/>
              <w:jc w:val="left"/>
            </w:pPr>
            <w:r>
              <w:rPr>
                <w:sz w:val="20"/>
                <w:szCs w:val="20"/>
              </w:rPr>
              <w:t xml:space="preserve">HL7</w:t>
            </w:r>
          </w:p>
        </w:tc>
        <w:tc>
          <w:p>
            <w:pPr>
              <w:pStyle w:val="Compact"/>
              <w:jc w:val="left"/>
            </w:pPr>
            <w:r>
              <w:rPr>
                <w:sz w:val="20"/>
                <w:szCs w:val="20"/>
              </w:rPr>
              <w:t xml:space="preserve">Health Level Seven</w:t>
            </w:r>
          </w:p>
        </w:tc>
      </w:tr>
      <w:tr>
        <w:tc>
          <w:p>
            <w:pPr>
              <w:pStyle w:val="Compact"/>
              <w:jc w:val="left"/>
            </w:pPr>
            <w:r>
              <w:rPr>
                <w:sz w:val="20"/>
                <w:szCs w:val="20"/>
              </w:rPr>
              <w:t xml:space="preserve">HTTP</w:t>
            </w:r>
          </w:p>
        </w:tc>
        <w:tc>
          <w:p>
            <w:pPr>
              <w:pStyle w:val="Compact"/>
              <w:jc w:val="left"/>
            </w:pPr>
            <w:r>
              <w:rPr>
                <w:sz w:val="20"/>
                <w:szCs w:val="20"/>
              </w:rPr>
              <w:t xml:space="preserve">Hypertext Transfer Protocol</w:t>
            </w:r>
          </w:p>
        </w:tc>
      </w:tr>
      <w:tr>
        <w:tc>
          <w:p>
            <w:pPr>
              <w:pStyle w:val="Compact"/>
              <w:jc w:val="left"/>
            </w:pPr>
            <w:r>
              <w:rPr>
                <w:sz w:val="20"/>
                <w:szCs w:val="20"/>
              </w:rPr>
              <w:t xml:space="preserve">ISO</w:t>
            </w:r>
          </w:p>
        </w:tc>
        <w:tc>
          <w:p>
            <w:pPr>
              <w:pStyle w:val="Compact"/>
              <w:jc w:val="left"/>
            </w:pPr>
            <w:r>
              <w:rPr>
                <w:sz w:val="20"/>
                <w:szCs w:val="20"/>
              </w:rPr>
              <w:t xml:space="preserve">International Organization for Standardization</w:t>
            </w:r>
          </w:p>
        </w:tc>
      </w:tr>
      <w:tr>
        <w:tc>
          <w:p>
            <w:pPr>
              <w:pStyle w:val="Compact"/>
              <w:jc w:val="left"/>
            </w:pPr>
            <w:r>
              <w:rPr>
                <w:sz w:val="20"/>
                <w:szCs w:val="20"/>
              </w:rPr>
              <w:t xml:space="preserve">JSON</w:t>
            </w:r>
          </w:p>
        </w:tc>
        <w:tc>
          <w:p>
            <w:pPr>
              <w:pStyle w:val="Compact"/>
              <w:jc w:val="left"/>
            </w:pPr>
            <w:r>
              <w:rPr>
                <w:sz w:val="20"/>
                <w:szCs w:val="20"/>
              </w:rPr>
              <w:t xml:space="preserve">JavaScript Object Notation</w:t>
            </w:r>
          </w:p>
        </w:tc>
      </w:tr>
      <w:tr>
        <w:tc>
          <w:p>
            <w:pPr>
              <w:pStyle w:val="Compact"/>
              <w:jc w:val="left"/>
            </w:pPr>
            <w:r>
              <w:rPr>
                <w:sz w:val="20"/>
                <w:szCs w:val="20"/>
              </w:rPr>
              <w:t xml:space="preserve">OID</w:t>
            </w:r>
          </w:p>
        </w:tc>
        <w:tc>
          <w:p>
            <w:pPr>
              <w:pStyle w:val="Compact"/>
              <w:jc w:val="left"/>
            </w:pPr>
            <w:r>
              <w:rPr>
                <w:sz w:val="20"/>
                <w:szCs w:val="20"/>
              </w:rPr>
              <w:t xml:space="preserve">объектный идентификатор</w:t>
            </w:r>
          </w:p>
        </w:tc>
      </w:tr>
      <w:tr>
        <w:tc>
          <w:p>
            <w:pPr>
              <w:pStyle w:val="Compact"/>
              <w:jc w:val="left"/>
            </w:pPr>
            <w:r>
              <w:rPr>
                <w:sz w:val="20"/>
                <w:szCs w:val="20"/>
              </w:rPr>
              <w:t xml:space="preserve">REST</w:t>
            </w:r>
          </w:p>
        </w:tc>
        <w:tc>
          <w:p>
            <w:pPr>
              <w:pStyle w:val="Compact"/>
              <w:jc w:val="left"/>
            </w:pPr>
            <w:r>
              <w:rPr>
                <w:sz w:val="20"/>
                <w:szCs w:val="20"/>
              </w:rPr>
              <w:t xml:space="preserve">Representational State Transfer</w:t>
            </w:r>
          </w:p>
        </w:tc>
      </w:tr>
      <w:tr>
        <w:tc>
          <w:p>
            <w:pPr>
              <w:pStyle w:val="Compact"/>
              <w:jc w:val="left"/>
            </w:pPr>
            <w:r>
              <w:rPr>
                <w:sz w:val="20"/>
                <w:szCs w:val="20"/>
              </w:rPr>
              <w:t xml:space="preserve">RuCore</w:t>
            </w:r>
          </w:p>
        </w:tc>
        <w:tc>
          <w:p>
            <w:pPr>
              <w:pStyle w:val="Compact"/>
              <w:jc w:val="left"/>
            </w:pPr>
            <w:r>
              <w:rPr>
                <w:sz w:val="20"/>
                <w:szCs w:val="20"/>
              </w:rPr>
              <w:t xml:space="preserve">российское базовое руководство по реализации HL7 FHIR</w:t>
            </w:r>
          </w:p>
        </w:tc>
      </w:tr>
      <w:tr>
        <w:tc>
          <w:p>
            <w:pPr>
              <w:pStyle w:val="Compact"/>
              <w:jc w:val="left"/>
            </w:pPr>
            <w:r>
              <w:rPr>
                <w:sz w:val="20"/>
                <w:szCs w:val="20"/>
              </w:rPr>
              <w:t xml:space="preserve">UML</w:t>
            </w:r>
          </w:p>
        </w:tc>
        <w:tc>
          <w:p>
            <w:pPr>
              <w:pStyle w:val="Compact"/>
              <w:jc w:val="left"/>
            </w:pPr>
            <w:r>
              <w:rPr>
                <w:sz w:val="20"/>
                <w:szCs w:val="20"/>
              </w:rPr>
              <w:t xml:space="preserve">Unified Modeling Language</w:t>
            </w:r>
          </w:p>
        </w:tc>
      </w:tr>
      <w:tr>
        <w:tc>
          <w:p>
            <w:pPr>
              <w:pStyle w:val="Compact"/>
              <w:jc w:val="left"/>
            </w:pPr>
            <w:r>
              <w:rPr>
                <w:sz w:val="20"/>
                <w:szCs w:val="20"/>
              </w:rPr>
              <w:t xml:space="preserve">URI</w:t>
            </w:r>
          </w:p>
        </w:tc>
        <w:tc>
          <w:p>
            <w:pPr>
              <w:pStyle w:val="Compact"/>
              <w:jc w:val="left"/>
            </w:pPr>
            <w:r>
              <w:rPr>
                <w:sz w:val="20"/>
                <w:szCs w:val="20"/>
              </w:rPr>
              <w:t xml:space="preserve">унифицированный идентификатор ресурса</w:t>
            </w:r>
          </w:p>
        </w:tc>
      </w:tr>
      <w:tr>
        <w:tc>
          <w:p>
            <w:pPr>
              <w:pStyle w:val="Compact"/>
              <w:jc w:val="left"/>
            </w:pPr>
            <w:r>
              <w:rPr>
                <w:sz w:val="20"/>
                <w:szCs w:val="20"/>
              </w:rPr>
              <w:t xml:space="preserve">VMP</w:t>
            </w:r>
          </w:p>
        </w:tc>
        <w:tc>
          <w:p>
            <w:pPr>
              <w:pStyle w:val="Compact"/>
              <w:jc w:val="left"/>
            </w:pPr>
            <w:r>
              <w:rPr>
                <w:sz w:val="20"/>
                <w:szCs w:val="20"/>
              </w:rPr>
              <w:t xml:space="preserve">условное латинское обозначение высокотехнологичной медицинской помощи в именах профилей примера</w:t>
            </w:r>
          </w:p>
        </w:tc>
      </w:tr>
      <w:tr>
        <w:tc>
          <w:p>
            <w:pPr>
              <w:pStyle w:val="Compact"/>
              <w:jc w:val="left"/>
            </w:pPr>
            <w:r>
              <w:rPr>
                <w:sz w:val="20"/>
                <w:szCs w:val="20"/>
              </w:rPr>
              <w:t xml:space="preserve">XHTML</w:t>
            </w:r>
          </w:p>
        </w:tc>
        <w:tc>
          <w:p>
            <w:pPr>
              <w:pStyle w:val="Compact"/>
              <w:jc w:val="left"/>
            </w:pPr>
            <w:r>
              <w:rPr>
                <w:sz w:val="20"/>
                <w:szCs w:val="20"/>
              </w:rPr>
              <w:t xml:space="preserve">Extensible HyperText Markup Language</w:t>
            </w:r>
          </w:p>
        </w:tc>
      </w:tr>
      <w:tr>
        <w:tc>
          <w:p>
            <w:pPr>
              <w:pStyle w:val="Compact"/>
              <w:jc w:val="left"/>
            </w:pPr>
            <w:r>
              <w:rPr>
                <w:sz w:val="20"/>
                <w:szCs w:val="20"/>
              </w:rPr>
              <w:t xml:space="preserve">БД</w:t>
            </w:r>
          </w:p>
        </w:tc>
        <w:tc>
          <w:p>
            <w:pPr>
              <w:pStyle w:val="Compact"/>
              <w:jc w:val="left"/>
            </w:pPr>
            <w:r>
              <w:rPr>
                <w:sz w:val="20"/>
                <w:szCs w:val="20"/>
              </w:rPr>
              <w:t xml:space="preserve">база данных</w:t>
            </w:r>
          </w:p>
        </w:tc>
      </w:tr>
      <w:tr>
        <w:tc>
          <w:p>
            <w:pPr>
              <w:pStyle w:val="Compact"/>
              <w:jc w:val="left"/>
            </w:pPr>
            <w:r>
              <w:rPr>
                <w:sz w:val="20"/>
                <w:szCs w:val="20"/>
              </w:rPr>
              <w:t xml:space="preserve">ВК</w:t>
            </w:r>
          </w:p>
        </w:tc>
        <w:tc>
          <w:p>
            <w:pPr>
              <w:pStyle w:val="Compact"/>
              <w:jc w:val="left"/>
            </w:pPr>
            <w:r>
              <w:rPr>
                <w:sz w:val="20"/>
                <w:szCs w:val="20"/>
              </w:rPr>
              <w:t xml:space="preserve">врачебная комиссия</w:t>
            </w:r>
          </w:p>
        </w:tc>
      </w:tr>
      <w:tr>
        <w:tc>
          <w:p>
            <w:pPr>
              <w:pStyle w:val="Compact"/>
              <w:jc w:val="left"/>
            </w:pPr>
            <w:r>
              <w:rPr>
                <w:sz w:val="20"/>
                <w:szCs w:val="20"/>
              </w:rPr>
              <w:t xml:space="preserve">ВМП</w:t>
            </w:r>
          </w:p>
        </w:tc>
        <w:tc>
          <w:p>
            <w:pPr>
              <w:pStyle w:val="Compact"/>
              <w:jc w:val="left"/>
            </w:pPr>
            <w:r>
              <w:rPr>
                <w:sz w:val="20"/>
                <w:szCs w:val="20"/>
              </w:rPr>
              <w:t xml:space="preserve">высокотехнологичная медицинская помощь</w:t>
            </w:r>
          </w:p>
        </w:tc>
      </w:tr>
      <w:tr>
        <w:tc>
          <w:p>
            <w:pPr>
              <w:pStyle w:val="Compact"/>
              <w:jc w:val="left"/>
            </w:pPr>
            <w:r>
              <w:rPr>
                <w:sz w:val="20"/>
                <w:szCs w:val="20"/>
              </w:rPr>
              <w:t xml:space="preserve">ЕГИСЗ</w:t>
            </w:r>
          </w:p>
        </w:tc>
        <w:tc>
          <w:p>
            <w:pPr>
              <w:pStyle w:val="Compact"/>
              <w:jc w:val="left"/>
            </w:pPr>
            <w:r>
              <w:rPr>
                <w:sz w:val="20"/>
                <w:szCs w:val="20"/>
              </w:rPr>
              <w:t xml:space="preserve">единая государственная информационная система в сфере здравоохранения</w:t>
            </w:r>
          </w:p>
        </w:tc>
      </w:tr>
      <w:tr>
        <w:tc>
          <w:p>
            <w:pPr>
              <w:pStyle w:val="Compact"/>
              <w:jc w:val="left"/>
            </w:pPr>
            <w:r>
              <w:rPr>
                <w:sz w:val="20"/>
                <w:szCs w:val="20"/>
              </w:rPr>
              <w:t xml:space="preserve">ГОСТ</w:t>
            </w:r>
          </w:p>
        </w:tc>
        <w:tc>
          <w:p>
            <w:pPr>
              <w:pStyle w:val="Compact"/>
              <w:jc w:val="left"/>
            </w:pPr>
            <w:r>
              <w:rPr>
                <w:sz w:val="20"/>
                <w:szCs w:val="20"/>
              </w:rPr>
              <w:t xml:space="preserve">национальный стандарт Российской Федерации</w:t>
            </w:r>
          </w:p>
        </w:tc>
      </w:tr>
      <w:tr>
        <w:tc>
          <w:p>
            <w:pPr>
              <w:pStyle w:val="Compact"/>
              <w:jc w:val="left"/>
            </w:pPr>
            <w:r>
              <w:rPr>
                <w:sz w:val="20"/>
                <w:szCs w:val="20"/>
              </w:rPr>
              <w:t xml:space="preserve">ИНН</w:t>
            </w:r>
          </w:p>
        </w:tc>
        <w:tc>
          <w:p>
            <w:pPr>
              <w:pStyle w:val="Compact"/>
              <w:jc w:val="left"/>
            </w:pPr>
            <w:r>
              <w:rPr>
                <w:sz w:val="20"/>
                <w:szCs w:val="20"/>
              </w:rPr>
              <w:t xml:space="preserve">идентификационный номер налогоплательщика</w:t>
            </w:r>
          </w:p>
        </w:tc>
      </w:tr>
      <w:tr>
        <w:tc>
          <w:p>
            <w:pPr>
              <w:pStyle w:val="Compact"/>
              <w:jc w:val="left"/>
            </w:pPr>
            <w:r>
              <w:rPr>
                <w:sz w:val="20"/>
                <w:szCs w:val="20"/>
              </w:rPr>
              <w:t xml:space="preserve">ИСО</w:t>
            </w:r>
          </w:p>
        </w:tc>
        <w:tc>
          <w:p>
            <w:pPr>
              <w:pStyle w:val="Compact"/>
              <w:jc w:val="left"/>
            </w:pPr>
            <w:r>
              <w:rPr>
                <w:sz w:val="20"/>
                <w:szCs w:val="20"/>
              </w:rPr>
              <w:t xml:space="preserve">Международная организация по стандартизации</w:t>
            </w:r>
          </w:p>
        </w:tc>
      </w:tr>
      <w:tr>
        <w:tc>
          <w:p>
            <w:pPr>
              <w:pStyle w:val="Compact"/>
              <w:jc w:val="left"/>
            </w:pPr>
            <w:r>
              <w:rPr>
                <w:sz w:val="20"/>
                <w:szCs w:val="20"/>
              </w:rPr>
              <w:t xml:space="preserve">МИС</w:t>
            </w:r>
          </w:p>
        </w:tc>
        <w:tc>
          <w:p>
            <w:pPr>
              <w:pStyle w:val="Compact"/>
              <w:jc w:val="left"/>
            </w:pPr>
            <w:r>
              <w:rPr>
                <w:sz w:val="20"/>
                <w:szCs w:val="20"/>
              </w:rPr>
              <w:t xml:space="preserve">медицинская информационная система</w:t>
            </w:r>
          </w:p>
        </w:tc>
      </w:tr>
      <w:tr>
        <w:tc>
          <w:p>
            <w:pPr>
              <w:pStyle w:val="Compact"/>
              <w:jc w:val="left"/>
            </w:pPr>
            <w:r>
              <w:rPr>
                <w:sz w:val="20"/>
                <w:szCs w:val="20"/>
              </w:rPr>
              <w:t xml:space="preserve">МЗ РФ</w:t>
            </w:r>
          </w:p>
        </w:tc>
        <w:tc>
          <w:p>
            <w:pPr>
              <w:pStyle w:val="Compact"/>
              <w:jc w:val="left"/>
            </w:pPr>
            <w:r>
              <w:rPr>
                <w:sz w:val="20"/>
                <w:szCs w:val="20"/>
              </w:rPr>
              <w:t xml:space="preserve">Министерство здравоохранения Российской Федерации</w:t>
            </w:r>
          </w:p>
        </w:tc>
      </w:tr>
      <w:tr>
        <w:tc>
          <w:p>
            <w:pPr>
              <w:pStyle w:val="Compact"/>
              <w:jc w:val="left"/>
            </w:pPr>
            <w:r>
              <w:rPr>
                <w:sz w:val="20"/>
                <w:szCs w:val="20"/>
              </w:rPr>
              <w:t xml:space="preserve">НСИ</w:t>
            </w:r>
          </w:p>
        </w:tc>
        <w:tc>
          <w:p>
            <w:pPr>
              <w:pStyle w:val="Compact"/>
              <w:jc w:val="left"/>
            </w:pPr>
            <w:r>
              <w:rPr>
                <w:sz w:val="20"/>
                <w:szCs w:val="20"/>
              </w:rPr>
              <w:t xml:space="preserve">нормативно-справочная информация</w:t>
            </w:r>
          </w:p>
        </w:tc>
      </w:tr>
      <w:tr>
        <w:tc>
          <w:p>
            <w:pPr>
              <w:pStyle w:val="Compact"/>
              <w:jc w:val="left"/>
            </w:pPr>
            <w:r>
              <w:rPr>
                <w:sz w:val="20"/>
                <w:szCs w:val="20"/>
              </w:rPr>
              <w:t xml:space="preserve">ОГРН</w:t>
            </w:r>
          </w:p>
        </w:tc>
        <w:tc>
          <w:p>
            <w:pPr>
              <w:pStyle w:val="Compact"/>
              <w:jc w:val="left"/>
            </w:pPr>
            <w:r>
              <w:rPr>
                <w:sz w:val="20"/>
                <w:szCs w:val="20"/>
              </w:rPr>
              <w:t xml:space="preserve">основной государственный регистрационный номер</w:t>
            </w:r>
          </w:p>
        </w:tc>
      </w:tr>
      <w:tr>
        <w:tc>
          <w:p>
            <w:pPr>
              <w:pStyle w:val="Compact"/>
              <w:jc w:val="left"/>
            </w:pPr>
            <w:r>
              <w:rPr>
                <w:sz w:val="20"/>
                <w:szCs w:val="20"/>
              </w:rPr>
              <w:t xml:space="preserve">ОКАТО</w:t>
            </w:r>
          </w:p>
        </w:tc>
        <w:tc>
          <w:p>
            <w:pPr>
              <w:pStyle w:val="Compact"/>
              <w:jc w:val="left"/>
            </w:pPr>
            <w:r>
              <w:rPr>
                <w:sz w:val="20"/>
                <w:szCs w:val="20"/>
              </w:rPr>
              <w:t xml:space="preserve">Общероссийский классификатор объектов административно-территориального деления</w:t>
            </w:r>
          </w:p>
        </w:tc>
      </w:tr>
      <w:tr>
        <w:tc>
          <w:p>
            <w:pPr>
              <w:pStyle w:val="Compact"/>
              <w:jc w:val="left"/>
            </w:pPr>
            <w:r>
              <w:rPr>
                <w:sz w:val="20"/>
                <w:szCs w:val="20"/>
              </w:rPr>
              <w:t xml:space="preserve">ОКПО</w:t>
            </w:r>
          </w:p>
        </w:tc>
        <w:tc>
          <w:p>
            <w:pPr>
              <w:pStyle w:val="Compact"/>
              <w:jc w:val="left"/>
            </w:pPr>
            <w:r>
              <w:rPr>
                <w:sz w:val="20"/>
                <w:szCs w:val="20"/>
              </w:rPr>
              <w:t xml:space="preserve">Общероссийский классификатор предприятий и организаций</w:t>
            </w:r>
          </w:p>
        </w:tc>
      </w:tr>
      <w:tr>
        <w:tc>
          <w:p>
            <w:pPr>
              <w:pStyle w:val="Compact"/>
              <w:jc w:val="left"/>
            </w:pPr>
            <w:r>
              <w:rPr>
                <w:sz w:val="20"/>
                <w:szCs w:val="20"/>
              </w:rPr>
              <w:t xml:space="preserve">ОМС</w:t>
            </w:r>
          </w:p>
        </w:tc>
        <w:tc>
          <w:p>
            <w:pPr>
              <w:pStyle w:val="Compact"/>
              <w:jc w:val="left"/>
            </w:pPr>
            <w:r>
              <w:rPr>
                <w:sz w:val="20"/>
                <w:szCs w:val="20"/>
              </w:rPr>
              <w:t xml:space="preserve">обязательное медицинское страхование</w:t>
            </w:r>
          </w:p>
        </w:tc>
      </w:tr>
      <w:tr>
        <w:tc>
          <w:p>
            <w:pPr>
              <w:pStyle w:val="Compact"/>
              <w:jc w:val="left"/>
            </w:pPr>
            <w:r>
              <w:rPr>
                <w:sz w:val="20"/>
                <w:szCs w:val="20"/>
              </w:rPr>
              <w:t xml:space="preserve">ПНСТ</w:t>
            </w:r>
          </w:p>
        </w:tc>
        <w:tc>
          <w:p>
            <w:pPr>
              <w:pStyle w:val="Compact"/>
              <w:jc w:val="left"/>
            </w:pPr>
            <w:r>
              <w:rPr>
                <w:sz w:val="20"/>
                <w:szCs w:val="20"/>
              </w:rPr>
              <w:t xml:space="preserve">предварительный национальный стандарт</w:t>
            </w:r>
          </w:p>
        </w:tc>
      </w:tr>
      <w:tr>
        <w:tc>
          <w:p>
            <w:pPr>
              <w:pStyle w:val="Compact"/>
              <w:jc w:val="left"/>
            </w:pPr>
            <w:r>
              <w:rPr>
                <w:sz w:val="20"/>
                <w:szCs w:val="20"/>
              </w:rPr>
              <w:t xml:space="preserve">РФ</w:t>
            </w:r>
          </w:p>
        </w:tc>
        <w:tc>
          <w:p>
            <w:pPr>
              <w:pStyle w:val="Compact"/>
              <w:jc w:val="left"/>
            </w:pPr>
            <w:r>
              <w:rPr>
                <w:sz w:val="20"/>
                <w:szCs w:val="20"/>
              </w:rPr>
              <w:t xml:space="preserve">Российская Федерация</w:t>
            </w:r>
          </w:p>
        </w:tc>
      </w:tr>
      <w:tr>
        <w:tc>
          <w:p>
            <w:pPr>
              <w:pStyle w:val="Compact"/>
              <w:jc w:val="left"/>
            </w:pPr>
            <w:r>
              <w:rPr>
                <w:sz w:val="20"/>
                <w:szCs w:val="20"/>
              </w:rPr>
              <w:t xml:space="preserve">РЭМД</w:t>
            </w:r>
          </w:p>
        </w:tc>
        <w:tc>
          <w:p>
            <w:pPr>
              <w:pStyle w:val="Compact"/>
              <w:jc w:val="left"/>
            </w:pPr>
            <w:r>
              <w:rPr>
                <w:sz w:val="20"/>
                <w:szCs w:val="20"/>
              </w:rPr>
              <w:t xml:space="preserve">реестр электронных медицинских документов</w:t>
            </w:r>
          </w:p>
        </w:tc>
      </w:tr>
      <w:tr>
        <w:tc>
          <w:p>
            <w:pPr>
              <w:pStyle w:val="Compact"/>
              <w:jc w:val="left"/>
            </w:pPr>
            <w:r>
              <w:rPr>
                <w:sz w:val="20"/>
                <w:szCs w:val="20"/>
              </w:rPr>
              <w:t xml:space="preserve">СНИЛС</w:t>
            </w:r>
          </w:p>
        </w:tc>
        <w:tc>
          <w:p>
            <w:pPr>
              <w:pStyle w:val="Compact"/>
              <w:jc w:val="left"/>
            </w:pPr>
            <w:r>
              <w:rPr>
                <w:sz w:val="20"/>
                <w:szCs w:val="20"/>
              </w:rPr>
              <w:t xml:space="preserve">страховой номер индивидуального лицевого счета</w:t>
            </w:r>
          </w:p>
        </w:tc>
      </w:tr>
      <w:tr>
        <w:tc>
          <w:p>
            <w:pPr>
              <w:pStyle w:val="Compact"/>
              <w:jc w:val="left"/>
            </w:pPr>
            <w:r>
              <w:rPr>
                <w:sz w:val="20"/>
                <w:szCs w:val="20"/>
              </w:rPr>
              <w:t xml:space="preserve">ФИАС</w:t>
            </w:r>
          </w:p>
        </w:tc>
        <w:tc>
          <w:p>
            <w:pPr>
              <w:pStyle w:val="Compact"/>
              <w:jc w:val="left"/>
            </w:pPr>
            <w:r>
              <w:rPr>
                <w:sz w:val="20"/>
                <w:szCs w:val="20"/>
              </w:rPr>
              <w:t xml:space="preserve">федеральная информационная адресная система</w:t>
            </w:r>
          </w:p>
        </w:tc>
      </w:tr>
      <w:tr>
        <w:tc>
          <w:p>
            <w:pPr>
              <w:pStyle w:val="Compact"/>
              <w:jc w:val="left"/>
            </w:pPr>
            <w:r>
              <w:rPr>
                <w:sz w:val="20"/>
                <w:szCs w:val="20"/>
              </w:rPr>
              <w:t xml:space="preserve">ФИО</w:t>
            </w:r>
          </w:p>
        </w:tc>
        <w:tc>
          <w:p>
            <w:pPr>
              <w:pStyle w:val="Compact"/>
              <w:jc w:val="left"/>
            </w:pPr>
            <w:r>
              <w:rPr>
                <w:sz w:val="20"/>
                <w:szCs w:val="20"/>
              </w:rPr>
              <w:t xml:space="preserve">фамилия, имя, отчество</w:t>
            </w:r>
          </w:p>
        </w:tc>
      </w:tr>
      <w:tr>
        <w:tc>
          <w:p>
            <w:pPr>
              <w:pStyle w:val="Compact"/>
              <w:jc w:val="left"/>
            </w:pPr>
            <w:r>
              <w:rPr>
                <w:sz w:val="20"/>
                <w:szCs w:val="20"/>
              </w:rPr>
              <w:t xml:space="preserve">ФРМО</w:t>
            </w:r>
          </w:p>
        </w:tc>
        <w:tc>
          <w:p>
            <w:pPr>
              <w:pStyle w:val="Compact"/>
              <w:jc w:val="left"/>
            </w:pPr>
            <w:r>
              <w:rPr>
                <w:sz w:val="20"/>
                <w:szCs w:val="20"/>
              </w:rPr>
              <w:t xml:space="preserve">федеральный реестр медицинских организаций</w:t>
            </w:r>
          </w:p>
        </w:tc>
      </w:tr>
    </w:tbl>
    <w:bookmarkEnd w:id="28"/>
    <w:bookmarkEnd w:id="29"/>
    <w:bookmarkStart w:id="34"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[1].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Cs/>
          <w:b/>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numPr>
          <w:ilvl w:val="0"/>
          <w:numId w:val="1003"/>
        </w:numPr>
        <w:pStyle w:val="Compact"/>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numPr>
          <w:ilvl w:val="0"/>
          <w:numId w:val="1003"/>
        </w:numPr>
        <w:pStyle w:val="Compact"/>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numPr>
          <w:ilvl w:val="0"/>
          <w:numId w:val="1003"/>
        </w:numPr>
        <w:pStyle w:val="Compact"/>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Cs/>
          <w:b/>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numPr>
          <w:ilvl w:val="0"/>
          <w:numId w:val="1004"/>
        </w:numPr>
        <w:pStyle w:val="Compact"/>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numPr>
          <w:ilvl w:val="0"/>
          <w:numId w:val="1004"/>
        </w:numPr>
        <w:pStyle w:val="Compact"/>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numPr>
          <w:ilvl w:val="0"/>
          <w:numId w:val="1004"/>
        </w:numPr>
        <w:pStyle w:val="Compact"/>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numPr>
          <w:ilvl w:val="0"/>
          <w:numId w:val="1004"/>
        </w:numPr>
        <w:pStyle w:val="Compact"/>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 [2].</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[6]).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numPr>
          <w:ilvl w:val="0"/>
          <w:numId w:val="1005"/>
        </w:numPr>
        <w:pStyle w:val="Compact"/>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numPr>
          <w:ilvl w:val="0"/>
          <w:numId w:val="1005"/>
        </w:numPr>
        <w:pStyle w:val="Compact"/>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[7], международные классификаторы и специфические локальные словари.</w:t>
      </w:r>
    </w:p>
    <w:p>
      <w:pPr>
        <w:numPr>
          <w:ilvl w:val="0"/>
          <w:numId w:val="1005"/>
        </w:numPr>
        <w:pStyle w:val="Compact"/>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 Если значение, отличающее срез, формируется динамически и не может быть задано фиксированным значением или шаблоном FHIR, допускается открытая нарезка без явно заданного discriminator. В этом случае принадлежность элемента срезу определяется по совокупности ограничений среза; такой способ должен применяться только при явном обосновании и сопровождаться машиночитаемым инвариантом, поскольку он сложнее для автоматической обработки.</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Спецификация расширений (Extension и ModifierExtension):</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numPr>
          <w:ilvl w:val="0"/>
          <w:numId w:val="1006"/>
        </w:numPr>
        <w:pStyle w:val="Compact"/>
        <w:jc w:val="both"/>
        <w:spacing w:before="180" w:after="0" w:line="276" w:lineRule="auto"/>
      </w:pPr>
      <w:r>
        <w:rPr>
          <w:rFonts w:ascii="Times New Roman" w:hAnsi="Times New Roman" w:cs="Times New Roman" w:eastAsia="Times New Roman"/>
          <w:bCs/>
          <w:b/>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numPr>
          <w:ilvl w:val="0"/>
          <w:numId w:val="1007"/>
        </w:numPr>
        <w:pStyle w:val="Compact"/>
        <w:jc w:val="both"/>
        <w:spacing w:before="180" w:after="0" w:line="276" w:lineRule="auto"/>
      </w:pPr>
      <w:r>
        <w:rPr>
          <w:rFonts w:ascii="Times New Roman" w:hAnsi="Times New Roman" w:cs="Times New Roman" w:eastAsia="Times New Roman"/>
          <w:bCs/>
          <w:b/>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numPr>
          <w:ilvl w:val="0"/>
          <w:numId w:val="1007"/>
        </w:numPr>
        <w:pStyle w:val="Compact"/>
        <w:jc w:val="both"/>
        <w:spacing w:before="180" w:after="0" w:line="276" w:lineRule="auto"/>
      </w:pPr>
      <w:r>
        <w:rPr>
          <w:rFonts w:ascii="Times New Roman" w:hAnsi="Times New Roman" w:cs="Times New Roman" w:eastAsia="Times New Roman"/>
          <w:bCs/>
          <w:b/>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numPr>
          <w:ilvl w:val="0"/>
          <w:numId w:val="1007"/>
        </w:numPr>
        <w:pStyle w:val="Compact"/>
        <w:jc w:val="both"/>
        <w:spacing w:before="180" w:after="0" w:line="276" w:lineRule="auto"/>
      </w:pPr>
      <w:r>
        <w:rPr>
          <w:rFonts w:ascii="Times New Roman" w:hAnsi="Times New Roman" w:cs="Times New Roman" w:eastAsia="Times New Roman"/>
          <w:bCs/>
          <w:b/>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numPr>
          <w:ilvl w:val="0"/>
          <w:numId w:val="1007"/>
        </w:numPr>
        <w:pStyle w:val="Compact"/>
        <w:jc w:val="both"/>
        <w:spacing w:before="180" w:after="0" w:line="276" w:lineRule="auto"/>
      </w:pPr>
      <w:r>
        <w:rPr>
          <w:rFonts w:ascii="Times New Roman" w:hAnsi="Times New Roman" w:cs="Times New Roman" w:eastAsia="Times New Roman"/>
          <w:bCs/>
          <w:b/>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numPr>
          <w:ilvl w:val="0"/>
          <w:numId w:val="1007"/>
        </w:numPr>
        <w:pStyle w:val="Compact"/>
        <w:jc w:val="both"/>
        <w:spacing w:before="180" w:after="0" w:line="276" w:lineRule="auto"/>
      </w:pPr>
      <w:r>
        <w:rPr>
          <w:rFonts w:ascii="Times New Roman" w:hAnsi="Times New Roman" w:cs="Times New Roman" w:eastAsia="Times New Roman"/>
          <w:bCs/>
          <w:b/>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numPr>
          <w:ilvl w:val="0"/>
          <w:numId w:val="1008"/>
        </w:numPr>
        <w:pStyle w:val="Compact"/>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numPr>
          <w:ilvl w:val="0"/>
          <w:numId w:val="1008"/>
        </w:numPr>
        <w:pStyle w:val="Compact"/>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numPr>
          <w:ilvl w:val="0"/>
          <w:numId w:val="1008"/>
        </w:numPr>
        <w:pStyle w:val="Compact"/>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numPr>
          <w:ilvl w:val="0"/>
          <w:numId w:val="1008"/>
        </w:numPr>
        <w:pStyle w:val="Compact"/>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numPr>
          <w:ilvl w:val="0"/>
          <w:numId w:val="1008"/>
        </w:numPr>
        <w:pStyle w:val="Compact"/>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bCs/>
          <w:b/>
          <w:sz w:val="24"/>
          <w:szCs w:val="24"/>
        </w:rPr>
        <w:t xml:space="preserve">Рисунок 1. UML-диаграмма классов стандарта FHIR и его профилей, описанных в данном документе</w:t>
      </w:r>
    </w:p>
    <w:bookmarkEnd w:id="34"/>
    <w:bookmarkStart w:id="121"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40" w:name="X064b2c5ef10a2d4eeb72086a43b5c9bc10eac4c"/>
    <w:p>
      <w:pPr>
        <w:pStyle w:val="Heading2"/>
      </w:pPr>
      <w:r>
        <w:t xml:space="preserve">6.1 Профиль</w:t>
      </w:r>
      <w:r>
        <w:t xml:space="preserve"> </w:t>
      </w:r>
      <w:r>
        <w:rPr>
          <w:rStyle w:val="VerbatimChar"/>
        </w:rPr>
        <w:t xml:space="preserve">Core_Address</w:t>
      </w:r>
    </w:p>
    <w:bookmarkStart w:id="35"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35"/>
    <w:bookmarkStart w:id="36"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Address Ru (Адрес на территории РФ)</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core-address</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09"/>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id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extension:fias</w:t>
            </w:r>
          </w:p>
        </w:tc>
        <w:tc>
          <w:p>
            <w:pPr>
              <w:pStyle w:val="Compact"/>
              <w:jc w:val="left"/>
            </w:pPr>
            <w:r>
              <w:rPr>
                <w:sz w:val="20"/>
                <w:szCs w:val="20"/>
              </w:rPr>
              <w:t xml:space="preserve">ФИАС</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Значение элемента должно соответствовать профилю расширения ФИАС.</w:t>
            </w:r>
          </w:p>
        </w:tc>
      </w:tr>
      <w:tr>
        <w:tc>
          <w:p>
            <w:pPr>
              <w:pStyle w:val="Compact"/>
              <w:jc w:val="left"/>
            </w:pPr>
            <w:r>
              <w:rPr>
                <w:rStyle w:val="VerbatimChar"/>
                <w:sz w:val="20"/>
                <w:szCs w:val="20"/>
              </w:rPr>
              <w:t xml:space="preserve">extension:regionRF</w:t>
            </w:r>
          </w:p>
        </w:tc>
        <w:tc>
          <w:p>
            <w:pPr>
              <w:pStyle w:val="Compact"/>
              <w:jc w:val="left"/>
            </w:pPr>
            <w:r>
              <w:rPr>
                <w:sz w:val="20"/>
                <w:szCs w:val="20"/>
              </w:rPr>
              <w:t xml:space="preserve">Код региона РФ</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Значение элемента должно соответствовать профилю расширения кода региона Российской Федерации.</w:t>
            </w:r>
          </w:p>
        </w:tc>
      </w:tr>
      <w:tr>
        <w:tc>
          <w:p>
            <w:pPr>
              <w:pStyle w:val="Compact"/>
              <w:jc w:val="left"/>
            </w:pPr>
            <w:r>
              <w:rPr>
                <w:rStyle w:val="VerbatimChar"/>
                <w:sz w:val="20"/>
                <w:szCs w:val="20"/>
              </w:rPr>
              <w:t xml:space="preserve">extension:addressType</w:t>
            </w:r>
          </w:p>
        </w:tc>
        <w:tc>
          <w:p>
            <w:pPr>
              <w:pStyle w:val="Compact"/>
              <w:jc w:val="left"/>
            </w:pPr>
            <w:r>
              <w:rPr>
                <w:sz w:val="20"/>
                <w:szCs w:val="20"/>
              </w:rPr>
              <w:t xml:space="preserve">Тип адреса</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Значение элемента должно соответствовать профилю расширения типа адреса.</w:t>
            </w:r>
          </w:p>
        </w:tc>
      </w:tr>
      <w:tr>
        <w:tc>
          <w:p>
            <w:pPr>
              <w:pStyle w:val="Compact"/>
              <w:jc w:val="left"/>
            </w:pPr>
            <w:r>
              <w:rPr>
                <w:rStyle w:val="VerbatimChar"/>
                <w:sz w:val="20"/>
                <w:szCs w:val="20"/>
              </w:rPr>
              <w:t xml:space="preserve">use</w:t>
            </w:r>
          </w:p>
        </w:tc>
        <w:tc>
          <w:p>
            <w:pPr>
              <w:pStyle w:val="Compact"/>
              <w:jc w:val="left"/>
            </w:pPr>
            <w:r>
              <w:rPr>
                <w:sz w:val="20"/>
                <w:szCs w:val="20"/>
              </w:rPr>
              <w:t xml:space="preserve">Назначение/контекст использования.</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text</w:t>
            </w:r>
          </w:p>
        </w:tc>
        <w:tc>
          <w:p>
            <w:pPr>
              <w:pStyle w:val="Compact"/>
              <w:jc w:val="left"/>
            </w:pPr>
            <w:r>
              <w:rPr>
                <w:sz w:val="20"/>
                <w:szCs w:val="20"/>
              </w:rPr>
              <w:t xml:space="preserve">Текстовое представление адреса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line</w:t>
            </w:r>
          </w:p>
        </w:tc>
        <w:tc>
          <w:p>
            <w:pPr>
              <w:pStyle w:val="Compact"/>
              <w:jc w:val="left"/>
            </w:pPr>
            <w:r>
              <w:rPr>
                <w:sz w:val="20"/>
                <w:szCs w:val="20"/>
              </w:rPr>
              <w:t xml:space="preserve">Строка адреса.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city</w:t>
            </w:r>
          </w:p>
        </w:tc>
        <w:tc>
          <w:p>
            <w:pPr>
              <w:pStyle w:val="Compact"/>
              <w:jc w:val="left"/>
            </w:pPr>
            <w:r>
              <w:rPr>
                <w:sz w:val="20"/>
                <w:szCs w:val="20"/>
              </w:rPr>
              <w:t xml:space="preserve">Населенный пункт.</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district</w:t>
            </w:r>
          </w:p>
        </w:tc>
        <w:tc>
          <w:p>
            <w:pPr>
              <w:pStyle w:val="Compact"/>
              <w:jc w:val="left"/>
            </w:pPr>
            <w:r>
              <w:rPr>
                <w:sz w:val="20"/>
                <w:szCs w:val="20"/>
              </w:rPr>
              <w:t xml:space="preserve">Район/административный округ.</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state</w:t>
            </w:r>
          </w:p>
        </w:tc>
        <w:tc>
          <w:p>
            <w:pPr>
              <w:pStyle w:val="Compact"/>
              <w:jc w:val="left"/>
            </w:pPr>
            <w:r>
              <w:rPr>
                <w:sz w:val="20"/>
                <w:szCs w:val="20"/>
              </w:rPr>
              <w:t xml:space="preserve">Регион</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postalCode</w:t>
            </w:r>
          </w:p>
        </w:tc>
        <w:tc>
          <w:p>
            <w:pPr>
              <w:pStyle w:val="Compact"/>
              <w:jc w:val="left"/>
            </w:pPr>
            <w:r>
              <w:rPr>
                <w:sz w:val="20"/>
                <w:szCs w:val="20"/>
              </w:rPr>
              <w:t xml:space="preserve">Почтовый индекс</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country</w:t>
            </w:r>
          </w:p>
        </w:tc>
        <w:tc>
          <w:p>
            <w:pPr>
              <w:pStyle w:val="Compact"/>
              <w:jc w:val="left"/>
            </w:pPr>
            <w:r>
              <w:rPr>
                <w:sz w:val="20"/>
                <w:szCs w:val="20"/>
              </w:rPr>
              <w:t xml:space="preserve">Страна.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36"/>
    <w:bookmarkStart w:id="37"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37"/>
    <w:bookmarkStart w:id="38"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core-address-1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extension:fias</w:t>
            </w:r>
          </w:p>
        </w:tc>
        <w:tc>
          <w:p>
            <w:pPr>
              <w:pStyle w:val="Compact"/>
              <w:jc w:val="left"/>
            </w:pPr>
            <w:r>
              <w:rPr>
                <w:sz w:val="20"/>
                <w:szCs w:val="20"/>
              </w:rPr>
              <w:t xml:space="preserve">Значение элемента должно соответствовать профилю расширения ФИАС.</w:t>
            </w:r>
          </w:p>
        </w:tc>
      </w:tr>
      <w:tr>
        <w:tc>
          <w:p>
            <w:pPr>
              <w:pStyle w:val="Compact"/>
              <w:jc w:val="left"/>
            </w:pPr>
            <w:r>
              <w:rPr>
                <w:rStyle w:val="VerbatimChar"/>
                <w:sz w:val="20"/>
                <w:szCs w:val="20"/>
              </w:rPr>
              <w:t xml:space="preserve">core-address-2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extension:regionRF</w:t>
            </w:r>
          </w:p>
        </w:tc>
        <w:tc>
          <w:p>
            <w:pPr>
              <w:pStyle w:val="Compact"/>
              <w:jc w:val="left"/>
            </w:pPr>
            <w:r>
              <w:rPr>
                <w:sz w:val="20"/>
                <w:szCs w:val="20"/>
              </w:rPr>
              <w:t xml:space="preserve">Значение элемента должно соответствовать профилю расширения кода региона Российской Федерации.</w:t>
            </w:r>
          </w:p>
        </w:tc>
      </w:tr>
      <w:tr>
        <w:tc>
          <w:p>
            <w:pPr>
              <w:pStyle w:val="Compact"/>
              <w:jc w:val="left"/>
            </w:pPr>
            <w:r>
              <w:rPr>
                <w:rStyle w:val="VerbatimChar"/>
                <w:sz w:val="20"/>
                <w:szCs w:val="20"/>
              </w:rPr>
              <w:t xml:space="preserve">core-address-3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extension:addressType</w:t>
            </w:r>
          </w:p>
        </w:tc>
        <w:tc>
          <w:p>
            <w:pPr>
              <w:pStyle w:val="Compact"/>
              <w:jc w:val="left"/>
            </w:pPr>
            <w:r>
              <w:rPr>
                <w:sz w:val="20"/>
                <w:szCs w:val="20"/>
              </w:rPr>
              <w:t xml:space="preserve">Значение элемента должно соответствовать профилю расширения типа адреса.</w:t>
            </w:r>
          </w:p>
        </w:tc>
      </w:tr>
    </w:tbl>
    <w:bookmarkEnd w:id="38"/>
    <w:bookmarkStart w:id="39" w:name="X4316bc9f693bf485361f7415694277c6c48aea7"/>
    <w:p>
      <w:pPr>
        <w:pStyle w:val="Heading3"/>
      </w:pPr>
      <w:r>
        <w:t xml:space="preserve">6.1.5 Примечания по применению</w:t>
      </w:r>
    </w:p>
    <w:p>
      <w:pPr>
        <w:numPr>
          <w:ilvl w:val="0"/>
          <w:numId w:val="1010"/>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39"/>
    <w:bookmarkEnd w:id="40"/>
    <w:bookmarkStart w:id="46" w:name="Xb44f0fdea33b9027737f1c541cca819de6d802d"/>
    <w:p>
      <w:pPr>
        <w:pStyle w:val="Heading2"/>
      </w:pPr>
      <w:r>
        <w:t xml:space="preserve">6.2 Профиль</w:t>
      </w:r>
      <w:r>
        <w:t xml:space="preserve"> </w:t>
      </w:r>
      <w:r>
        <w:rPr>
          <w:rStyle w:val="VerbatimChar"/>
        </w:rPr>
        <w:t xml:space="preserve">Core_CareTeam</w:t>
      </w:r>
    </w:p>
    <w:bookmarkStart w:id="41"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41"/>
    <w:bookmarkStart w:id="42"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CareTeam (Бригада)</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core-careteam</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11"/>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name</w:t>
            </w:r>
          </w:p>
        </w:tc>
        <w:tc>
          <w:p>
            <w:pPr>
              <w:pStyle w:val="Compact"/>
              <w:jc w:val="left"/>
            </w:pPr>
            <w:r>
              <w:rPr>
                <w:sz w:val="20"/>
                <w:szCs w:val="20"/>
              </w:rPr>
              <w:t xml:space="preserve">Наименование объекта.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к которому относятся данные.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w:t>
            </w:r>
          </w:p>
        </w:tc>
        <w:tc>
          <w:p>
            <w:pPr>
              <w:pStyle w:val="Compact"/>
              <w:jc w:val="left"/>
            </w:pPr>
            <w:r>
              <w:rPr>
                <w:sz w:val="20"/>
                <w:szCs w:val="20"/>
              </w:rPr>
              <w:t xml:space="preserve">Участник.</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participant.role</w:t>
            </w:r>
          </w:p>
        </w:tc>
        <w:tc>
          <w:p>
            <w:pPr>
              <w:pStyle w:val="Compact"/>
              <w:jc w:val="left"/>
            </w:pPr>
            <w:r>
              <w:rPr>
                <w:sz w:val="20"/>
                <w:szCs w:val="20"/>
              </w:rPr>
              <w:t xml:space="preserve">Роль участника.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participant.member</w:t>
            </w:r>
          </w:p>
        </w:tc>
        <w:tc>
          <w:p>
            <w:pPr>
              <w:pStyle w:val="Compact"/>
              <w:jc w:val="left"/>
            </w:pPr>
            <w:r>
              <w:rPr>
                <w:sz w:val="20"/>
                <w:szCs w:val="20"/>
              </w:rPr>
              <w:t xml:space="preserve">—</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p>
            <w:pPr>
              <w:pStyle w:val="Compact"/>
              <w:jc w:val="left"/>
            </w:pPr>
            <w:r>
              <w:rPr>
                <w:rStyle w:val="VerbatimChar"/>
                <w:sz w:val="20"/>
                <w:szCs w:val="20"/>
              </w:rPr>
              <w:t xml:space="preserve">participant.onBehalfOf</w:t>
            </w:r>
          </w:p>
        </w:tc>
        <w:tc>
          <w:p>
            <w:pPr>
              <w:pStyle w:val="Compact"/>
              <w:jc w:val="left"/>
            </w:pPr>
            <w:r>
              <w:rPr>
                <w:sz w:val="20"/>
                <w:szCs w:val="20"/>
              </w:rPr>
              <w:t xml:space="preserve">Организация, от имени которой действует участник.</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participant.coverage[x]</w:t>
            </w:r>
          </w:p>
        </w:tc>
        <w:tc>
          <w:p>
            <w:pPr>
              <w:pStyle w:val="Compact"/>
              <w:jc w:val="lef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Period / Timing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w:t>
            </w:r>
          </w:p>
        </w:tc>
        <w:tc>
          <w:p>
            <w:pPr>
              <w:pStyle w:val="Compact"/>
              <w:jc w:val="left"/>
            </w:pPr>
            <w:r>
              <w:rPr>
                <w:sz w:val="20"/>
                <w:szCs w:val="20"/>
              </w:rPr>
              <w:t xml:space="preserve">Основание/причина.</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managingOrganization</w:t>
            </w:r>
          </w:p>
        </w:tc>
        <w:tc>
          <w:p>
            <w:pPr>
              <w:pStyle w:val="Compact"/>
              <w:jc w:val="left"/>
            </w:pPr>
            <w:r>
              <w:rPr>
                <w:sz w:val="20"/>
                <w:szCs w:val="20"/>
              </w:rPr>
              <w:t xml:space="preserve">Управляющая организация.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telecom</w:t>
            </w:r>
          </w:p>
        </w:tc>
        <w:tc>
          <w:p>
            <w:pPr>
              <w:pStyle w:val="Compact"/>
              <w:jc w:val="left"/>
            </w:pPr>
            <w:r>
              <w:rPr>
                <w:sz w:val="20"/>
                <w:szCs w:val="20"/>
              </w:rPr>
              <w:t xml:space="preserve">Контактные данные.</w:t>
            </w:r>
          </w:p>
        </w:tc>
        <w:tc>
          <w:p>
            <w:pPr>
              <w:pStyle w:val="Compact"/>
              <w:jc w:val="left"/>
            </w:pPr>
            <w:r>
              <w:rPr>
                <w:rStyle w:val="VerbatimChar"/>
                <w:sz w:val="20"/>
                <w:szCs w:val="20"/>
              </w:rPr>
              <w:t xml:space="preserve">ContactPoint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note</w:t>
            </w:r>
          </w:p>
        </w:tc>
        <w:tc>
          <w:p>
            <w:pPr>
              <w:pStyle w:val="Compact"/>
              <w:jc w:val="left"/>
            </w:pPr>
            <w:r>
              <w:rPr>
                <w:sz w:val="20"/>
                <w:szCs w:val="20"/>
              </w:rPr>
              <w:t xml:space="preserve">Примечание.</w:t>
            </w:r>
          </w:p>
        </w:tc>
        <w:tc>
          <w:p>
            <w:pPr>
              <w:pStyle w:val="Compact"/>
              <w:jc w:val="left"/>
            </w:pPr>
            <w:r>
              <w:rPr>
                <w:rStyle w:val="VerbatimChar"/>
                <w:sz w:val="20"/>
                <w:szCs w:val="20"/>
              </w:rPr>
              <w:t xml:space="preserve">Annotation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42"/>
    <w:bookmarkStart w:id="43"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43"/>
    <w:bookmarkStart w:id="44"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core-careteam-1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participant.member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44"/>
    <w:bookmarkStart w:id="45" w:name="X718833695ddd28cb39f36d434d507ca28195312"/>
    <w:p>
      <w:pPr>
        <w:pStyle w:val="Heading3"/>
      </w:pPr>
      <w:r>
        <w:t xml:space="preserve">6.2.5 Примечания по применению</w:t>
      </w:r>
    </w:p>
    <w:p>
      <w:pPr>
        <w:numPr>
          <w:ilvl w:val="0"/>
          <w:numId w:val="1012"/>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45"/>
    <w:bookmarkEnd w:id="46"/>
    <w:bookmarkStart w:id="52" w:name="X6586f66de45a2cbeb7bd4563385acc7c538c3a0"/>
    <w:p>
      <w:pPr>
        <w:pStyle w:val="Heading2"/>
      </w:pPr>
      <w:r>
        <w:t xml:space="preserve">6.3 Профиль</w:t>
      </w:r>
      <w:r>
        <w:t xml:space="preserve"> </w:t>
      </w:r>
      <w:r>
        <w:rPr>
          <w:rStyle w:val="VerbatimChar"/>
        </w:rPr>
        <w:t xml:space="preserve">Core_Composition</w:t>
      </w:r>
    </w:p>
    <w:bookmarkStart w:id="47"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набора версий документа, соответствующего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формируется по правилам СЭМД в URI-форме OID 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может содержать дочерние узлы. Идентификатор конкретной версии документа 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относится к документному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в данном профиле не моделируется.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47"/>
    <w:bookmarkStart w:id="48"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Composition (Документ)</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core-composition</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13"/>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url</w:t>
            </w:r>
          </w:p>
        </w:tc>
        <w:tc>
          <w:p>
            <w:pPr>
              <w:pStyle w:val="Compact"/>
              <w:jc w:val="left"/>
            </w:pPr>
            <w:r>
              <w:rPr>
                <w:sz w:val="20"/>
                <w:szCs w:val="20"/>
              </w:rPr>
              <w:t xml:space="preserve">Унифицированный идентификатор/адрес.</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Определена открытая нарезка без discriminator для динамически формируемой системы идентификатора.</w:t>
            </w:r>
          </w:p>
        </w:tc>
      </w:tr>
      <w:tr>
        <w:tc>
          <w:p>
            <w:pPr>
              <w:pStyle w:val="Compact"/>
              <w:jc w:val="left"/>
            </w:pPr>
            <w:r>
              <w:rPr>
                <w:rStyle w:val="VerbatimChar"/>
                <w:sz w:val="20"/>
                <w:szCs w:val="20"/>
              </w:rPr>
              <w:t xml:space="preserve">identifier:misDocumentSet</w:t>
            </w:r>
          </w:p>
        </w:tc>
        <w:tc>
          <w:p>
            <w:pPr>
              <w:pStyle w:val="Compact"/>
              <w:jc w:val="left"/>
            </w:pPr>
            <w:r>
              <w:rPr>
                <w:sz w:val="20"/>
                <w:szCs w:val="20"/>
              </w:rPr>
              <w:t xml:space="preserve">Идентификатор набора версий документа в экземпляре МИС.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Соответствует CDA</w:t>
            </w:r>
            <w:r>
              <w:rPr>
                <w:sz w:val="20"/>
                <w:szCs w:val="20"/>
              </w:rPr>
              <w:t xml:space="preserve"> </w:t>
            </w:r>
            <w:r>
              <w:rPr>
                <w:rStyle w:val="VerbatimChar"/>
                <w:sz w:val="20"/>
                <w:szCs w:val="20"/>
              </w:rPr>
              <w:t xml:space="preserve">setId</w:t>
            </w:r>
            <w:r>
              <w:rPr>
                <w:sz w:val="20"/>
                <w:szCs w:val="20"/>
              </w:rPr>
              <w:t xml:space="preserve">; использование среза необязательно.</w:t>
            </w:r>
          </w:p>
        </w:tc>
      </w:tr>
      <w:tr>
        <w:tc>
          <w:p>
            <w:pPr>
              <w:pStyle w:val="Compact"/>
              <w:jc w:val="left"/>
            </w:pPr>
            <w:r>
              <w:rPr>
                <w:rStyle w:val="VerbatimChar"/>
                <w:sz w:val="20"/>
                <w:szCs w:val="20"/>
              </w:rPr>
              <w:t xml:space="preserve">identifier:misDocumentSet.system</w:t>
            </w:r>
          </w:p>
        </w:tc>
        <w:tc>
          <w:p>
            <w:pPr>
              <w:pStyle w:val="Compact"/>
              <w:jc w:val="left"/>
            </w:pPr>
            <w:r>
              <w:rPr>
                <w:sz w:val="20"/>
                <w:szCs w:val="20"/>
              </w:rPr>
              <w:t xml:space="preserve">Пространство идентификатора набора документов.</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должно иметь вид</w:t>
            </w:r>
            <w:r>
              <w:rPr>
                <w:sz w:val="20"/>
                <w:szCs w:val="20"/>
              </w:rPr>
              <w:t xml:space="preserve"> </w:t>
            </w:r>
            <w:r>
              <w:rPr>
                <w:rStyle w:val="VerbatimChar"/>
                <w:sz w:val="20"/>
                <w:szCs w:val="20"/>
              </w:rPr>
              <w:t xml:space="preserve">urn:oid:&lt;OID медицинской организации&gt;.&lt;ветка МИС&gt;.&lt;номер МИС&gt;.&lt;номер экземпляра МИС&gt;.50[.&lt;дочерний узел&gt;...]</w:t>
            </w:r>
            <w:r>
              <w:rPr>
                <w:sz w:val="20"/>
                <w:szCs w:val="20"/>
              </w:rPr>
              <w:t xml:space="preserve">.</w:t>
            </w:r>
          </w:p>
        </w:tc>
      </w:tr>
      <w:tr>
        <w:tc>
          <w:p>
            <w:pPr>
              <w:pStyle w:val="Compact"/>
              <w:jc w:val="left"/>
            </w:pPr>
            <w:r>
              <w:rPr>
                <w:rStyle w:val="VerbatimChar"/>
                <w:sz w:val="20"/>
                <w:szCs w:val="20"/>
              </w:rPr>
              <w:t xml:space="preserve">identifier:misDocumentSet.value</w:t>
            </w:r>
          </w:p>
        </w:tc>
        <w:tc>
          <w:p>
            <w:pPr>
              <w:pStyle w:val="Compact"/>
              <w:jc w:val="left"/>
            </w:pPr>
            <w:r>
              <w:rPr>
                <w:sz w:val="20"/>
                <w:szCs w:val="20"/>
              </w:rPr>
              <w:t xml:space="preserve">Значение идентификатора набора документов.</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обязательно при использовании среза.</w:t>
            </w:r>
          </w:p>
        </w:tc>
      </w:tr>
      <w:tr>
        <w:tc>
          <w:p>
            <w:pPr>
              <w:pStyle w:val="Compact"/>
              <w:jc w:val="left"/>
            </w:pPr>
            <w:r>
              <w:rPr>
                <w:rStyle w:val="VerbatimChar"/>
                <w:sz w:val="20"/>
                <w:szCs w:val="20"/>
              </w:rPr>
              <w:t xml:space="preserve">version</w:t>
            </w:r>
          </w:p>
        </w:tc>
        <w:tc>
          <w:p>
            <w:pPr>
              <w:pStyle w:val="Compact"/>
              <w:jc w:val="left"/>
            </w:pPr>
            <w:r>
              <w:rPr>
                <w:sz w:val="20"/>
                <w:szCs w:val="20"/>
              </w:rPr>
              <w:t xml:space="preserve">Версия.</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документа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документа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p>
            <w:pPr>
              <w:pStyle w:val="Compact"/>
              <w:jc w:val="left"/>
            </w:pPr>
            <w:r>
              <w:rPr>
                <w:rStyle w:val="VerbatimChar"/>
                <w:sz w:val="20"/>
                <w:szCs w:val="20"/>
              </w:rPr>
              <w:t xml:space="preserve">encounter</w:t>
            </w:r>
          </w:p>
        </w:tc>
        <w:tc>
          <w:p>
            <w:pPr>
              <w:pStyle w:val="Compact"/>
              <w:jc w:val="left"/>
            </w:pPr>
            <w:r>
              <w:rPr>
                <w:sz w:val="20"/>
                <w:szCs w:val="20"/>
              </w:rPr>
              <w:t xml:space="preserve">Контекст обращения (Encounter).</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date</w:t>
            </w:r>
          </w:p>
        </w:tc>
        <w:tc>
          <w:p>
            <w:pPr>
              <w:pStyle w:val="Compact"/>
              <w:jc w:val="left"/>
            </w:pPr>
            <w:r>
              <w:rPr>
                <w:sz w:val="20"/>
                <w:szCs w:val="20"/>
              </w:rPr>
              <w:t xml:space="preserve">Дата.</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useContext</w:t>
            </w:r>
          </w:p>
        </w:tc>
        <w:tc>
          <w:p>
            <w:pPr>
              <w:pStyle w:val="Compact"/>
              <w:jc w:val="left"/>
            </w:pPr>
            <w:r>
              <w:rPr>
                <w:sz w:val="20"/>
                <w:szCs w:val="20"/>
              </w:rPr>
              <w:t xml:space="preserve">Контекст применения.</w:t>
            </w:r>
          </w:p>
        </w:tc>
        <w:tc>
          <w:p>
            <w:pPr>
              <w:pStyle w:val="Compact"/>
              <w:jc w:val="left"/>
            </w:pPr>
            <w:r>
              <w:rPr>
                <w:rStyle w:val="VerbatimChar"/>
                <w:sz w:val="20"/>
                <w:szCs w:val="20"/>
              </w:rPr>
              <w:t xml:space="preserve">UsageContext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author</w:t>
            </w:r>
          </w:p>
        </w:tc>
        <w:tc>
          <w:p>
            <w:pPr>
              <w:pStyle w:val="Compact"/>
              <w:jc w:val="left"/>
            </w:pPr>
            <w:r>
              <w:rPr>
                <w:sz w:val="20"/>
                <w:szCs w:val="20"/>
              </w:rPr>
              <w:t xml:space="preserve">Автор</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name</w:t>
            </w:r>
          </w:p>
        </w:tc>
        <w:tc>
          <w:p>
            <w:pPr>
              <w:pStyle w:val="Compact"/>
              <w:jc w:val="left"/>
            </w:pPr>
            <w:r>
              <w:rPr>
                <w:sz w:val="20"/>
                <w:szCs w:val="20"/>
              </w:rPr>
              <w:t xml:space="preserve">Наименование объекта.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title</w:t>
            </w:r>
          </w:p>
        </w:tc>
        <w:tc>
          <w:p>
            <w:pPr>
              <w:pStyle w:val="Compact"/>
              <w:jc w:val="left"/>
            </w:pPr>
            <w:r>
              <w:rPr>
                <w:sz w:val="20"/>
                <w:szCs w:val="20"/>
              </w:rPr>
              <w:t xml:space="preserve">Заголовок.</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note</w:t>
            </w:r>
          </w:p>
        </w:tc>
        <w:tc>
          <w:p>
            <w:pPr>
              <w:pStyle w:val="Compact"/>
              <w:jc w:val="left"/>
            </w:pPr>
            <w:r>
              <w:rPr>
                <w:sz w:val="20"/>
                <w:szCs w:val="20"/>
              </w:rPr>
              <w:t xml:space="preserve">Примечание.</w:t>
            </w:r>
          </w:p>
        </w:tc>
        <w:tc>
          <w:p>
            <w:pPr>
              <w:pStyle w:val="Compact"/>
              <w:jc w:val="left"/>
            </w:pPr>
            <w:r>
              <w:rPr>
                <w:rStyle w:val="VerbatimChar"/>
                <w:sz w:val="20"/>
                <w:szCs w:val="20"/>
              </w:rPr>
              <w:t xml:space="preserve">Annotation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w:t>
            </w:r>
          </w:p>
        </w:tc>
        <w:tc>
          <w:p>
            <w:pPr>
              <w:pStyle w:val="Compact"/>
              <w:jc w:val="left"/>
            </w:pPr>
            <w:r>
              <w:rPr>
                <w:sz w:val="20"/>
                <w:szCs w:val="20"/>
              </w:rPr>
              <w:t xml:space="preserve">Лицо, придавшее юридическую силу</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attester.id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attester.mode</w:t>
            </w:r>
          </w:p>
        </w:tc>
        <w:tc>
          <w:p>
            <w:pPr>
              <w:pStyle w:val="Compact"/>
              <w:jc w:val="left"/>
            </w:pPr>
            <w:r>
              <w:rPr>
                <w:sz w:val="20"/>
                <w:szCs w:val="20"/>
              </w:rPr>
              <w:t xml:space="preserve">Режим.</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attester.time</w:t>
            </w:r>
          </w:p>
        </w:tc>
        <w:tc>
          <w:p>
            <w:pPr>
              <w:pStyle w:val="Compact"/>
              <w:jc w:val="left"/>
            </w:pPr>
            <w:r>
              <w:rPr>
                <w:sz w:val="20"/>
                <w:szCs w:val="20"/>
              </w:rPr>
              <w:t xml:space="preserve">Время.</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attester.party</w:t>
            </w:r>
          </w:p>
        </w:tc>
        <w:tc>
          <w:p>
            <w:pPr>
              <w:pStyle w:val="Compact"/>
              <w:jc w:val="left"/>
            </w:pPr>
            <w:r>
              <w:rPr>
                <w:sz w:val="20"/>
                <w:szCs w:val="20"/>
              </w:rPr>
              <w:t xml:space="preserve">—</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custodian</w:t>
            </w:r>
          </w:p>
        </w:tc>
        <w:tc>
          <w:p>
            <w:pPr>
              <w:pStyle w:val="Compact"/>
              <w:jc w:val="left"/>
            </w:pPr>
            <w:r>
              <w:rPr>
                <w:sz w:val="20"/>
                <w:szCs w:val="20"/>
              </w:rPr>
              <w:t xml:space="preserve">Хранитель документа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relatesTo</w:t>
            </w:r>
          </w:p>
        </w:tc>
        <w:tc>
          <w:p>
            <w:pPr>
              <w:pStyle w:val="Compact"/>
              <w:jc w:val="left"/>
            </w:pPr>
            <w:r>
              <w:rPr>
                <w:sz w:val="20"/>
                <w:szCs w:val="20"/>
              </w:rPr>
              <w:t xml:space="preserve">Связь с другими документами или ресурсами.</w:t>
            </w:r>
          </w:p>
        </w:tc>
        <w:tc>
          <w:p>
            <w:pPr>
              <w:pStyle w:val="Compact"/>
              <w:jc w:val="left"/>
            </w:pPr>
            <w:r>
              <w:rPr>
                <w:rStyle w:val="VerbatimChar"/>
                <w:sz w:val="20"/>
                <w:szCs w:val="20"/>
              </w:rPr>
              <w:t xml:space="preserve">RelatedArtifact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w:t>
            </w:r>
          </w:p>
        </w:tc>
        <w:tc>
          <w:p>
            <w:pPr>
              <w:pStyle w:val="Compact"/>
              <w:jc w:val="left"/>
            </w:pPr>
            <w:r>
              <w:rPr>
                <w:sz w:val="20"/>
                <w:szCs w:val="20"/>
              </w:rPr>
              <w:t xml:space="preserve">Событие.</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event.detail</w:t>
            </w:r>
          </w:p>
        </w:tc>
        <w:tc>
          <w:p>
            <w:pPr>
              <w:pStyle w:val="Compact"/>
              <w:jc w:val="left"/>
            </w:pPr>
            <w:r>
              <w:rPr>
                <w:sz w:val="20"/>
                <w:szCs w:val="20"/>
              </w:rPr>
              <w:t xml:space="preserve">Детализация события/причины.</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w:t>
            </w:r>
          </w:p>
        </w:tc>
        <w:tc>
          <w:p>
            <w:pPr>
              <w:pStyle w:val="Compact"/>
              <w:jc w:val="left"/>
            </w:pPr>
            <w:r>
              <w:rPr>
                <w:sz w:val="20"/>
                <w:szCs w:val="20"/>
              </w:rPr>
              <w:t xml:space="preserve">Раздел документа.</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section.title</w:t>
            </w:r>
          </w:p>
        </w:tc>
        <w:tc>
          <w:p>
            <w:pPr>
              <w:pStyle w:val="Compact"/>
              <w:jc w:val="left"/>
            </w:pPr>
            <w:r>
              <w:rPr>
                <w:sz w:val="20"/>
                <w:szCs w:val="20"/>
              </w:rPr>
              <w:t xml:space="preserve">Заголовок.</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section.code</w:t>
            </w:r>
          </w:p>
        </w:tc>
        <w:tc>
          <w:p>
            <w:pPr>
              <w:pStyle w:val="Compact"/>
              <w:jc w:val="left"/>
            </w:pPr>
            <w:r>
              <w:rPr>
                <w:sz w:val="20"/>
                <w:szCs w:val="20"/>
              </w:rPr>
              <w:t xml:space="preserve">Код значения (классификатор/терминология).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section.author</w:t>
            </w:r>
          </w:p>
        </w:tc>
        <w:tc>
          <w:p>
            <w:pPr>
              <w:pStyle w:val="Compact"/>
              <w:jc w:val="left"/>
            </w:pPr>
            <w:r>
              <w:rPr>
                <w:sz w:val="20"/>
                <w:szCs w:val="20"/>
              </w:rPr>
              <w:t xml:space="preserve">Автор данных.</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section.focus</w:t>
            </w:r>
          </w:p>
        </w:tc>
        <w:tc>
          <w:p>
            <w:pPr>
              <w:pStyle w:val="Compact"/>
              <w:jc w:val="left"/>
            </w:pPr>
            <w:r>
              <w:rPr>
                <w:sz w:val="20"/>
                <w:szCs w:val="20"/>
              </w:rPr>
              <w:t xml:space="preserve">Фокус/объект, к которому относится запись.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section.text</w:t>
            </w:r>
          </w:p>
        </w:tc>
        <w:tc>
          <w:p>
            <w:pPr>
              <w:pStyle w:val="Compact"/>
              <w:jc w:val="left"/>
            </w:pPr>
            <w:r>
              <w:rPr>
                <w:sz w:val="20"/>
                <w:szCs w:val="20"/>
              </w:rPr>
              <w:t xml:space="preserve">Текстовое представление ресурса для интерпретации человеком.</w:t>
            </w:r>
          </w:p>
        </w:tc>
        <w:tc>
          <w:p>
            <w:pPr>
              <w:pStyle w:val="Compact"/>
              <w:jc w:val="left"/>
            </w:pPr>
            <w:r>
              <w:rPr>
                <w:rStyle w:val="VerbatimChar"/>
                <w:sz w:val="20"/>
                <w:szCs w:val="20"/>
              </w:rPr>
              <w:t xml:space="preserve">Narrative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section.orderedBy</w:t>
            </w:r>
          </w:p>
        </w:tc>
        <w:tc>
          <w:p>
            <w:pPr>
              <w:pStyle w:val="Compact"/>
              <w:jc w:val="left"/>
            </w:pPr>
            <w:r>
              <w:rPr>
                <w:sz w:val="20"/>
                <w:szCs w:val="20"/>
              </w:rPr>
              <w:t xml:space="preserve">Принцип сортировки.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section.entry</w:t>
            </w:r>
          </w:p>
        </w:tc>
        <w:tc>
          <w:p>
            <w:pPr>
              <w:pStyle w:val="Compact"/>
              <w:jc w:val="left"/>
            </w:pPr>
            <w:r>
              <w:rPr>
                <w:sz w:val="20"/>
                <w:szCs w:val="20"/>
              </w:rPr>
              <w:t xml:space="preserve">Ссылка на запись/вложенные данные.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section.emptyReason</w:t>
            </w:r>
          </w:p>
        </w:tc>
        <w:tc>
          <w:p>
            <w:pPr>
              <w:pStyle w:val="Compact"/>
              <w:jc w:val="left"/>
            </w:pPr>
            <w:r>
              <w:rPr>
                <w:sz w:val="20"/>
                <w:szCs w:val="20"/>
              </w:rPr>
              <w:t xml:space="preserve">Причина отсутствия данных/раздела.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section.section</w:t>
            </w:r>
          </w:p>
        </w:tc>
        <w:tc>
          <w:p>
            <w:pPr>
              <w:pStyle w:val="Compact"/>
              <w:jc w:val="left"/>
            </w:pPr>
            <w:r>
              <w:rPr>
                <w:sz w:val="20"/>
                <w:szCs w:val="20"/>
              </w:rPr>
              <w:t xml:space="preserve">Раздел документа.</w:t>
            </w:r>
          </w:p>
        </w:tc>
        <w:tc>
          <w:p>
            <w:pPr>
              <w:pStyle w:val="Compact"/>
              <w:jc w:val="left"/>
            </w:pPr>
            <w:r>
              <w:rPr>
                <w:rStyle w:val="VerbatimChar"/>
                <w:sz w:val="20"/>
                <w:szCs w:val="20"/>
              </w:rPr>
              <w:t xml:space="preserve">contentReference: #Composition.section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48"/>
    <w:bookmarkStart w:id="49"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49"/>
    <w:bookmarkStart w:id="50"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core-composition-1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Определена открытая нарезка без discriminator; допускается добавление других срезов идентификаторов.</w:t>
            </w:r>
          </w:p>
        </w:tc>
      </w:tr>
      <w:tr>
        <w:tc>
          <w:p>
            <w:pPr>
              <w:pStyle w:val="Compact"/>
              <w:jc w:val="left"/>
            </w:pPr>
            <w:r>
              <w:rPr>
                <w:rStyle w:val="VerbatimChar"/>
                <w:sz w:val="20"/>
                <w:szCs w:val="20"/>
              </w:rPr>
              <w:t xml:space="preserve">core-composition-mis-document-set-system</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identifier:misDocumentSet</w:t>
            </w:r>
          </w:p>
        </w:tc>
        <w:tc>
          <w:p>
            <w:pPr>
              <w:pStyle w:val="Compact"/>
              <w:jc w:val="lef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50</w:t>
            </w:r>
            <w:r>
              <w:rPr>
                <w:sz w:val="20"/>
                <w:szCs w:val="20"/>
              </w:rPr>
              <w:t xml:space="preserve"> </w:t>
            </w:r>
            <w:r>
              <w:rPr>
                <w:sz w:val="20"/>
                <w:szCs w:val="20"/>
              </w:rPr>
              <w:t xml:space="preserve">и необязательными дочерними узлами.</w:t>
            </w:r>
          </w:p>
        </w:tc>
      </w:tr>
      <w:tr>
        <w:tc>
          <w:p>
            <w:pPr>
              <w:pStyle w:val="Compact"/>
              <w:jc w:val="left"/>
            </w:pPr>
            <w:r>
              <w:rPr>
                <w:rStyle w:val="VerbatimChar"/>
                <w:sz w:val="20"/>
                <w:szCs w:val="20"/>
              </w:rPr>
              <w:t xml:space="preserve">core-composition-5</w:t>
            </w:r>
          </w:p>
        </w:tc>
        <w:tc>
          <w:p>
            <w:pPr>
              <w:pStyle w:val="Compact"/>
              <w:jc w:val="left"/>
            </w:pPr>
            <w:r>
              <w:rPr>
                <w:sz w:val="20"/>
                <w:szCs w:val="20"/>
              </w:rPr>
              <w:t xml:space="preserve">Ограничение кратности</w:t>
            </w:r>
          </w:p>
        </w:tc>
        <w:tc>
          <w:p>
            <w:pPr>
              <w:pStyle w:val="Compact"/>
              <w:jc w:val="left"/>
            </w:pPr>
            <w:r>
              <w:rPr>
                <w:rStyle w:val="VerbatimChar"/>
                <w:sz w:val="20"/>
                <w:szCs w:val="20"/>
              </w:rPr>
              <w:t xml:space="preserve">identifier:misDocumentSet.system</w:t>
            </w:r>
          </w:p>
        </w:tc>
        <w:tc>
          <w:p>
            <w:pPr>
              <w:pStyle w:val="Compact"/>
              <w:jc w:val="left"/>
            </w:pPr>
            <w:r>
              <w:rPr>
                <w:sz w:val="20"/>
                <w:szCs w:val="20"/>
              </w:rPr>
              <w:t xml:space="preserve">Система обязательна при использовании среза.</w:t>
            </w:r>
          </w:p>
        </w:tc>
      </w:tr>
      <w:tr>
        <w:tc>
          <w:p>
            <w:pPr>
              <w:pStyle w:val="Compact"/>
              <w:jc w:val="left"/>
            </w:pPr>
            <w:r>
              <w:rPr>
                <w:rStyle w:val="VerbatimChar"/>
                <w:sz w:val="20"/>
                <w:szCs w:val="20"/>
              </w:rPr>
              <w:t xml:space="preserve">core-composition-6</w:t>
            </w:r>
          </w:p>
        </w:tc>
        <w:tc>
          <w:p>
            <w:pPr>
              <w:pStyle w:val="Compact"/>
              <w:jc w:val="left"/>
            </w:pPr>
            <w:r>
              <w:rPr>
                <w:sz w:val="20"/>
                <w:szCs w:val="20"/>
              </w:rPr>
              <w:t xml:space="preserve">Ограничение кратности</w:t>
            </w:r>
          </w:p>
        </w:tc>
        <w:tc>
          <w:p>
            <w:pPr>
              <w:pStyle w:val="Compact"/>
              <w:jc w:val="left"/>
            </w:pPr>
            <w:r>
              <w:rPr>
                <w:rStyle w:val="VerbatimChar"/>
                <w:sz w:val="20"/>
                <w:szCs w:val="20"/>
              </w:rPr>
              <w:t xml:space="preserve">identifier:misDocumentSet.value</w:t>
            </w:r>
          </w:p>
        </w:tc>
        <w:tc>
          <w:p>
            <w:pPr>
              <w:pStyle w:val="Compact"/>
              <w:jc w:val="left"/>
            </w:pPr>
            <w:r>
              <w:rPr>
                <w:sz w:val="20"/>
                <w:szCs w:val="20"/>
              </w:rPr>
              <w:t xml:space="preserve">Значение обязательно при использовании среза.</w:t>
            </w:r>
          </w:p>
        </w:tc>
      </w:tr>
      <w:tr>
        <w:tc>
          <w:p>
            <w:pPr>
              <w:pStyle w:val="Compact"/>
              <w:jc w:val="left"/>
            </w:pPr>
            <w:r>
              <w:rPr>
                <w:rStyle w:val="VerbatimChar"/>
                <w:sz w:val="20"/>
                <w:szCs w:val="20"/>
              </w:rPr>
              <w:t xml:space="preserve">core-composition-2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author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core-composition-3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attester.party</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core-composition-4</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custodian</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0"/>
    <w:bookmarkStart w:id="51" w:name="X8abff66ab4715ff2780d87cca6422ecfaf4b90d"/>
    <w:p>
      <w:pPr>
        <w:pStyle w:val="Heading3"/>
      </w:pPr>
      <w:r>
        <w:t xml:space="preserve">6.3.5 Примечания по применению</w:t>
      </w:r>
    </w:p>
    <w:p>
      <w:pPr>
        <w:numPr>
          <w:ilvl w:val="0"/>
          <w:numId w:val="1014"/>
        </w:numPr>
        <w:pStyle w:val="Compact"/>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набора версий документа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w:t>
      </w:r>
    </w:p>
    <w:p>
      <w:pPr>
        <w:numPr>
          <w:ilvl w:val="0"/>
          <w:numId w:val="1014"/>
        </w:numPr>
        <w:pStyle w:val="Compact"/>
        <w:jc w:val="both"/>
        <w:spacing w:before="180" w:after="0" w:line="276" w:lineRule="auto"/>
      </w:pPr>
      <w:r>
        <w:rPr>
          <w:rFonts w:ascii="Times New Roman" w:hAnsi="Times New Roman" w:cs="Times New Roman" w:eastAsia="Times New Roman"/>
          <w:sz w:val="24"/>
          <w:szCs w:val="24"/>
        </w:rPr>
        <w:t xml:space="preserve">Поскольку динамическая система не дает фиксированного discriminator, строгую проверку принадлежности идентификатора срезу обеспечивают системы СЭМД и наследованные прикладные профили.</w:t>
      </w:r>
    </w:p>
    <w:p>
      <w:pPr>
        <w:numPr>
          <w:ilvl w:val="0"/>
          <w:numId w:val="1014"/>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51"/>
    <w:bookmarkEnd w:id="52"/>
    <w:bookmarkStart w:id="58" w:name="X49989f8145841dadf38a3b7a5dfccda40149d17"/>
    <w:p>
      <w:pPr>
        <w:pStyle w:val="Heading2"/>
      </w:pPr>
      <w:r>
        <w:t xml:space="preserve">6.4 Профиль</w:t>
      </w:r>
      <w:r>
        <w:t xml:space="preserve"> </w:t>
      </w:r>
      <w:r>
        <w:rPr>
          <w:rStyle w:val="VerbatimChar"/>
        </w:rPr>
        <w:t xml:space="preserve">Core_Coverage</w:t>
      </w:r>
    </w:p>
    <w:bookmarkStart w:id="53"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53"/>
    <w:bookmarkStart w:id="54"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Coverage (Сведения о страховом покрытии)</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core-coverage</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15"/>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identifier:coverageDocument</w:t>
            </w:r>
          </w:p>
        </w:tc>
        <w:tc>
          <w:p>
            <w:pPr>
              <w:pStyle w:val="Compact"/>
              <w:jc w:val="left"/>
            </w:pPr>
            <w:r>
              <w:rPr>
                <w:sz w:val="20"/>
                <w:szCs w:val="20"/>
              </w:rPr>
              <w:t xml:space="preserve">Документ-основание для оплаты медицинских услуг</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identifier:coverageDocument.type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p>
            <w:pPr>
              <w:pStyle w:val="Compact"/>
              <w:jc w:val="left"/>
            </w:pPr>
            <w:r>
              <w:rPr>
                <w:rStyle w:val="VerbatimChar"/>
                <w:sz w:val="20"/>
                <w:szCs w:val="20"/>
              </w:rPr>
              <w:t xml:space="preserve">identifier:omsPolicy</w:t>
            </w:r>
          </w:p>
        </w:tc>
        <w:tc>
          <w:p>
            <w:pPr>
              <w:pStyle w:val="Compact"/>
              <w:jc w:val="left"/>
            </w:pPr>
            <w:r>
              <w:rPr>
                <w:sz w:val="20"/>
                <w:szCs w:val="20"/>
              </w:rPr>
              <w:t xml:space="preserve">Идентификатор полиса обязательного медицинского страхования</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identifier:omsPolicy.type</w:t>
            </w:r>
          </w:p>
        </w:tc>
        <w:tc>
          <w:p>
            <w:pPr>
              <w:pStyle w:val="Compact"/>
              <w:jc w:val="left"/>
            </w:pPr>
            <w:r>
              <w:rPr>
                <w:sz w:val="20"/>
                <w:szCs w:val="20"/>
              </w:rPr>
              <w:t xml:space="preserve">—</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Тип полиса содержит код документа-основания оплаты и конкретный вид полиса ОМС.</w:t>
            </w:r>
          </w:p>
        </w:tc>
      </w:tr>
      <w:tr>
        <w:tc>
          <w:p>
            <w:pPr>
              <w:pStyle w:val="Compact"/>
              <w:jc w:val="left"/>
            </w:pPr>
            <w:r>
              <w:rPr>
                <w:rStyle w:val="VerbatimChar"/>
                <w:sz w:val="20"/>
                <w:szCs w:val="20"/>
              </w:rPr>
              <w:t xml:space="preserve">identifier:omsPolicy.type.coding</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identifier:omsPolicy.type.coding:coverageDocumentType</w:t>
            </w:r>
          </w:p>
        </w:tc>
        <w:tc>
          <w:p>
            <w:pPr>
              <w:pStyle w:val="Compact"/>
              <w:jc w:val="left"/>
            </w:pPr>
            <w:r>
              <w:rPr>
                <w:sz w:val="20"/>
                <w:szCs w:val="20"/>
              </w:rPr>
              <w:t xml:space="preserve">Полис ОМС по справочнику документов-оснований оплаты</w:t>
            </w:r>
          </w:p>
        </w:tc>
        <w:tc>
          <w:p>
            <w:pPr>
              <w:pStyle w:val="Compact"/>
              <w:jc w:val="left"/>
            </w:pPr>
            <w:r>
              <w:rPr>
                <w:rStyle w:val="VerbatimChar"/>
                <w:sz w:val="20"/>
                <w:szCs w:val="20"/>
              </w:rPr>
              <w:t xml:space="preserve">Coding</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p>
            <w:pPr>
              <w:pStyle w:val="Compact"/>
              <w:jc w:val="left"/>
            </w:pPr>
            <w:r>
              <w:rPr>
                <w:rStyle w:val="VerbatimChar"/>
                <w:sz w:val="20"/>
                <w:szCs w:val="20"/>
              </w:rPr>
              <w:t xml:space="preserve">identifier:omsPolicy.type.coding:coverageDocumentType.system</w:t>
            </w:r>
          </w:p>
        </w:tc>
        <w:tc>
          <w:p>
            <w:pPr>
              <w:pStyle w:val="Compact"/>
              <w:jc w:val="left"/>
            </w:pPr>
            <w:r>
              <w:rPr>
                <w:sz w:val="20"/>
                <w:szCs w:val="20"/>
              </w:rPr>
              <w:t xml:space="preserve">—</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p>
            <w:pPr>
              <w:pStyle w:val="Compact"/>
              <w:jc w:val="left"/>
            </w:pPr>
            <w:r>
              <w:rPr>
                <w:rStyle w:val="VerbatimChar"/>
                <w:sz w:val="20"/>
                <w:szCs w:val="20"/>
              </w:rPr>
              <w:t xml:space="preserve">identifier:omsPolicy.type.coding:coverageDocumentType.code</w:t>
            </w:r>
          </w:p>
        </w:tc>
        <w:tc>
          <w:p>
            <w:pPr>
              <w:pStyle w:val="Compact"/>
              <w:jc w:val="left"/>
            </w:pPr>
            <w:r>
              <w:rPr>
                <w:sz w:val="20"/>
                <w:szCs w:val="20"/>
              </w:rPr>
              <w:t xml:space="preserve">—</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Установлено фиксированное значение</w:t>
            </w:r>
          </w:p>
        </w:tc>
        <w:tc>
          <w:p>
            <w:pPr>
              <w:pStyle w:val="Compact"/>
              <w:jc w:val="lef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p>
            <w:pPr>
              <w:pStyle w:val="Compact"/>
              <w:jc w:val="left"/>
            </w:pPr>
            <w:r>
              <w:rPr>
                <w:rStyle w:val="VerbatimChar"/>
                <w:sz w:val="20"/>
                <w:szCs w:val="20"/>
              </w:rPr>
              <w:t xml:space="preserve">identifier:omsPolicy.type.coding:omsType</w:t>
            </w:r>
          </w:p>
        </w:tc>
        <w:tc>
          <w:p>
            <w:pPr>
              <w:pStyle w:val="Compact"/>
              <w:jc w:val="left"/>
            </w:pPr>
            <w:r>
              <w:rPr>
                <w:sz w:val="20"/>
                <w:szCs w:val="20"/>
              </w:rPr>
              <w:t xml:space="preserve">Вид полиса ОМС по справочнику НСИ МЗ РФ</w:t>
            </w:r>
          </w:p>
        </w:tc>
        <w:tc>
          <w:p>
            <w:pPr>
              <w:pStyle w:val="Compact"/>
              <w:jc w:val="left"/>
            </w:pPr>
            <w:r>
              <w:rPr>
                <w:rStyle w:val="VerbatimChar"/>
                <w:sz w:val="20"/>
                <w:szCs w:val="20"/>
              </w:rPr>
              <w:t xml:space="preserve">Coding</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Указывается конкретный вид полиса ОМС.</w:t>
            </w:r>
          </w:p>
        </w:tc>
      </w:tr>
      <w:tr>
        <w:tc>
          <w:p>
            <w:pPr>
              <w:pStyle w:val="Compact"/>
              <w:jc w:val="left"/>
            </w:pPr>
            <w:r>
              <w:rPr>
                <w:rStyle w:val="VerbatimChar"/>
                <w:sz w:val="20"/>
                <w:szCs w:val="20"/>
              </w:rPr>
              <w:t xml:space="preserve">identifier:omsPolicy.type.coding:omsType.system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p>
            <w:pPr>
              <w:pStyle w:val="Compact"/>
              <w:jc w:val="left"/>
            </w:pPr>
            <w:r>
              <w:rPr>
                <w:rStyle w:val="VerbatimChar"/>
                <w:sz w:val="20"/>
                <w:szCs w:val="20"/>
              </w:rPr>
              <w:t xml:space="preserve">identifier:omsPolicy.type.coding:omsType.code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p>
            <w:pPr>
              <w:pStyle w:val="Compact"/>
              <w:jc w:val="left"/>
            </w:pPr>
            <w:r>
              <w:rPr>
                <w:rStyle w:val="VerbatimChar"/>
                <w:sz w:val="20"/>
                <w:szCs w:val="20"/>
              </w:rPr>
              <w:t xml:space="preserve">identifier:omsPolicy.system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kind</w:t>
            </w:r>
          </w:p>
        </w:tc>
        <w:tc>
          <w:p>
            <w:pPr>
              <w:pStyle w:val="Compact"/>
              <w:jc w:val="left"/>
            </w:pPr>
            <w:r>
              <w:rPr>
                <w:sz w:val="20"/>
                <w:szCs w:val="20"/>
              </w:rPr>
              <w:t xml:space="preserve">Вид покрытия.</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w:t>
            </w:r>
          </w:p>
        </w:tc>
        <w:tc>
          <w:p>
            <w:pPr>
              <w:pStyle w:val="Compact"/>
              <w:jc w:val="left"/>
            </w:pPr>
            <w:r>
              <w:rPr>
                <w:sz w:val="20"/>
                <w:szCs w:val="20"/>
              </w:rPr>
              <w:t xml:space="preserve">Плательщик.</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paymentBy.party</w:t>
            </w:r>
          </w:p>
        </w:tc>
        <w:tc>
          <w:p>
            <w:pPr>
              <w:pStyle w:val="Compact"/>
              <w:jc w:val="left"/>
            </w:pPr>
            <w:r>
              <w:rPr>
                <w:sz w:val="20"/>
                <w:szCs w:val="20"/>
              </w:rPr>
              <w:t xml:space="preserve">Сторона (участник).</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paymentBy.responsibility</w:t>
            </w:r>
          </w:p>
        </w:tc>
        <w:tc>
          <w:p>
            <w:pPr>
              <w:pStyle w:val="Compact"/>
              <w:jc w:val="left"/>
            </w:pPr>
            <w:r>
              <w:rPr>
                <w:sz w:val="20"/>
                <w:szCs w:val="20"/>
              </w:rPr>
              <w:t xml:space="preserve">Зона ответственности.</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источника оплаты</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p>
            <w:pPr>
              <w:pStyle w:val="Compact"/>
              <w:jc w:val="left"/>
            </w:pPr>
            <w:r>
              <w:rPr>
                <w:rStyle w:val="VerbatimChar"/>
                <w:sz w:val="20"/>
                <w:szCs w:val="20"/>
              </w:rPr>
              <w:t xml:space="preserve">policyHolder</w:t>
            </w:r>
          </w:p>
        </w:tc>
        <w:tc>
          <w:p>
            <w:pPr>
              <w:pStyle w:val="Compact"/>
              <w:jc w:val="left"/>
            </w:pPr>
            <w:r>
              <w:rPr>
                <w:sz w:val="20"/>
                <w:szCs w:val="20"/>
              </w:rPr>
              <w:t xml:space="preserve">Держатель полиса.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subscriber</w:t>
            </w:r>
          </w:p>
        </w:tc>
        <w:tc>
          <w:p>
            <w:pPr>
              <w:pStyle w:val="Compact"/>
              <w:jc w:val="left"/>
            </w:pPr>
            <w:r>
              <w:rPr>
                <w:sz w:val="20"/>
                <w:szCs w:val="20"/>
              </w:rPr>
              <w:t xml:space="preserve">Подписчик (застрахованное лицо).</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subscriberId</w:t>
            </w:r>
          </w:p>
        </w:tc>
        <w:tc>
          <w:p>
            <w:pPr>
              <w:pStyle w:val="Compact"/>
              <w:jc w:val="left"/>
            </w:pPr>
            <w:r>
              <w:rPr>
                <w:sz w:val="20"/>
                <w:szCs w:val="20"/>
              </w:rPr>
              <w:t xml:space="preserve">Идентификатор подписчика.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beneficiary</w:t>
            </w:r>
          </w:p>
        </w:tc>
        <w:tc>
          <w:p>
            <w:pPr>
              <w:pStyle w:val="Compact"/>
              <w:jc w:val="left"/>
            </w:pPr>
            <w:r>
              <w:rPr>
                <w:sz w:val="20"/>
                <w:szCs w:val="20"/>
              </w:rPr>
              <w:t xml:space="preserve">Бенефициар</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rStyle w:val="VerbatimChar"/>
                <w:sz w:val="20"/>
                <w:szCs w:val="20"/>
              </w:rPr>
              <w:t xml:space="preserve">dependent</w:t>
            </w:r>
          </w:p>
        </w:tc>
        <w:tc>
          <w:p>
            <w:pPr>
              <w:pStyle w:val="Compact"/>
              <w:jc w:val="left"/>
            </w:pPr>
            <w:r>
              <w:rPr>
                <w:sz w:val="20"/>
                <w:szCs w:val="20"/>
              </w:rPr>
              <w:t xml:space="preserve">Зависимое лицо (dependent).</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relationship</w:t>
            </w:r>
          </w:p>
        </w:tc>
        <w:tc>
          <w:p>
            <w:pPr>
              <w:pStyle w:val="Compact"/>
              <w:jc w:val="left"/>
            </w:pPr>
            <w:r>
              <w:rPr>
                <w:sz w:val="20"/>
                <w:szCs w:val="20"/>
              </w:rPr>
              <w:t xml:space="preserve">Отношение между субъектами.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insurer</w:t>
            </w:r>
          </w:p>
        </w:tc>
        <w:tc>
          <w:p>
            <w:pPr>
              <w:pStyle w:val="Compact"/>
              <w:jc w:val="left"/>
            </w:pPr>
            <w:r>
              <w:rPr>
                <w:sz w:val="20"/>
                <w:szCs w:val="20"/>
              </w:rPr>
              <w:t xml:space="preserve">Страховщик.</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w:t>
            </w:r>
          </w:p>
        </w:tc>
        <w:tc>
          <w:p>
            <w:pPr>
              <w:pStyle w:val="Compact"/>
              <w:jc w:val="left"/>
            </w:pPr>
            <w:r>
              <w:rPr>
                <w:sz w:val="20"/>
                <w:szCs w:val="20"/>
              </w:rPr>
              <w:t xml:space="preserve">Класс/группировка.</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class.value</w:t>
            </w:r>
          </w:p>
        </w:tc>
        <w:tc>
          <w:p>
            <w:pPr>
              <w:pStyle w:val="Compact"/>
              <w:jc w:val="left"/>
            </w:pPr>
            <w:r>
              <w:rPr>
                <w:sz w:val="20"/>
                <w:szCs w:val="20"/>
              </w:rPr>
              <w:t xml:space="preserve">Значение элемента.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class.name</w:t>
            </w:r>
          </w:p>
        </w:tc>
        <w:tc>
          <w:p>
            <w:pPr>
              <w:pStyle w:val="Compact"/>
              <w:jc w:val="left"/>
            </w:pPr>
            <w:r>
              <w:rPr>
                <w:sz w:val="20"/>
                <w:szCs w:val="20"/>
              </w:rPr>
              <w:t xml:space="preserve">Наименование объекта.</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w:t>
            </w:r>
          </w:p>
        </w:tc>
        <w:tc>
          <w:p>
            <w:pPr>
              <w:pStyle w:val="Compact"/>
              <w:jc w:val="left"/>
            </w:pPr>
            <w:r>
              <w:rPr>
                <w:sz w:val="20"/>
                <w:szCs w:val="20"/>
              </w:rPr>
              <w:t xml:space="preserve">Порядок/очередность.</w:t>
            </w:r>
          </w:p>
        </w:tc>
        <w:tc>
          <w:p>
            <w:pPr>
              <w:pStyle w:val="Compact"/>
              <w:jc w:val="left"/>
            </w:pPr>
            <w:r>
              <w:rPr>
                <w:rStyle w:val="VerbatimChar"/>
                <w:sz w:val="20"/>
                <w:szCs w:val="20"/>
              </w:rPr>
              <w:t xml:space="preserve">positiveInt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network</w:t>
            </w:r>
          </w:p>
        </w:tc>
        <w:tc>
          <w:p>
            <w:pPr>
              <w:pStyle w:val="Compact"/>
              <w:jc w:val="left"/>
            </w:pPr>
            <w:r>
              <w:rPr>
                <w:sz w:val="20"/>
                <w:szCs w:val="20"/>
              </w:rPr>
              <w:t xml:space="preserve">Сеть обслуживания.</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w:t>
            </w:r>
          </w:p>
        </w:tc>
        <w:tc>
          <w:p>
            <w:pPr>
              <w:pStyle w:val="Compact"/>
              <w:jc w:val="left"/>
            </w:pPr>
            <w:r>
              <w:rPr>
                <w:sz w:val="20"/>
                <w:szCs w:val="20"/>
              </w:rPr>
              <w:t xml:space="preserve">Расходы пациента (доля оплаты).</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costToBeneficiary.network</w:t>
            </w:r>
          </w:p>
        </w:tc>
        <w:tc>
          <w:p>
            <w:pPr>
              <w:pStyle w:val="Compact"/>
              <w:jc w:val="left"/>
            </w:pPr>
            <w:r>
              <w:rPr>
                <w:sz w:val="20"/>
                <w:szCs w:val="20"/>
              </w:rPr>
              <w:t xml:space="preserve">Сеть обслуживания.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costToBeneficiary.unit</w:t>
            </w:r>
          </w:p>
        </w:tc>
        <w:tc>
          <w:p>
            <w:pPr>
              <w:pStyle w:val="Compact"/>
              <w:jc w:val="left"/>
            </w:pPr>
            <w:r>
              <w:rPr>
                <w:sz w:val="20"/>
                <w:szCs w:val="20"/>
              </w:rPr>
              <w:t xml:space="preserve">Единица (индивидуально/семейно и т.п.).</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costToBeneficiary.term</w:t>
            </w:r>
          </w:p>
        </w:tc>
        <w:tc>
          <w:p>
            <w:pPr>
              <w:pStyle w:val="Compact"/>
              <w:jc w:val="left"/>
            </w:pPr>
            <w:r>
              <w:rPr>
                <w:sz w:val="20"/>
                <w:szCs w:val="20"/>
              </w:rPr>
              <w:t xml:space="preserve">Срок действия.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costToBeneficiary.value[x]</w:t>
            </w:r>
          </w:p>
        </w:tc>
        <w:tc>
          <w:p>
            <w:pPr>
              <w:pStyle w:val="Compact"/>
              <w:jc w:val="left"/>
            </w:pPr>
            <w:r>
              <w:rPr>
                <w:sz w:val="20"/>
                <w:szCs w:val="20"/>
              </w:rPr>
              <w:t xml:space="preserve">Значение элемента.</w:t>
            </w:r>
          </w:p>
        </w:tc>
        <w:tc>
          <w:p>
            <w:pPr>
              <w:pStyle w:val="Compact"/>
              <w:jc w:val="left"/>
            </w:pPr>
            <w:r>
              <w:rPr>
                <w:rStyle w:val="VerbatimChar"/>
                <w:sz w:val="20"/>
                <w:szCs w:val="20"/>
              </w:rPr>
              <w:t xml:space="preserve">Quantity / Money</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w:t>
            </w:r>
          </w:p>
        </w:tc>
        <w:tc>
          <w:p>
            <w:pPr>
              <w:pStyle w:val="Compact"/>
              <w:jc w:val="left"/>
            </w:pPr>
            <w:r>
              <w:rPr>
                <w:sz w:val="20"/>
                <w:szCs w:val="20"/>
              </w:rPr>
              <w:t xml:space="preserve">Исключение.</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costToBeneficiary.exception.period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subrogation</w:t>
            </w:r>
          </w:p>
        </w:tc>
        <w:tc>
          <w:p>
            <w:pPr>
              <w:pStyle w:val="Compact"/>
              <w:jc w:val="left"/>
            </w:pPr>
            <w:r>
              <w:rPr>
                <w:sz w:val="20"/>
                <w:szCs w:val="20"/>
              </w:rPr>
              <w:t xml:space="preserve">Признак суброгации.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contract</w:t>
            </w:r>
          </w:p>
        </w:tc>
        <w:tc>
          <w:p>
            <w:pPr>
              <w:pStyle w:val="Compact"/>
              <w:jc w:val="left"/>
            </w:pPr>
            <w:r>
              <w:rPr>
                <w:sz w:val="20"/>
                <w:szCs w:val="20"/>
              </w:rPr>
              <w:t xml:space="preserve">Договор/контракт.</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insurancePlan</w:t>
            </w:r>
          </w:p>
        </w:tc>
        <w:tc>
          <w:p>
            <w:pPr>
              <w:pStyle w:val="Compact"/>
              <w:jc w:val="left"/>
            </w:pPr>
            <w:r>
              <w:rPr>
                <w:sz w:val="20"/>
                <w:szCs w:val="20"/>
              </w:rPr>
              <w:t xml:space="preserve">Страховой план.</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54"/>
    <w:bookmarkStart w:id="55"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identifier:coverageDocument.type</w:t>
            </w:r>
          </w:p>
        </w:tc>
        <w:tc>
          <w:p>
            <w:pPr>
              <w:pStyle w:val="Compact"/>
              <w:jc w:val="left"/>
            </w:pPr>
            <w:r>
              <w:rPr>
                <w:rStyle w:val="VerbatimChar"/>
                <w:sz w:val="20"/>
                <w:szCs w:val="20"/>
              </w:rPr>
              <w:t xml:space="preserve">https://fhir.ru/ig/core/ValueSet/core-vs-nsi-coverage-document</w:t>
            </w:r>
          </w:p>
        </w:tc>
        <w:tc>
          <w:p>
            <w:pPr>
              <w:pStyle w:val="Compact"/>
              <w:jc w:val="left"/>
            </w:pPr>
            <w:r>
              <w:rPr>
                <w:sz w:val="20"/>
                <w:szCs w:val="20"/>
              </w:rPr>
              <w:t xml:space="preserve">Расширяемая</w:t>
            </w:r>
          </w:p>
        </w:tc>
        <w:tc>
          <w:p>
            <w:pPr>
              <w:pStyle w:val="Compact"/>
              <w:jc w:val="left"/>
            </w:pPr>
            <w:r>
              <w:rPr>
                <w:sz w:val="20"/>
                <w:szCs w:val="20"/>
              </w:rPr>
              <w:t xml:space="preserve">—</w:t>
            </w:r>
          </w:p>
        </w:tc>
      </w:tr>
      <w:tr>
        <w:tc>
          <w:p>
            <w:pPr>
              <w:pStyle w:val="Compact"/>
              <w:jc w:val="left"/>
            </w:pPr>
            <w:r>
              <w:rPr>
                <w:rStyle w:val="VerbatimChar"/>
                <w:sz w:val="20"/>
                <w:szCs w:val="20"/>
              </w:rPr>
              <w:t xml:space="preserve">identifier:omsPolicy.type.coding:omsType.code</w:t>
            </w:r>
          </w:p>
        </w:tc>
        <w:tc>
          <w:p>
            <w:pPr>
              <w:pStyle w:val="Compact"/>
              <w:jc w:val="left"/>
            </w:pPr>
            <w:r>
              <w:rPr>
                <w:rStyle w:val="VerbatimChar"/>
                <w:sz w:val="20"/>
                <w:szCs w:val="20"/>
              </w:rPr>
              <w:t xml:space="preserve">https://fhir.ru/ig/core/ValueSet/core-vs-nsi-coverage-document-oms</w:t>
            </w:r>
          </w:p>
        </w:tc>
        <w:tc>
          <w:p>
            <w:pPr>
              <w:pStyle w:val="Compact"/>
              <w:jc w:val="left"/>
            </w:pPr>
            <w:r>
              <w:rPr>
                <w:sz w:val="20"/>
                <w:szCs w:val="20"/>
              </w:rPr>
              <w:t xml:space="preserve">Расширяемая</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rStyle w:val="VerbatimChar"/>
                <w:sz w:val="20"/>
                <w:szCs w:val="20"/>
              </w:rPr>
              <w:t xml:space="preserve">https://fhir.ru/ig/core/ValueSet/core-vs-nsi-sources-of-payment</w:t>
            </w:r>
          </w:p>
        </w:tc>
        <w:tc>
          <w:p>
            <w:pPr>
              <w:pStyle w:val="Compact"/>
              <w:jc w:val="left"/>
            </w:pPr>
            <w:r>
              <w:rPr>
                <w:sz w:val="20"/>
                <w:szCs w:val="20"/>
              </w:rPr>
              <w:t xml:space="preserve">Расширяемая</w:t>
            </w:r>
          </w:p>
        </w:tc>
        <w:tc>
          <w:p>
            <w:pPr>
              <w:pStyle w:val="Compact"/>
              <w:jc w:val="left"/>
            </w:pPr>
            <w:r>
              <w:rPr>
                <w:sz w:val="20"/>
                <w:szCs w:val="20"/>
              </w:rPr>
              <w:t xml:space="preserve">Тип источника оплаты</w:t>
            </w:r>
          </w:p>
        </w:tc>
      </w:tr>
    </w:tbl>
    <w:bookmarkEnd w:id="55"/>
    <w:bookmarkStart w:id="56"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core-coverage-1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p>
            <w:pPr>
              <w:pStyle w:val="Compact"/>
              <w:jc w:val="left"/>
            </w:pPr>
            <w:r>
              <w:rPr>
                <w:rStyle w:val="VerbatimChar"/>
                <w:sz w:val="20"/>
                <w:szCs w:val="20"/>
              </w:rPr>
              <w:t xml:space="preserve">core-coverage-2</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identifier:coverageDocument.type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p>
            <w:pPr>
              <w:pStyle w:val="Compact"/>
              <w:jc w:val="left"/>
            </w:pPr>
            <w:r>
              <w:rPr>
                <w:rStyle w:val="VerbatimChar"/>
                <w:sz w:val="20"/>
                <w:szCs w:val="20"/>
              </w:rPr>
              <w:t xml:space="preserve">core-coverage-3</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identifier:omsPolicy.type.coding</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p>
            <w:pPr>
              <w:pStyle w:val="Compact"/>
              <w:jc w:val="left"/>
            </w:pPr>
            <w:r>
              <w:rPr>
                <w:rStyle w:val="VerbatimChar"/>
                <w:sz w:val="20"/>
                <w:szCs w:val="20"/>
              </w:rPr>
              <w:t xml:space="preserve">core-coverage-4</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identifier:omsPolicy.type.coding:coverageDocumentType.system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p>
            <w:pPr>
              <w:pStyle w:val="Compact"/>
              <w:jc w:val="left"/>
            </w:pPr>
            <w:r>
              <w:rPr>
                <w:rStyle w:val="VerbatimChar"/>
                <w:sz w:val="20"/>
                <w:szCs w:val="20"/>
              </w:rPr>
              <w:t xml:space="preserve">core-coverage-5</w:t>
            </w:r>
          </w:p>
        </w:tc>
        <w:tc>
          <w:p>
            <w:pPr>
              <w:pStyle w:val="Compact"/>
              <w:jc w:val="left"/>
            </w:pPr>
            <w:r>
              <w:rPr>
                <w:sz w:val="20"/>
                <w:szCs w:val="20"/>
              </w:rPr>
              <w:t xml:space="preserve">Фиксированное значение</w:t>
            </w:r>
          </w:p>
        </w:tc>
        <w:tc>
          <w:p>
            <w:pPr>
              <w:pStyle w:val="Compact"/>
              <w:jc w:val="left"/>
            </w:pPr>
            <w:r>
              <w:rPr>
                <w:rStyle w:val="VerbatimChar"/>
                <w:sz w:val="20"/>
                <w:szCs w:val="20"/>
              </w:rPr>
              <w:t xml:space="preserve">identifier:omsPolicy.type.coding:coverageDocumentType.code</w:t>
            </w:r>
          </w:p>
        </w:tc>
        <w:tc>
          <w:p>
            <w:pPr>
              <w:pStyle w:val="Compact"/>
              <w:jc w:val="lef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p>
            <w:pPr>
              <w:pStyle w:val="Compact"/>
              <w:jc w:val="left"/>
            </w:pPr>
            <w:r>
              <w:rPr>
                <w:rStyle w:val="VerbatimChar"/>
                <w:sz w:val="20"/>
                <w:szCs w:val="20"/>
              </w:rPr>
              <w:t xml:space="preserve">core-coverage-6</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identifier:omsPolicy.type.coding:omsType.system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p>
            <w:pPr>
              <w:pStyle w:val="Compact"/>
              <w:jc w:val="left"/>
            </w:pPr>
            <w:r>
              <w:rPr>
                <w:rStyle w:val="VerbatimChar"/>
                <w:sz w:val="20"/>
                <w:szCs w:val="20"/>
              </w:rPr>
              <w:t xml:space="preserve">core-coverage-7</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identifier:omsPolicy.type.coding:omsType.code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p>
            <w:pPr>
              <w:pStyle w:val="Compact"/>
              <w:jc w:val="left"/>
            </w:pPr>
            <w:r>
              <w:rPr>
                <w:rStyle w:val="VerbatimChar"/>
                <w:sz w:val="20"/>
                <w:szCs w:val="20"/>
              </w:rPr>
              <w:t xml:space="preserve">core-coverage-8</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p>
            <w:pPr>
              <w:pStyle w:val="Compact"/>
              <w:jc w:val="left"/>
            </w:pPr>
            <w:r>
              <w:rPr>
                <w:rStyle w:val="VerbatimChar"/>
                <w:sz w:val="20"/>
                <w:szCs w:val="20"/>
              </w:rPr>
              <w:t xml:space="preserve">core-coverage-9</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type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p>
            <w:pPr>
              <w:pStyle w:val="Compact"/>
              <w:jc w:val="left"/>
            </w:pPr>
            <w:r>
              <w:rPr>
                <w:rStyle w:val="VerbatimChar"/>
                <w:sz w:val="20"/>
                <w:szCs w:val="20"/>
              </w:rPr>
              <w:t xml:space="preserve">core-coverage-10</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beneficiary</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56"/>
    <w:bookmarkStart w:id="57" w:name="X368cb6471c83cfd6a200c67f519dc98dc849999"/>
    <w:p>
      <w:pPr>
        <w:pStyle w:val="Heading3"/>
      </w:pPr>
      <w:r>
        <w:t xml:space="preserve">6.4.5 Примечания по применению</w:t>
      </w:r>
    </w:p>
    <w:p>
      <w:pPr>
        <w:numPr>
          <w:ilvl w:val="0"/>
          <w:numId w:val="1016"/>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57"/>
    <w:bookmarkEnd w:id="58"/>
    <w:bookmarkStart w:id="64" w:name="Xc6569e54ad8e7e05ae165af5a9c33c9cc89fb02"/>
    <w:p>
      <w:pPr>
        <w:pStyle w:val="Heading2"/>
      </w:pPr>
      <w:r>
        <w:t xml:space="preserve">6.5 Профиль</w:t>
      </w:r>
      <w:r>
        <w:t xml:space="preserve"> </w:t>
      </w:r>
      <w:r>
        <w:rPr>
          <w:rStyle w:val="VerbatimChar"/>
        </w:rPr>
        <w:t xml:space="preserve">Core_DiagnosticReport</w:t>
      </w:r>
    </w:p>
    <w:bookmarkStart w:id="59"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59"/>
    <w:bookmarkStart w:id="60"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DiagnosticReport (Заключение врача)</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core-diagnosticreport</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17"/>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basedOn</w:t>
            </w:r>
          </w:p>
        </w:tc>
        <w:tc>
          <w:p>
            <w:pPr>
              <w:pStyle w:val="Compact"/>
              <w:jc w:val="left"/>
            </w:pPr>
            <w:r>
              <w:rPr>
                <w:sz w:val="20"/>
                <w:szCs w:val="20"/>
              </w:rPr>
              <w:t xml:space="preserve">Основание для исследования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code</w:t>
            </w:r>
          </w:p>
        </w:tc>
        <w:tc>
          <w:p>
            <w:pPr>
              <w:pStyle w:val="Compact"/>
              <w:jc w:val="left"/>
            </w:pPr>
            <w:r>
              <w:rPr>
                <w:sz w:val="20"/>
                <w:szCs w:val="20"/>
              </w:rPr>
              <w:t xml:space="preserve">Код значения (классификатор/терминология).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отчета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p>
            <w:pPr>
              <w:pStyle w:val="Compact"/>
              <w:jc w:val="left"/>
            </w:pPr>
            <w:r>
              <w:rPr>
                <w:rStyle w:val="VerbatimChar"/>
                <w:sz w:val="20"/>
                <w:szCs w:val="20"/>
              </w:rPr>
              <w:t xml:space="preserve">encounter</w:t>
            </w:r>
          </w:p>
        </w:tc>
        <w:tc>
          <w:p>
            <w:pPr>
              <w:pStyle w:val="Compact"/>
              <w:jc w:val="left"/>
            </w:pPr>
            <w:r>
              <w:rPr>
                <w:sz w:val="20"/>
                <w:szCs w:val="20"/>
              </w:rPr>
              <w:t xml:space="preserve">Случай оказания медицинской помощи</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p>
            <w:pPr>
              <w:pStyle w:val="Compact"/>
              <w:jc w:val="left"/>
            </w:pPr>
            <w:r>
              <w:rPr>
                <w:rStyle w:val="VerbatimChar"/>
                <w:sz w:val="20"/>
                <w:szCs w:val="20"/>
              </w:rPr>
              <w:t xml:space="preserve">effective[x]</w:t>
            </w:r>
          </w:p>
        </w:tc>
        <w:tc>
          <w:p>
            <w:pPr>
              <w:pStyle w:val="Compact"/>
              <w:jc w:val="left"/>
            </w:pPr>
            <w:r>
              <w:rPr>
                <w:sz w:val="20"/>
                <w:szCs w:val="20"/>
              </w:rPr>
              <w:t xml:space="preserve">Период или момент, к которому относится заключение.</w:t>
            </w:r>
          </w:p>
        </w:tc>
        <w:tc>
          <w:p>
            <w:pPr>
              <w:pStyle w:val="Compact"/>
              <w:jc w:val="left"/>
            </w:pPr>
            <w:r>
              <w:rPr>
                <w:rStyle w:val="VerbatimChar"/>
                <w:sz w:val="20"/>
                <w:szCs w:val="20"/>
              </w:rPr>
              <w:t xml:space="preserve">dateTime / 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issued</w:t>
            </w:r>
          </w:p>
        </w:tc>
        <w:tc>
          <w:p>
            <w:pPr>
              <w:pStyle w:val="Compact"/>
              <w:jc w:val="left"/>
            </w:pPr>
            <w:r>
              <w:rPr>
                <w:sz w:val="20"/>
                <w:szCs w:val="20"/>
              </w:rPr>
              <w:t xml:space="preserve">Дата и время выпуска заключения.</w:t>
            </w:r>
          </w:p>
        </w:tc>
        <w:tc>
          <w:p>
            <w:pPr>
              <w:pStyle w:val="Compact"/>
              <w:jc w:val="left"/>
            </w:pPr>
            <w:r>
              <w:rPr>
                <w:rStyle w:val="VerbatimChar"/>
                <w:sz w:val="20"/>
                <w:szCs w:val="20"/>
              </w:rPr>
              <w:t xml:space="preserve">instant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w:t>
            </w:r>
          </w:p>
        </w:tc>
        <w:tc>
          <w:p>
            <w:pPr>
              <w:pStyle w:val="Compact"/>
              <w:jc w:val="left"/>
            </w:pPr>
            <w:r>
              <w:rPr>
                <w:sz w:val="20"/>
                <w:szCs w:val="20"/>
              </w:rPr>
              <w:t xml:space="preserve">Исполнитель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p>
            <w:pPr>
              <w:pStyle w:val="Compact"/>
              <w:jc w:val="left"/>
            </w:pPr>
            <w:r>
              <w:rPr>
                <w:rStyle w:val="VerbatimChar"/>
                <w:sz w:val="20"/>
                <w:szCs w:val="20"/>
              </w:rPr>
              <w:t xml:space="preserve">resultsInterpreter</w:t>
            </w:r>
          </w:p>
        </w:tc>
        <w:tc>
          <w:p>
            <w:pPr>
              <w:pStyle w:val="Compact"/>
              <w:jc w:val="left"/>
            </w:pPr>
            <w:r>
              <w:rPr>
                <w:sz w:val="20"/>
                <w:szCs w:val="20"/>
              </w:rPr>
              <w:t xml:space="preserve">Интерпретатор результатов</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p>
            <w:pPr>
              <w:pStyle w:val="Compact"/>
              <w:jc w:val="left"/>
            </w:pPr>
            <w:r>
              <w:rPr>
                <w:rStyle w:val="VerbatimChar"/>
                <w:sz w:val="20"/>
                <w:szCs w:val="20"/>
              </w:rPr>
              <w:t xml:space="preserve">specimen</w:t>
            </w:r>
          </w:p>
        </w:tc>
        <w:tc>
          <w:p>
            <w:pPr>
              <w:pStyle w:val="Compact"/>
              <w:jc w:val="left"/>
            </w:pPr>
            <w:r>
              <w:rPr>
                <w:sz w:val="20"/>
                <w:szCs w:val="20"/>
              </w:rPr>
              <w:t xml:space="preserve">Образец биоматериала.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result</w:t>
            </w:r>
          </w:p>
        </w:tc>
        <w:tc>
          <w:p>
            <w:pPr>
              <w:pStyle w:val="Compact"/>
              <w:jc w:val="left"/>
            </w:pPr>
            <w:r>
              <w:rPr>
                <w:sz w:val="20"/>
                <w:szCs w:val="20"/>
              </w:rPr>
              <w:t xml:space="preserve">Результат исследования.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note</w:t>
            </w:r>
          </w:p>
        </w:tc>
        <w:tc>
          <w:p>
            <w:pPr>
              <w:pStyle w:val="Compact"/>
              <w:jc w:val="left"/>
            </w:pPr>
            <w:r>
              <w:rPr>
                <w:sz w:val="20"/>
                <w:szCs w:val="20"/>
              </w:rPr>
              <w:t xml:space="preserve">Примечание.</w:t>
            </w:r>
          </w:p>
        </w:tc>
        <w:tc>
          <w:p>
            <w:pPr>
              <w:pStyle w:val="Compact"/>
              <w:jc w:val="left"/>
            </w:pPr>
            <w:r>
              <w:rPr>
                <w:rStyle w:val="VerbatimChar"/>
                <w:sz w:val="20"/>
                <w:szCs w:val="20"/>
              </w:rPr>
              <w:t xml:space="preserve">Annotation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study</w:t>
            </w:r>
          </w:p>
        </w:tc>
        <w:tc>
          <w:p>
            <w:pPr>
              <w:pStyle w:val="Compact"/>
              <w:jc w:val="left"/>
            </w:pPr>
            <w:r>
              <w:rPr>
                <w:sz w:val="20"/>
                <w:szCs w:val="20"/>
              </w:rPr>
              <w:t xml:space="preserve">Ссылка на полные сведения об исследовании, связанном с данным заключением.</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w:t>
            </w:r>
          </w:p>
        </w:tc>
        <w:tc>
          <w:p>
            <w:pPr>
              <w:pStyle w:val="Compact"/>
              <w:jc w:val="left"/>
            </w:pPr>
            <w:r>
              <w:rPr>
                <w:sz w:val="20"/>
                <w:szCs w:val="20"/>
              </w:rPr>
              <w:t xml:space="preserve">Подтверждающие/дополнительные сведения.</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supportingInfo.reference</w:t>
            </w:r>
          </w:p>
        </w:tc>
        <w:tc>
          <w:p>
            <w:pPr>
              <w:pStyle w:val="Compact"/>
              <w:jc w:val="left"/>
            </w:pPr>
            <w:r>
              <w:rPr>
                <w:sz w:val="20"/>
                <w:szCs w:val="20"/>
              </w:rPr>
              <w:t xml:space="preserve">Ссылка на подтверждающие сведения.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w:t>
            </w:r>
          </w:p>
        </w:tc>
        <w:tc>
          <w:p>
            <w:pPr>
              <w:pStyle w:val="Compact"/>
              <w:jc w:val="left"/>
            </w:pPr>
            <w:r>
              <w:rPr>
                <w:sz w:val="20"/>
                <w:szCs w:val="20"/>
              </w:rPr>
              <w:t xml:space="preserve">Связанные медиа-материалы.</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media.comment</w:t>
            </w:r>
          </w:p>
        </w:tc>
        <w:tc>
          <w:p>
            <w:pPr>
              <w:pStyle w:val="Compact"/>
              <w:jc w:val="left"/>
            </w:pPr>
            <w:r>
              <w:rPr>
                <w:sz w:val="20"/>
                <w:szCs w:val="20"/>
              </w:rPr>
              <w:t xml:space="preserve">Комментарий к изображению или данным.</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media.link</w:t>
            </w:r>
          </w:p>
        </w:tc>
        <w:tc>
          <w:p>
            <w:pPr>
              <w:pStyle w:val="Compact"/>
              <w:jc w:val="left"/>
            </w:pPr>
            <w:r>
              <w:rPr>
                <w:sz w:val="20"/>
                <w:szCs w:val="20"/>
              </w:rPr>
              <w:t xml:space="preserve">Ссылка на источник изображения или данных.</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composition</w:t>
            </w:r>
          </w:p>
        </w:tc>
        <w:tc>
          <w:p>
            <w:pPr>
              <w:pStyle w:val="Compact"/>
              <w:jc w:val="left"/>
            </w:pPr>
            <w:r>
              <w:rPr>
                <w:sz w:val="20"/>
                <w:szCs w:val="20"/>
              </w:rPr>
              <w:t xml:space="preserve">Ссылка на ресурс Composition, связанный со структурой заключения.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conclusion</w:t>
            </w:r>
          </w:p>
        </w:tc>
        <w:tc>
          <w:p>
            <w:pPr>
              <w:pStyle w:val="Compact"/>
              <w:jc w:val="left"/>
            </w:pPr>
            <w:r>
              <w:rPr>
                <w:sz w:val="20"/>
                <w:szCs w:val="20"/>
              </w:rPr>
              <w:t xml:space="preserve">Текстовое заключение.</w:t>
            </w:r>
          </w:p>
        </w:tc>
        <w:tc>
          <w:p>
            <w:pPr>
              <w:pStyle w:val="Compact"/>
              <w:jc w:val="left"/>
            </w:pPr>
            <w:r>
              <w:rPr>
                <w:rStyle w:val="VerbatimChar"/>
                <w:sz w:val="20"/>
                <w:szCs w:val="20"/>
              </w:rPr>
              <w:t xml:space="preserve">markdown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conclusionCode</w:t>
            </w:r>
          </w:p>
        </w:tc>
        <w:tc>
          <w:p>
            <w:pPr>
              <w:pStyle w:val="Compact"/>
              <w:jc w:val="left"/>
            </w:pPr>
            <w:r>
              <w:rPr>
                <w:sz w:val="20"/>
                <w:szCs w:val="20"/>
              </w:rPr>
              <w:t xml:space="preserve">Кодируемое заключение.</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presentedForm</w:t>
            </w:r>
          </w:p>
        </w:tc>
        <w:tc>
          <w:p>
            <w:pPr>
              <w:pStyle w:val="Compact"/>
              <w:jc w:val="left"/>
            </w:pPr>
            <w:r>
              <w:rPr>
                <w:sz w:val="20"/>
                <w:szCs w:val="20"/>
              </w:rPr>
              <w:t xml:space="preserve">Представление заключения в документированной форме.</w:t>
            </w:r>
          </w:p>
        </w:tc>
        <w:tc>
          <w:p>
            <w:pPr>
              <w:pStyle w:val="Compact"/>
              <w:jc w:val="left"/>
            </w:pPr>
            <w:r>
              <w:rPr>
                <w:rStyle w:val="VerbatimChar"/>
                <w:sz w:val="20"/>
                <w:szCs w:val="20"/>
              </w:rPr>
              <w:t xml:space="preserve">Attachment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60"/>
    <w:bookmarkStart w:id="61"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61"/>
    <w:bookmarkStart w:id="62"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core-diagnosticreport-1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basedOn</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p>
            <w:pPr>
              <w:pStyle w:val="Compact"/>
              <w:jc w:val="left"/>
            </w:pPr>
            <w:r>
              <w:rPr>
                <w:rStyle w:val="VerbatimChar"/>
                <w:sz w:val="20"/>
                <w:szCs w:val="20"/>
              </w:rPr>
              <w:t xml:space="preserve">core-diagnosticreport-2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subject</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p>
            <w:pPr>
              <w:pStyle w:val="Compact"/>
              <w:jc w:val="left"/>
            </w:pPr>
            <w:r>
              <w:rPr>
                <w:rStyle w:val="VerbatimChar"/>
                <w:sz w:val="20"/>
                <w:szCs w:val="20"/>
              </w:rPr>
              <w:t xml:space="preserve">core-diagnosticreport-3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encounter</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p>
            <w:pPr>
              <w:pStyle w:val="Compact"/>
              <w:jc w:val="left"/>
            </w:pPr>
            <w:r>
              <w:rPr>
                <w:rStyle w:val="VerbatimChar"/>
                <w:sz w:val="20"/>
                <w:szCs w:val="20"/>
              </w:rPr>
              <w:t xml:space="preserve">core-diagnosticreport-4</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performer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p>
            <w:pPr>
              <w:pStyle w:val="Compact"/>
              <w:jc w:val="left"/>
            </w:pPr>
            <w:r>
              <w:rPr>
                <w:rStyle w:val="VerbatimChar"/>
                <w:sz w:val="20"/>
                <w:szCs w:val="20"/>
              </w:rPr>
              <w:t xml:space="preserve">core-diagnosticreport-5</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resultsInterpreter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62"/>
    <w:bookmarkStart w:id="63" w:name="Xa265fcc3a188ab88ab6828a0f8ebab0656abd12"/>
    <w:p>
      <w:pPr>
        <w:pStyle w:val="Heading3"/>
      </w:pPr>
      <w:r>
        <w:t xml:space="preserve">6.5.5 Примечания по применению</w:t>
      </w:r>
    </w:p>
    <w:p>
      <w:pPr>
        <w:numPr>
          <w:ilvl w:val="0"/>
          <w:numId w:val="1018"/>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63"/>
    <w:bookmarkEnd w:id="64"/>
    <w:bookmarkStart w:id="70" w:name="X29bfa47feabc2e46e8c685666ba984d2ec02d07"/>
    <w:p>
      <w:pPr>
        <w:pStyle w:val="Heading2"/>
      </w:pPr>
      <w:r>
        <w:t xml:space="preserve">6.6 Профиль</w:t>
      </w:r>
      <w:r>
        <w:t xml:space="preserve"> </w:t>
      </w:r>
      <w:r>
        <w:rPr>
          <w:rStyle w:val="VerbatimChar"/>
        </w:rPr>
        <w:t xml:space="preserve">Core_Encounter</w:t>
      </w:r>
    </w:p>
    <w:bookmarkStart w:id="65"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случая оказания помощи, номера стационарной карты и идентификатора амбулаторного случая или посещения по правилам СЭМД введены необязательные срезы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identifier:misEncounter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identifier:misInpatientRecord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identifier:misAmbulatoryEncounter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типовыми узлами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15</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17</w:t>
      </w:r>
      <w:r>
        <w:rPr>
          <w:rFonts w:ascii="Times New Roman" w:hAnsi="Times New Roman" w:cs="Times New Roman" w:eastAsia="Times New Roman"/>
          <w:sz w:val="24"/>
          <w:szCs w:val="24"/>
        </w:rPr>
        <w:t xml:space="preserve">. Динамические системы передаются в URI-форме OID и могут содержать дочерние узлы после типового узла.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Диагноз случая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CodeableReference(Condition)</w:t>
      </w:r>
      <w:r>
        <w:rPr>
          <w:rFonts w:ascii="Times New Roman" w:hAnsi="Times New Roman" w:cs="Times New Roman" w:eastAsia="Times New Roman"/>
          <w:sz w:val="24"/>
          <w:szCs w:val="24"/>
        </w:rPr>
        <w:t xml:space="preserve">: допускается ссылка на ресурс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код и текст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обязательного создания отдельного ресурса. Кодирование диагноза не ограничивается исключительно МКБ-10: МКБ-10 принимается как базовый пример, а для специализированных областей допускаются профильные классификаторы. Состояния после процедур кодируются как диагнозы, а не ссылками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Роль диагноза классифицируется двумя осями в множественном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diagnosis.use</w:t>
      </w:r>
      <w:r>
        <w:rPr>
          <w:rFonts w:ascii="Times New Roman" w:hAnsi="Times New Roman" w:cs="Times New Roman" w:eastAsia="Times New Roman"/>
          <w:sz w:val="24"/>
          <w:szCs w:val="24"/>
        </w:rPr>
        <w:t xml:space="preserve">: обязательная структура (рубрика)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1.2.643.5.1.13.13.11.1077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опциональная этапность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1.2.643.5.1.13.13.99.2.795</w:t>
      </w:r>
      <w:r>
        <w:rPr>
          <w:rFonts w:ascii="Times New Roman" w:hAnsi="Times New Roman" w:cs="Times New Roman" w:eastAsia="Times New Roman"/>
          <w:sz w:val="24"/>
          <w:szCs w:val="24"/>
        </w:rPr>
        <w:t xml:space="preserve">. Состав справочника структуры зафиксирован в актуальном виде; ранее исключенные категории, в том числе сочетанные заболевания, не требуются. Авторский порядок диагнозов внутри одной рубрики передается расширением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diagnosis.extension:rank</w:t>
      </w:r>
      <w:r>
        <w:rPr>
          <w:rFonts w:ascii="Times New Roman" w:hAnsi="Times New Roman" w:cs="Times New Roman" w:eastAsia="Times New Roman"/>
          <w:sz w:val="24"/>
          <w:szCs w:val="24"/>
        </w:rPr>
        <w:t xml:space="preserve">, восстанавливающим исключенный в FHIR R5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rank</w:t>
      </w:r>
      <w:r>
        <w:rPr>
          <w:rFonts w:ascii="Times New Roman" w:hAnsi="Times New Roman" w:cs="Times New Roman" w:eastAsia="Times New Roman"/>
          <w:sz w:val="24"/>
          <w:szCs w:val="24"/>
        </w:rPr>
        <w:t xml:space="preserve">. Требование ровно одного основного диагноза в Core не устанавливается и относится к прикладным профилям СЭМД.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65"/>
    <w:bookmarkStart w:id="66"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Encounter (Случай обслуживания)</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core-encounter</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19"/>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Определена открытая нарезка без discriminator для динамически формируемых систем идентификаторов.</w:t>
            </w:r>
          </w:p>
        </w:tc>
      </w:tr>
      <w:tr>
        <w:tc>
          <w:p>
            <w:pPr>
              <w:pStyle w:val="Compact"/>
              <w:jc w:val="left"/>
            </w:pPr>
            <w:r>
              <w:rPr>
                <w:rStyle w:val="VerbatimChar"/>
                <w:sz w:val="20"/>
                <w:szCs w:val="20"/>
              </w:rPr>
              <w:t xml:space="preserve">identifier:misEncounter</w:t>
            </w:r>
          </w:p>
        </w:tc>
        <w:tc>
          <w:p>
            <w:pPr>
              <w:pStyle w:val="Compact"/>
              <w:jc w:val="left"/>
            </w:pPr>
            <w:r>
              <w:rPr>
                <w:sz w:val="20"/>
                <w:szCs w:val="20"/>
              </w:rPr>
              <w:t xml:space="preserve">Идентификатор случая оказания медицинской помощи в экземпляре МИС.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Используется система с типовым узлом</w:t>
            </w:r>
            <w:r>
              <w:rPr>
                <w:sz w:val="20"/>
                <w:szCs w:val="20"/>
              </w:rPr>
              <w:t xml:space="preserve"> </w:t>
            </w:r>
            <w:r>
              <w:rPr>
                <w:rStyle w:val="VerbatimChar"/>
                <w:sz w:val="20"/>
                <w:szCs w:val="20"/>
              </w:rPr>
              <w:t xml:space="preserve">15</w:t>
            </w:r>
            <w:r>
              <w:rPr>
                <w:sz w:val="20"/>
                <w:szCs w:val="20"/>
              </w:rPr>
              <w:t xml:space="preserve">; срез необязателен.</w:t>
            </w:r>
          </w:p>
        </w:tc>
      </w:tr>
      <w:tr>
        <w:tc>
          <w:p>
            <w:pPr>
              <w:pStyle w:val="Compact"/>
              <w:jc w:val="left"/>
            </w:pPr>
            <w:r>
              <w:rPr>
                <w:rStyle w:val="VerbatimChar"/>
                <w:sz w:val="20"/>
                <w:szCs w:val="20"/>
              </w:rPr>
              <w:t xml:space="preserve">identifier:misEncounter.system</w:t>
            </w:r>
          </w:p>
        </w:tc>
        <w:tc>
          <w:p>
            <w:pPr>
              <w:pStyle w:val="Compact"/>
              <w:jc w:val="left"/>
            </w:pPr>
            <w:r>
              <w:rPr>
                <w:sz w:val="20"/>
                <w:szCs w:val="20"/>
              </w:rPr>
              <w:t xml:space="preserve">Пространство идентификатора случая.</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URI-форма OID с узлом</w:t>
            </w:r>
            <w:r>
              <w:rPr>
                <w:sz w:val="20"/>
                <w:szCs w:val="20"/>
              </w:rPr>
              <w:t xml:space="preserve"> </w:t>
            </w:r>
            <w:r>
              <w:rPr>
                <w:rStyle w:val="VerbatimChar"/>
                <w:sz w:val="20"/>
                <w:szCs w:val="20"/>
              </w:rPr>
              <w:t xml:space="preserve">15</w:t>
            </w:r>
            <w:r>
              <w:rPr>
                <w:sz w:val="20"/>
                <w:szCs w:val="20"/>
              </w:rPr>
              <w:t xml:space="preserve"> </w:t>
            </w:r>
            <w:r>
              <w:rPr>
                <w:sz w:val="20"/>
                <w:szCs w:val="20"/>
              </w:rPr>
              <w:t xml:space="preserve">и необязательными дочерними узлами.</w:t>
            </w:r>
          </w:p>
        </w:tc>
      </w:tr>
      <w:tr>
        <w:tc>
          <w:p>
            <w:pPr>
              <w:pStyle w:val="Compact"/>
              <w:jc w:val="left"/>
            </w:pPr>
            <w:r>
              <w:rPr>
                <w:rStyle w:val="VerbatimChar"/>
                <w:sz w:val="20"/>
                <w:szCs w:val="20"/>
              </w:rPr>
              <w:t xml:space="preserve">identifier:misEncounter.value</w:t>
            </w:r>
          </w:p>
        </w:tc>
        <w:tc>
          <w:p>
            <w:pPr>
              <w:pStyle w:val="Compact"/>
              <w:jc w:val="left"/>
            </w:pPr>
            <w:r>
              <w:rPr>
                <w:sz w:val="20"/>
                <w:szCs w:val="20"/>
              </w:rPr>
              <w:t xml:space="preserve">Значение идентификатора случая.</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обязательно при использовании среза.</w:t>
            </w:r>
          </w:p>
        </w:tc>
      </w:tr>
      <w:tr>
        <w:tc>
          <w:p>
            <w:pPr>
              <w:pStyle w:val="Compact"/>
              <w:jc w:val="left"/>
            </w:pPr>
            <w:r>
              <w:rPr>
                <w:rStyle w:val="VerbatimChar"/>
                <w:sz w:val="20"/>
                <w:szCs w:val="20"/>
              </w:rPr>
              <w:t xml:space="preserve">identifier:misInpatientRecord</w:t>
            </w:r>
          </w:p>
        </w:tc>
        <w:tc>
          <w:p>
            <w:pPr>
              <w:pStyle w:val="Compact"/>
              <w:jc w:val="left"/>
            </w:pPr>
            <w:r>
              <w:rPr>
                <w:sz w:val="20"/>
                <w:szCs w:val="20"/>
              </w:rPr>
              <w:t xml:space="preserve">Номер стационарной медицинской карты в экземпляре МИС.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Используется система с типовым узлом</w:t>
            </w:r>
            <w:r>
              <w:rPr>
                <w:sz w:val="20"/>
                <w:szCs w:val="20"/>
              </w:rPr>
              <w:t xml:space="preserve"> </w:t>
            </w:r>
            <w:r>
              <w:rPr>
                <w:rStyle w:val="VerbatimChar"/>
                <w:sz w:val="20"/>
                <w:szCs w:val="20"/>
              </w:rPr>
              <w:t xml:space="preserve">16</w:t>
            </w:r>
            <w:r>
              <w:rPr>
                <w:sz w:val="20"/>
                <w:szCs w:val="20"/>
              </w:rPr>
              <w:t xml:space="preserve">; срез необязателен.</w:t>
            </w:r>
          </w:p>
        </w:tc>
      </w:tr>
      <w:tr>
        <w:tc>
          <w:p>
            <w:pPr>
              <w:pStyle w:val="Compact"/>
              <w:jc w:val="left"/>
            </w:pPr>
            <w:r>
              <w:rPr>
                <w:rStyle w:val="VerbatimChar"/>
                <w:sz w:val="20"/>
                <w:szCs w:val="20"/>
              </w:rPr>
              <w:t xml:space="preserve">identifier:misInpatientRecord.system</w:t>
            </w:r>
          </w:p>
        </w:tc>
        <w:tc>
          <w:p>
            <w:pPr>
              <w:pStyle w:val="Compact"/>
              <w:jc w:val="left"/>
            </w:pPr>
            <w:r>
              <w:rPr>
                <w:sz w:val="20"/>
                <w:szCs w:val="20"/>
              </w:rPr>
              <w:t xml:space="preserve">Пространство номера стационарной карты.</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URI-форма OID с узлом</w:t>
            </w:r>
            <w:r>
              <w:rPr>
                <w:sz w:val="20"/>
                <w:szCs w:val="20"/>
              </w:rPr>
              <w:t xml:space="preserve"> </w:t>
            </w:r>
            <w:r>
              <w:rPr>
                <w:rStyle w:val="VerbatimChar"/>
                <w:sz w:val="20"/>
                <w:szCs w:val="20"/>
              </w:rPr>
              <w:t xml:space="preserve">16</w:t>
            </w:r>
            <w:r>
              <w:rPr>
                <w:sz w:val="20"/>
                <w:szCs w:val="20"/>
              </w:rPr>
              <w:t xml:space="preserve"> </w:t>
            </w:r>
            <w:r>
              <w:rPr>
                <w:sz w:val="20"/>
                <w:szCs w:val="20"/>
              </w:rPr>
              <w:t xml:space="preserve">и необязательными дочерними узлами.</w:t>
            </w:r>
          </w:p>
        </w:tc>
      </w:tr>
      <w:tr>
        <w:tc>
          <w:p>
            <w:pPr>
              <w:pStyle w:val="Compact"/>
              <w:jc w:val="left"/>
            </w:pPr>
            <w:r>
              <w:rPr>
                <w:rStyle w:val="VerbatimChar"/>
                <w:sz w:val="20"/>
                <w:szCs w:val="20"/>
              </w:rPr>
              <w:t xml:space="preserve">identifier:misInpatientRecord.value</w:t>
            </w:r>
          </w:p>
        </w:tc>
        <w:tc>
          <w:p>
            <w:pPr>
              <w:pStyle w:val="Compact"/>
              <w:jc w:val="left"/>
            </w:pPr>
            <w:r>
              <w:rPr>
                <w:sz w:val="20"/>
                <w:szCs w:val="20"/>
              </w:rPr>
              <w:t xml:space="preserve">Номер стационарной карты.</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обязательно при использовании среза.</w:t>
            </w:r>
          </w:p>
        </w:tc>
      </w:tr>
      <w:tr>
        <w:tc>
          <w:p>
            <w:pPr>
              <w:pStyle w:val="Compact"/>
              <w:jc w:val="left"/>
            </w:pPr>
            <w:r>
              <w:rPr>
                <w:rStyle w:val="VerbatimChar"/>
                <w:sz w:val="20"/>
                <w:szCs w:val="20"/>
              </w:rPr>
              <w:t xml:space="preserve">identifier:misAmbulatoryEncounter</w:t>
            </w:r>
          </w:p>
        </w:tc>
        <w:tc>
          <w:p>
            <w:pPr>
              <w:pStyle w:val="Compact"/>
              <w:jc w:val="left"/>
            </w:pPr>
            <w:r>
              <w:rPr>
                <w:sz w:val="20"/>
                <w:szCs w:val="20"/>
              </w:rPr>
              <w:t xml:space="preserve">Идентификатор амбулаторного случая или посещения в экземпляре МИС.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Может передаваться как номер амбулаторной карты; используется система с типовым узлом</w:t>
            </w:r>
            <w:r>
              <w:rPr>
                <w:sz w:val="20"/>
                <w:szCs w:val="20"/>
              </w:rPr>
              <w:t xml:space="preserve"> </w:t>
            </w:r>
            <w:r>
              <w:rPr>
                <w:rStyle w:val="VerbatimChar"/>
                <w:sz w:val="20"/>
                <w:szCs w:val="20"/>
              </w:rPr>
              <w:t xml:space="preserve">17</w:t>
            </w:r>
            <w:r>
              <w:rPr>
                <w:sz w:val="20"/>
                <w:szCs w:val="20"/>
              </w:rPr>
              <w:t xml:space="preserve">; срез необязателен.</w:t>
            </w:r>
          </w:p>
        </w:tc>
      </w:tr>
      <w:tr>
        <w:tc>
          <w:p>
            <w:pPr>
              <w:pStyle w:val="Compact"/>
              <w:jc w:val="left"/>
            </w:pPr>
            <w:r>
              <w:rPr>
                <w:rStyle w:val="VerbatimChar"/>
                <w:sz w:val="20"/>
                <w:szCs w:val="20"/>
              </w:rPr>
              <w:t xml:space="preserve">identifier:misAmbulatoryEncounter.system</w:t>
            </w:r>
          </w:p>
        </w:tc>
        <w:tc>
          <w:p>
            <w:pPr>
              <w:pStyle w:val="Compact"/>
              <w:jc w:val="left"/>
            </w:pPr>
            <w:r>
              <w:rPr>
                <w:sz w:val="20"/>
                <w:szCs w:val="20"/>
              </w:rPr>
              <w:t xml:space="preserve">Пространство идентификатора амбулаторного случая или посещения.</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URI-форма OID с узлом</w:t>
            </w:r>
            <w:r>
              <w:rPr>
                <w:sz w:val="20"/>
                <w:szCs w:val="20"/>
              </w:rPr>
              <w:t xml:space="preserve"> </w:t>
            </w:r>
            <w:r>
              <w:rPr>
                <w:rStyle w:val="VerbatimChar"/>
                <w:sz w:val="20"/>
                <w:szCs w:val="20"/>
              </w:rPr>
              <w:t xml:space="preserve">17</w:t>
            </w:r>
            <w:r>
              <w:rPr>
                <w:sz w:val="20"/>
                <w:szCs w:val="20"/>
              </w:rPr>
              <w:t xml:space="preserve"> </w:t>
            </w:r>
            <w:r>
              <w:rPr>
                <w:sz w:val="20"/>
                <w:szCs w:val="20"/>
              </w:rPr>
              <w:t xml:space="preserve">и необязательными дочерними узлами.</w:t>
            </w:r>
          </w:p>
        </w:tc>
      </w:tr>
      <w:tr>
        <w:tc>
          <w:p>
            <w:pPr>
              <w:pStyle w:val="Compact"/>
              <w:jc w:val="left"/>
            </w:pPr>
            <w:r>
              <w:rPr>
                <w:rStyle w:val="VerbatimChar"/>
                <w:sz w:val="20"/>
                <w:szCs w:val="20"/>
              </w:rPr>
              <w:t xml:space="preserve">identifier:misAmbulatoryEncounter.value</w:t>
            </w:r>
          </w:p>
        </w:tc>
        <w:tc>
          <w:p>
            <w:pPr>
              <w:pStyle w:val="Compact"/>
              <w:jc w:val="left"/>
            </w:pPr>
            <w:r>
              <w:rPr>
                <w:sz w:val="20"/>
                <w:szCs w:val="20"/>
              </w:rPr>
              <w:t xml:space="preserve">Значение идентификатора амбулаторного случая или посещения.</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обязательно при использовании среза.</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class</w:t>
            </w:r>
          </w:p>
        </w:tc>
        <w:tc>
          <w:p>
            <w:pPr>
              <w:pStyle w:val="Compact"/>
              <w:jc w:val="left"/>
            </w:pPr>
            <w:r>
              <w:rPr>
                <w:sz w:val="20"/>
                <w:szCs w:val="20"/>
              </w:rPr>
              <w:t xml:space="preserve">Класс/группировка.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priority</w:t>
            </w:r>
          </w:p>
        </w:tc>
        <w:tc>
          <w:p>
            <w:pPr>
              <w:pStyle w:val="Compact"/>
              <w:jc w:val="left"/>
            </w:pPr>
            <w:r>
              <w:rPr>
                <w:sz w:val="20"/>
                <w:szCs w:val="20"/>
              </w:rPr>
              <w:t xml:space="preserve">Приоритет.</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serviceType</w:t>
            </w:r>
          </w:p>
        </w:tc>
        <w:tc>
          <w:p>
            <w:pPr>
              <w:pStyle w:val="Compact"/>
              <w:jc w:val="left"/>
            </w:pPr>
            <w:r>
              <w:rPr>
                <w:sz w:val="20"/>
                <w:szCs w:val="20"/>
              </w:rPr>
              <w:t xml:space="preserve">Тип услуги.</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случая обслуживания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p>
            <w:pPr>
              <w:pStyle w:val="Compact"/>
              <w:jc w:val="left"/>
            </w:pPr>
            <w:r>
              <w:rPr>
                <w:rStyle w:val="VerbatimChar"/>
                <w:sz w:val="20"/>
                <w:szCs w:val="20"/>
              </w:rPr>
              <w:t xml:space="preserve">subjectStatus</w:t>
            </w:r>
          </w:p>
        </w:tc>
        <w:tc>
          <w:p>
            <w:pPr>
              <w:pStyle w:val="Compact"/>
              <w:jc w:val="left"/>
            </w:pPr>
            <w:r>
              <w:rPr>
                <w:sz w:val="20"/>
                <w:szCs w:val="20"/>
              </w:rPr>
              <w:t xml:space="preserve">Статус субъекта.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episodeOfCare</w:t>
            </w:r>
          </w:p>
        </w:tc>
        <w:tc>
          <w:p>
            <w:pPr>
              <w:pStyle w:val="Compact"/>
              <w:jc w:val="left"/>
            </w:pPr>
            <w:r>
              <w:rPr>
                <w:sz w:val="20"/>
                <w:szCs w:val="20"/>
              </w:rPr>
              <w:t xml:space="preserve">Эпизод медицинской помощи</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p>
            <w:pPr>
              <w:pStyle w:val="Compact"/>
              <w:jc w:val="left"/>
            </w:pPr>
            <w:r>
              <w:rPr>
                <w:rStyle w:val="VerbatimChar"/>
                <w:sz w:val="20"/>
                <w:szCs w:val="20"/>
              </w:rPr>
              <w:t xml:space="preserve">basedOn</w:t>
            </w:r>
          </w:p>
        </w:tc>
        <w:tc>
          <w:p>
            <w:pPr>
              <w:pStyle w:val="Compact"/>
              <w:jc w:val="left"/>
            </w:pPr>
            <w:r>
              <w:rPr>
                <w:sz w:val="20"/>
                <w:szCs w:val="20"/>
              </w:rPr>
              <w:t xml:space="preserve">Основание выполнения (по назначению/плану).</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careTeam</w:t>
            </w:r>
          </w:p>
        </w:tc>
        <w:tc>
          <w:p>
            <w:pPr>
              <w:pStyle w:val="Compact"/>
              <w:jc w:val="left"/>
            </w:pPr>
            <w:r>
              <w:rPr>
                <w:sz w:val="20"/>
                <w:szCs w:val="20"/>
              </w:rPr>
              <w:t xml:space="preserve">Ссылка на команду сопровождения.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partOf</w:t>
            </w:r>
          </w:p>
        </w:tc>
        <w:tc>
          <w:p>
            <w:pPr>
              <w:pStyle w:val="Compact"/>
              <w:jc w:val="left"/>
            </w:pPr>
            <w:r>
              <w:rPr>
                <w:sz w:val="20"/>
                <w:szCs w:val="20"/>
              </w:rPr>
              <w:t xml:space="preserve">Является частью другого события/ресурса.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serviceProvider</w:t>
            </w:r>
          </w:p>
        </w:tc>
        <w:tc>
          <w:p>
            <w:pPr>
              <w:pStyle w:val="Compact"/>
              <w:jc w:val="left"/>
            </w:pPr>
            <w:r>
              <w:rPr>
                <w:sz w:val="20"/>
                <w:szCs w:val="20"/>
              </w:rPr>
              <w:t xml:space="preserve">Поставщик медицинских услуг</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participant</w:t>
            </w:r>
          </w:p>
        </w:tc>
        <w:tc>
          <w:p>
            <w:pPr>
              <w:pStyle w:val="Compact"/>
              <w:jc w:val="left"/>
            </w:pPr>
            <w:r>
              <w:rPr>
                <w:sz w:val="20"/>
                <w:szCs w:val="20"/>
              </w:rPr>
              <w:t xml:space="preserve">Участник.</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participant.actor</w:t>
            </w:r>
          </w:p>
        </w:tc>
        <w:tc>
          <w:p>
            <w:pPr>
              <w:pStyle w:val="Compact"/>
              <w:jc w:val="left"/>
            </w:pPr>
            <w:r>
              <w:rPr>
                <w:sz w:val="20"/>
                <w:szCs w:val="20"/>
              </w:rPr>
              <w:t xml:space="preserve">Исполнитель/действующее лицо.</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appointment</w:t>
            </w:r>
          </w:p>
        </w:tc>
        <w:tc>
          <w:p>
            <w:pPr>
              <w:pStyle w:val="Compact"/>
              <w:jc w:val="left"/>
            </w:pPr>
            <w:r>
              <w:rPr>
                <w:sz w:val="20"/>
                <w:szCs w:val="20"/>
              </w:rPr>
              <w:t xml:space="preserve">Ссылка на запись/прием.</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virtualService</w:t>
            </w:r>
          </w:p>
        </w:tc>
        <w:tc>
          <w:p>
            <w:pPr>
              <w:pStyle w:val="Compact"/>
              <w:jc w:val="left"/>
            </w:pPr>
            <w:r>
              <w:rPr>
                <w:sz w:val="20"/>
                <w:szCs w:val="20"/>
              </w:rPr>
              <w:t xml:space="preserve">Параметры виртуального сервиса.</w:t>
            </w:r>
          </w:p>
        </w:tc>
        <w:tc>
          <w:p>
            <w:pPr>
              <w:pStyle w:val="Compact"/>
              <w:jc w:val="left"/>
            </w:pPr>
            <w:r>
              <w:rPr>
                <w:rStyle w:val="VerbatimChar"/>
                <w:sz w:val="20"/>
                <w:szCs w:val="20"/>
              </w:rPr>
              <w:t xml:space="preserve">VirtualServiceDetail</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actualPeriod</w:t>
            </w:r>
          </w:p>
        </w:tc>
        <w:tc>
          <w:p>
            <w:pPr>
              <w:pStyle w:val="Compact"/>
              <w:jc w:val="left"/>
            </w:pPr>
            <w:r>
              <w:rPr>
                <w:sz w:val="20"/>
                <w:szCs w:val="20"/>
              </w:rPr>
              <w:t xml:space="preserve">Фактический период оказания помощи.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plannedStartDate</w:t>
            </w:r>
          </w:p>
        </w:tc>
        <w:tc>
          <w:p>
            <w:pPr>
              <w:pStyle w:val="Compact"/>
              <w:jc w:val="left"/>
            </w:pPr>
            <w:r>
              <w:rPr>
                <w:sz w:val="20"/>
                <w:szCs w:val="20"/>
              </w:rPr>
              <w:t xml:space="preserve">Плановая дата начала.</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plannedEndDate</w:t>
            </w:r>
          </w:p>
        </w:tc>
        <w:tc>
          <w:p>
            <w:pPr>
              <w:pStyle w:val="Compact"/>
              <w:jc w:val="left"/>
            </w:pPr>
            <w:r>
              <w:rPr>
                <w:sz w:val="20"/>
                <w:szCs w:val="20"/>
              </w:rPr>
              <w:t xml:space="preserve">Плановая дата окончания.</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length</w:t>
            </w:r>
          </w:p>
        </w:tc>
        <w:tc>
          <w:p>
            <w:pPr>
              <w:pStyle w:val="Compact"/>
              <w:jc w:val="left"/>
            </w:pPr>
            <w:r>
              <w:rPr>
                <w:sz w:val="20"/>
                <w:szCs w:val="20"/>
              </w:rPr>
              <w:t xml:space="preserve">Продолжительность.</w:t>
            </w:r>
          </w:p>
        </w:tc>
        <w:tc>
          <w:p>
            <w:pPr>
              <w:pStyle w:val="Compact"/>
              <w:jc w:val="left"/>
            </w:pPr>
            <w:r>
              <w:rPr>
                <w:rStyle w:val="VerbatimChar"/>
                <w:sz w:val="20"/>
                <w:szCs w:val="20"/>
              </w:rPr>
              <w:t xml:space="preserve">Duration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w:t>
            </w:r>
          </w:p>
        </w:tc>
        <w:tc>
          <w:p>
            <w:pPr>
              <w:pStyle w:val="Compact"/>
              <w:jc w:val="left"/>
            </w:pPr>
            <w:r>
              <w:rPr>
                <w:sz w:val="20"/>
                <w:szCs w:val="20"/>
              </w:rPr>
              <w:t xml:space="preserve">Основание/причина.</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reason.use</w:t>
            </w:r>
          </w:p>
        </w:tc>
        <w:tc>
          <w:p>
            <w:pPr>
              <w:pStyle w:val="Compact"/>
              <w:jc w:val="left"/>
            </w:pPr>
            <w:r>
              <w:rPr>
                <w:sz w:val="20"/>
                <w:szCs w:val="20"/>
              </w:rPr>
              <w:t xml:space="preserve">Назначение/контекст использования.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reason.value</w:t>
            </w:r>
          </w:p>
        </w:tc>
        <w:tc>
          <w:p>
            <w:pPr>
              <w:pStyle w:val="Compact"/>
              <w:jc w:val="left"/>
            </w:pPr>
            <w:r>
              <w:rPr>
                <w:sz w:val="20"/>
                <w:szCs w:val="20"/>
              </w:rPr>
              <w:t xml:space="preserve">Значение элемента.</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w:t>
            </w:r>
          </w:p>
        </w:tc>
        <w:tc>
          <w:p>
            <w:pPr>
              <w:pStyle w:val="Compact"/>
              <w:jc w:val="left"/>
            </w:pPr>
            <w:r>
              <w:rPr>
                <w:sz w:val="20"/>
                <w:szCs w:val="20"/>
              </w:rPr>
              <w:t xml:space="preserve">Диагноз случая.</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При наличии диагноза обязательна ось структуры. Требование ровно одного основного диагноза в Core не устанавливается.</w:t>
            </w:r>
          </w:p>
        </w:tc>
      </w:tr>
      <w:tr>
        <w:tc>
          <w:p>
            <w:pPr>
              <w:pStyle w:val="Compact"/>
              <w:jc w:val="left"/>
            </w:pPr>
            <w:r>
              <w:rPr>
                <w:rStyle w:val="VerbatimChar"/>
                <w:sz w:val="20"/>
                <w:szCs w:val="20"/>
              </w:rPr>
              <w:t xml:space="preserve">diagnosis.id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diagnosis.extension:rank</w:t>
            </w:r>
          </w:p>
        </w:tc>
        <w:tc>
          <w:p>
            <w:pPr>
              <w:pStyle w:val="Compact"/>
              <w:jc w:val="left"/>
            </w:pPr>
            <w:r>
              <w:rPr>
                <w:sz w:val="20"/>
                <w:szCs w:val="20"/>
              </w:rPr>
              <w:t xml:space="preserve">Порядок диагноза в авторской последовательности врача.</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Целое положительное число; восстанавливает исключенный в FHIR R5 элемент</w:t>
            </w:r>
            <w:r>
              <w:rPr>
                <w:sz w:val="20"/>
                <w:szCs w:val="20"/>
              </w:rPr>
              <w:t xml:space="preserve"> </w:t>
            </w:r>
            <w:r>
              <w:rPr>
                <w:rStyle w:val="VerbatimChar"/>
                <w:sz w:val="20"/>
                <w:szCs w:val="20"/>
              </w:rPr>
              <w:t xml:space="preserve">Encounter.diagnosis.rank</w:t>
            </w:r>
            <w:r>
              <w:rPr>
                <w:sz w:val="20"/>
                <w:szCs w:val="20"/>
              </w:rPr>
              <w:t xml:space="preserve">.</w:t>
            </w:r>
          </w:p>
        </w:tc>
      </w:tr>
      <w:tr>
        <w:tc>
          <w:p>
            <w:pPr>
              <w:pStyle w:val="Compact"/>
              <w:jc w:val="left"/>
            </w:pPr>
            <w:r>
              <w:rPr>
                <w:rStyle w:val="VerbatimChar"/>
                <w:sz w:val="20"/>
                <w:szCs w:val="20"/>
              </w:rPr>
              <w:t xml:space="preserve">diagnosis.modifierExtension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diagnosis.condition</w:t>
            </w:r>
          </w:p>
        </w:tc>
        <w:tc>
          <w:p>
            <w:pPr>
              <w:pStyle w:val="Compact"/>
              <w:jc w:val="left"/>
            </w:pPr>
            <w:r>
              <w:rPr>
                <w:sz w:val="20"/>
                <w:szCs w:val="20"/>
              </w:rPr>
              <w:t xml:space="preserve">Состояние/диагноз.</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1..*</w:t>
            </w:r>
          </w:p>
        </w:tc>
        <w:tc>
          <w:p>
            <w:pPr>
              <w:pStyle w:val="Compact"/>
              <w:jc w:val="left"/>
            </w:pPr>
            <w:r>
              <w:rPr>
                <w:sz w:val="20"/>
                <w:szCs w:val="20"/>
              </w:rPr>
              <w:t xml:space="preserve">Ограничена кратность</w:t>
            </w:r>
          </w:p>
        </w:tc>
        <w:tc>
          <w:p>
            <w:pPr>
              <w:pStyle w:val="Compact"/>
              <w:jc w:val="left"/>
            </w:pPr>
            <w:r>
              <w:rPr>
                <w:sz w:val="20"/>
                <w:szCs w:val="20"/>
              </w:rPr>
              <w:t xml:space="preserve">Допускается ссылка на</w:t>
            </w:r>
            <w:r>
              <w:rPr>
                <w:sz w:val="20"/>
                <w:szCs w:val="20"/>
              </w:rPr>
              <w:t xml:space="preserve"> </w:t>
            </w:r>
            <w:r>
              <w:rPr>
                <w:rStyle w:val="VerbatimChar"/>
                <w:sz w:val="20"/>
                <w:szCs w:val="20"/>
              </w:rPr>
              <w:t xml:space="preserve">Condition</w:t>
            </w:r>
            <w:r>
              <w:rPr>
                <w:sz w:val="20"/>
                <w:szCs w:val="20"/>
              </w:rPr>
              <w:t xml:space="preserve"> </w:t>
            </w:r>
            <w:r>
              <w:rPr>
                <w:sz w:val="20"/>
                <w:szCs w:val="20"/>
              </w:rPr>
              <w:t xml:space="preserve">и/или код и текст внутри</w:t>
            </w:r>
            <w:r>
              <w:rPr>
                <w:sz w:val="20"/>
                <w:szCs w:val="20"/>
              </w:rPr>
              <w:t xml:space="preserve"> </w:t>
            </w:r>
            <w:r>
              <w:rPr>
                <w:rStyle w:val="VerbatimChar"/>
                <w:sz w:val="20"/>
                <w:szCs w:val="20"/>
              </w:rPr>
              <w:t xml:space="preserve">Encounter</w:t>
            </w:r>
            <w:r>
              <w:rPr>
                <w:sz w:val="20"/>
                <w:szCs w:val="20"/>
              </w:rPr>
              <w:t xml:space="preserve">. Состояния после процедур кодируются как диагнозы.</w:t>
            </w:r>
          </w:p>
        </w:tc>
      </w:tr>
      <w:tr>
        <w:tc>
          <w:p>
            <w:pPr>
              <w:pStyle w:val="Compact"/>
              <w:jc w:val="left"/>
            </w:pPr>
            <w:r>
              <w:rPr>
                <w:rStyle w:val="VerbatimChar"/>
                <w:sz w:val="20"/>
                <w:szCs w:val="20"/>
              </w:rPr>
              <w:t xml:space="preserve">diagnosis.condition.concept</w:t>
            </w:r>
          </w:p>
        </w:tc>
        <w:tc>
          <w:p>
            <w:pPr>
              <w:pStyle w:val="Compact"/>
              <w:jc w:val="left"/>
            </w:pPr>
            <w:r>
              <w:rPr>
                <w:sz w:val="20"/>
                <w:szCs w:val="20"/>
              </w:rPr>
              <w:t xml:space="preserve">Код и текст диагноза.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МКБ-10 используется как базовый пример; профильные классификаторы допускаются.</w:t>
            </w:r>
          </w:p>
        </w:tc>
      </w:tr>
      <w:tr>
        <w:tc>
          <w:p>
            <w:pPr>
              <w:pStyle w:val="Compact"/>
              <w:jc w:val="left"/>
            </w:pPr>
            <w:r>
              <w:rPr>
                <w:rStyle w:val="VerbatimChar"/>
                <w:sz w:val="20"/>
                <w:szCs w:val="20"/>
              </w:rPr>
              <w:t xml:space="preserve">diagnosis.condition.reference</w:t>
            </w:r>
          </w:p>
        </w:tc>
        <w:tc>
          <w:p>
            <w:pPr>
              <w:pStyle w:val="Compact"/>
              <w:jc w:val="left"/>
            </w:pPr>
            <w:r>
              <w:rPr>
                <w:sz w:val="20"/>
                <w:szCs w:val="20"/>
              </w:rPr>
              <w:t xml:space="preserve">Ссылка на ресурс диагноза.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p>
            <w:pPr>
              <w:pStyle w:val="Compact"/>
              <w:jc w:val="left"/>
            </w:pPr>
            <w:r>
              <w:rPr>
                <w:rStyle w:val="VerbatimChar"/>
                <w:sz w:val="20"/>
                <w:szCs w:val="20"/>
              </w:rPr>
              <w:t xml:space="preserve">diagnosis.use</w:t>
            </w:r>
          </w:p>
        </w:tc>
        <w:tc>
          <w:p>
            <w:pPr>
              <w:pStyle w:val="Compact"/>
              <w:jc w:val="left"/>
            </w:pPr>
            <w:r>
              <w:rPr>
                <w:sz w:val="20"/>
                <w:szCs w:val="20"/>
              </w:rPr>
              <w:t xml:space="preserve">Классификация роли диагноза.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 срез</w:t>
            </w:r>
          </w:p>
        </w:tc>
        <w:tc>
          <w:p>
            <w:pPr>
              <w:pStyle w:val="Compact"/>
              <w:jc w:val="left"/>
            </w:pPr>
            <w:r>
              <w:rPr>
                <w:sz w:val="20"/>
                <w:szCs w:val="20"/>
              </w:rPr>
              <w:t xml:space="preserve">Две оси: обязательная структура диагноза и опциональная этапность установления.</w:t>
            </w:r>
          </w:p>
        </w:tc>
      </w:tr>
      <w:tr>
        <w:tc>
          <w:p>
            <w:pPr>
              <w:pStyle w:val="Compact"/>
              <w:jc w:val="left"/>
            </w:pPr>
            <w:r>
              <w:rPr>
                <w:rStyle w:val="VerbatimChar"/>
                <w:sz w:val="20"/>
                <w:szCs w:val="20"/>
              </w:rPr>
              <w:t xml:space="preserve">diagnosis.use:diagnosisStructure</w:t>
            </w:r>
          </w:p>
        </w:tc>
        <w:tc>
          <w:p>
            <w:pPr>
              <w:pStyle w:val="Compact"/>
              <w:jc w:val="left"/>
            </w:pPr>
            <w:r>
              <w:rPr>
                <w:sz w:val="20"/>
                <w:szCs w:val="20"/>
              </w:rPr>
              <w:t xml:space="preserve">Структура диагноза (рубрика).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Обязательная ось по набору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p>
            <w:pPr>
              <w:pStyle w:val="Compact"/>
              <w:jc w:val="left"/>
            </w:pPr>
            <w:r>
              <w:rPr>
                <w:rStyle w:val="VerbatimChar"/>
                <w:sz w:val="20"/>
                <w:szCs w:val="20"/>
              </w:rPr>
              <w:t xml:space="preserve">diagnosis.use:diagnosisStage</w:t>
            </w:r>
          </w:p>
        </w:tc>
        <w:tc>
          <w:p>
            <w:pPr>
              <w:pStyle w:val="Compact"/>
              <w:jc w:val="left"/>
            </w:pPr>
            <w:r>
              <w:rPr>
                <w:sz w:val="20"/>
                <w:szCs w:val="20"/>
              </w:rPr>
              <w:t xml:space="preserve">Этапность установления диагноза.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Опциональная ось по набору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r>
        <w:tc>
          <w:p>
            <w:pPr>
              <w:pStyle w:val="Compact"/>
              <w:jc w:val="left"/>
            </w:pPr>
            <w:r>
              <w:rPr>
                <w:rStyle w:val="VerbatimChar"/>
                <w:sz w:val="20"/>
                <w:szCs w:val="20"/>
              </w:rPr>
              <w:t xml:space="preserve">account</w:t>
            </w:r>
          </w:p>
        </w:tc>
        <w:tc>
          <w:p>
            <w:pPr>
              <w:pStyle w:val="Compact"/>
              <w:jc w:val="left"/>
            </w:pPr>
            <w:r>
              <w:rPr>
                <w:sz w:val="20"/>
                <w:szCs w:val="20"/>
              </w:rPr>
              <w:t xml:space="preserve">Счет/соглашение по оплате.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dietPreference</w:t>
            </w:r>
          </w:p>
        </w:tc>
        <w:tc>
          <w:p>
            <w:pPr>
              <w:pStyle w:val="Compact"/>
              <w:jc w:val="left"/>
            </w:pPr>
            <w:r>
              <w:rPr>
                <w:sz w:val="20"/>
                <w:szCs w:val="20"/>
              </w:rPr>
              <w:t xml:space="preserve">Диетические предпочтения.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specialArrangement</w:t>
            </w:r>
          </w:p>
        </w:tc>
        <w:tc>
          <w:p>
            <w:pPr>
              <w:pStyle w:val="Compact"/>
              <w:jc w:val="left"/>
            </w:pPr>
            <w:r>
              <w:rPr>
                <w:sz w:val="20"/>
                <w:szCs w:val="20"/>
              </w:rPr>
              <w:t xml:space="preserve">Специальные условия оказания помощи.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specialCourtesy</w:t>
            </w:r>
          </w:p>
        </w:tc>
        <w:tc>
          <w:p>
            <w:pPr>
              <w:pStyle w:val="Compact"/>
              <w:jc w:val="left"/>
            </w:pPr>
            <w:r>
              <w:rPr>
                <w:sz w:val="20"/>
                <w:szCs w:val="20"/>
              </w:rPr>
              <w:t xml:space="preserve">Специальные условия обслуживания.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w:t>
            </w:r>
          </w:p>
        </w:tc>
        <w:tc>
          <w:p>
            <w:pPr>
              <w:pStyle w:val="Compact"/>
              <w:jc w:val="left"/>
            </w:pPr>
            <w:r>
              <w:rPr>
                <w:sz w:val="20"/>
                <w:szCs w:val="20"/>
              </w:rPr>
              <w:t xml:space="preserve">Сведения о госпитализации.</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admission.preAdmissionIdentifier</w:t>
            </w:r>
          </w:p>
        </w:tc>
        <w:tc>
          <w:p>
            <w:pPr>
              <w:pStyle w:val="Compact"/>
              <w:jc w:val="left"/>
            </w:pPr>
            <w:r>
              <w:rPr>
                <w:sz w:val="20"/>
                <w:szCs w:val="20"/>
              </w:rPr>
              <w:t xml:space="preserve">Идентификатор до госпитализации.</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admission.origin</w:t>
            </w:r>
          </w:p>
        </w:tc>
        <w:tc>
          <w:p>
            <w:pPr>
              <w:pStyle w:val="Compact"/>
              <w:jc w:val="left"/>
            </w:pPr>
            <w:r>
              <w:rPr>
                <w:sz w:val="20"/>
                <w:szCs w:val="20"/>
              </w:rPr>
              <w:t xml:space="preserve">Источник/место происхождения.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admission.admitSource</w:t>
            </w:r>
          </w:p>
        </w:tc>
        <w:tc>
          <w:p>
            <w:pPr>
              <w:pStyle w:val="Compact"/>
              <w:jc w:val="left"/>
            </w:pPr>
            <w:r>
              <w:rPr>
                <w:sz w:val="20"/>
                <w:szCs w:val="20"/>
              </w:rPr>
              <w:t xml:space="preserve">Источник госпитализации.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admission.reAdmission</w:t>
            </w:r>
          </w:p>
        </w:tc>
        <w:tc>
          <w:p>
            <w:pPr>
              <w:pStyle w:val="Compact"/>
              <w:jc w:val="left"/>
            </w:pPr>
            <w:r>
              <w:rPr>
                <w:sz w:val="20"/>
                <w:szCs w:val="20"/>
              </w:rPr>
              <w:t xml:space="preserve">Признак/тип повторной госпитализации.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admission.destination</w:t>
            </w:r>
          </w:p>
        </w:tc>
        <w:tc>
          <w:p>
            <w:pPr>
              <w:pStyle w:val="Compact"/>
              <w:jc w:val="left"/>
            </w:pPr>
            <w:r>
              <w:rPr>
                <w:sz w:val="20"/>
                <w:szCs w:val="20"/>
              </w:rPr>
              <w:t xml:space="preserve">Пункт назначения.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admission.dischargeDisposition</w:t>
            </w:r>
          </w:p>
        </w:tc>
        <w:tc>
          <w:p>
            <w:pPr>
              <w:pStyle w:val="Compact"/>
              <w:jc w:val="left"/>
            </w:pPr>
            <w:r>
              <w:rPr>
                <w:sz w:val="20"/>
                <w:szCs w:val="20"/>
              </w:rPr>
              <w:t xml:space="preserve">Результат/направление выписки.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w:t>
            </w:r>
          </w:p>
        </w:tc>
        <w:tc>
          <w:p>
            <w:pPr>
              <w:pStyle w:val="Compact"/>
              <w:jc w:val="left"/>
            </w:pPr>
            <w:r>
              <w:rPr>
                <w:sz w:val="20"/>
                <w:szCs w:val="20"/>
              </w:rPr>
              <w:t xml:space="preserve">Местоположение.</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location.location</w:t>
            </w:r>
          </w:p>
        </w:tc>
        <w:tc>
          <w:p>
            <w:pPr>
              <w:pStyle w:val="Compact"/>
              <w:jc w:val="left"/>
            </w:pPr>
            <w:r>
              <w:rPr>
                <w:sz w:val="20"/>
                <w:szCs w:val="20"/>
              </w:rPr>
              <w:t xml:space="preserve">Местоположение.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location.form</w:t>
            </w:r>
          </w:p>
        </w:tc>
        <w:tc>
          <w:p>
            <w:pPr>
              <w:pStyle w:val="Compact"/>
              <w:jc w:val="left"/>
            </w:pPr>
            <w:r>
              <w:rPr>
                <w:sz w:val="20"/>
                <w:szCs w:val="20"/>
              </w:rPr>
              <w:t xml:space="preserve">Форма документа/представления.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66"/>
    <w:bookmarkStart w:id="67"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diagnosis.use:diagnosisStructure</w:t>
            </w:r>
          </w:p>
        </w:tc>
        <w:tc>
          <w:p>
            <w:pPr>
              <w:pStyle w:val="Compact"/>
              <w:jc w:val="left"/>
            </w:pPr>
            <w:r>
              <w:rPr>
                <w:rStyle w:val="VerbatimChar"/>
                <w:sz w:val="20"/>
                <w:szCs w:val="20"/>
              </w:rPr>
              <w:t xml:space="preserve">https://fhir.ru/ig/core/ValueSet/core-vs-nsi-diagnosis-nosology-kind</w:t>
            </w:r>
          </w:p>
        </w:tc>
        <w:tc>
          <w:p>
            <w:pPr>
              <w:pStyle w:val="Compact"/>
              <w:jc w:val="left"/>
            </w:pPr>
            <w:r>
              <w:rPr>
                <w:sz w:val="20"/>
                <w:szCs w:val="20"/>
              </w:rPr>
              <w:t xml:space="preserve">Обязательная</w:t>
            </w:r>
          </w:p>
        </w:tc>
        <w:tc>
          <w:p>
            <w:pPr>
              <w:pStyle w:val="Compact"/>
              <w:jc w:val="left"/>
            </w:pPr>
            <w:r>
              <w:rPr>
                <w:sz w:val="20"/>
                <w:szCs w:val="20"/>
              </w:rPr>
              <w:t xml:space="preserve">Структура диагноза (рубрика) по справочнику НСИ МЗ РФ «Виды нозологических единиц диагноза».</w:t>
            </w:r>
          </w:p>
        </w:tc>
      </w:tr>
      <w:tr>
        <w:tc>
          <w:p>
            <w:pPr>
              <w:pStyle w:val="Compact"/>
              <w:jc w:val="left"/>
            </w:pPr>
            <w:r>
              <w:rPr>
                <w:rStyle w:val="VerbatimChar"/>
                <w:sz w:val="20"/>
                <w:szCs w:val="20"/>
              </w:rPr>
              <w:t xml:space="preserve">diagnosis.use:diagnosisStage</w:t>
            </w:r>
          </w:p>
        </w:tc>
        <w:tc>
          <w:p>
            <w:pPr>
              <w:pStyle w:val="Compact"/>
              <w:jc w:val="left"/>
            </w:pPr>
            <w:r>
              <w:rPr>
                <w:rStyle w:val="VerbatimChar"/>
                <w:sz w:val="20"/>
                <w:szCs w:val="20"/>
              </w:rPr>
              <w:t xml:space="preserve">https://fhir.ru/ig/core/ValueSet/core-vs-nsi-diagnosis-justification-degree</w:t>
            </w:r>
          </w:p>
        </w:tc>
        <w:tc>
          <w:p>
            <w:pPr>
              <w:pStyle w:val="Compact"/>
              <w:jc w:val="left"/>
            </w:pPr>
            <w:r>
              <w:rPr>
                <w:sz w:val="20"/>
                <w:szCs w:val="20"/>
              </w:rPr>
              <w:t xml:space="preserve">Расширяемая</w:t>
            </w:r>
          </w:p>
        </w:tc>
        <w:tc>
          <w:p>
            <w:pPr>
              <w:pStyle w:val="Compact"/>
              <w:jc w:val="left"/>
            </w:pPr>
            <w:r>
              <w:rPr>
                <w:sz w:val="20"/>
                <w:szCs w:val="20"/>
              </w:rPr>
              <w:t xml:space="preserve">Этапность установления диагноза по справочнику НСИ МЗ РФ «Степень обоснованности диагноза».</w:t>
            </w:r>
          </w:p>
        </w:tc>
      </w:tr>
    </w:tbl>
    <w:bookmarkEnd w:id="67"/>
    <w:bookmarkStart w:id="68"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core-encounter-slicing</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Определена открытая нарезка без discriminator; допускаются другие идентификаторы.</w:t>
            </w:r>
          </w:p>
        </w:tc>
      </w:tr>
      <w:tr>
        <w:tc>
          <w:p>
            <w:pPr>
              <w:pStyle w:val="Compact"/>
              <w:jc w:val="left"/>
            </w:pPr>
            <w:r>
              <w:rPr>
                <w:rStyle w:val="VerbatimChar"/>
                <w:sz w:val="20"/>
                <w:szCs w:val="20"/>
              </w:rPr>
              <w:t xml:space="preserve">core-encounter-mis-encounter-system</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identifier:misEncounter</w:t>
            </w:r>
          </w:p>
        </w:tc>
        <w:tc>
          <w:p>
            <w:pPr>
              <w:pStyle w:val="Compact"/>
              <w:jc w:val="lef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15</w:t>
            </w:r>
            <w:r>
              <w:rPr>
                <w:sz w:val="20"/>
                <w:szCs w:val="20"/>
              </w:rPr>
              <w:t xml:space="preserve">.</w:t>
            </w:r>
          </w:p>
        </w:tc>
      </w:tr>
      <w:tr>
        <w:tc>
          <w:p>
            <w:pPr>
              <w:pStyle w:val="Compact"/>
              <w:jc w:val="left"/>
            </w:pPr>
            <w:r>
              <w:rPr>
                <w:rStyle w:val="VerbatimChar"/>
                <w:sz w:val="20"/>
                <w:szCs w:val="20"/>
              </w:rPr>
              <w:t xml:space="preserve">core-encounter-mis-inpatient-system</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identifier:misInpatientRecord</w:t>
            </w:r>
          </w:p>
        </w:tc>
        <w:tc>
          <w:p>
            <w:pPr>
              <w:pStyle w:val="Compact"/>
              <w:jc w:val="lef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16</w:t>
            </w:r>
            <w:r>
              <w:rPr>
                <w:sz w:val="20"/>
                <w:szCs w:val="20"/>
              </w:rPr>
              <w:t xml:space="preserve">.</w:t>
            </w:r>
          </w:p>
        </w:tc>
      </w:tr>
      <w:tr>
        <w:tc>
          <w:p>
            <w:pPr>
              <w:pStyle w:val="Compact"/>
              <w:jc w:val="left"/>
            </w:pPr>
            <w:r>
              <w:rPr>
                <w:rStyle w:val="VerbatimChar"/>
                <w:sz w:val="20"/>
                <w:szCs w:val="20"/>
              </w:rPr>
              <w:t xml:space="preserve">core-encounter-mis-ambulatory-system</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identifier:misAmbulatoryEncounter</w:t>
            </w:r>
          </w:p>
        </w:tc>
        <w:tc>
          <w:p>
            <w:pPr>
              <w:pStyle w:val="Compact"/>
              <w:jc w:val="lef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17</w:t>
            </w:r>
            <w:r>
              <w:rPr>
                <w:sz w:val="20"/>
                <w:szCs w:val="20"/>
              </w:rPr>
              <w:t xml:space="preserve">.</w:t>
            </w:r>
          </w:p>
        </w:tc>
      </w:tr>
      <w:tr>
        <w:tc>
          <w:p>
            <w:pPr>
              <w:pStyle w:val="Compact"/>
              <w:jc w:val="left"/>
            </w:pPr>
            <w:r>
              <w:rPr>
                <w:rStyle w:val="VerbatimChar"/>
                <w:sz w:val="20"/>
                <w:szCs w:val="20"/>
              </w:rPr>
              <w:t xml:space="preserve">core-encounter-identifier-cardinality</w:t>
            </w:r>
          </w:p>
        </w:tc>
        <w:tc>
          <w:p>
            <w:pPr>
              <w:pStyle w:val="Compact"/>
              <w:jc w:val="left"/>
            </w:pPr>
            <w:r>
              <w:rPr>
                <w:sz w:val="20"/>
                <w:szCs w:val="20"/>
              </w:rPr>
              <w:t xml:space="preserve">Ограничение кратности</w:t>
            </w:r>
          </w:p>
        </w:tc>
        <w:tc>
          <w:p>
            <w:pPr>
              <w:pStyle w:val="Compact"/>
              <w:jc w:val="left"/>
            </w:pPr>
            <w:r>
              <w:rPr>
                <w:rStyle w:val="VerbatimChar"/>
                <w:sz w:val="20"/>
                <w:szCs w:val="20"/>
              </w:rPr>
              <w:t xml:space="preserve">identifier:&lt;срез&gt;.system</w:t>
            </w:r>
            <w:r>
              <w:rPr>
                <w:sz w:val="20"/>
                <w:szCs w:val="20"/>
              </w:rPr>
              <w:t xml:space="preserve">,</w:t>
            </w:r>
            <w:r>
              <w:rPr>
                <w:sz w:val="20"/>
                <w:szCs w:val="20"/>
              </w:rPr>
              <w:t xml:space="preserve"> </w:t>
            </w:r>
            <w:r>
              <w:rPr>
                <w:rStyle w:val="VerbatimChar"/>
                <w:sz w:val="20"/>
                <w:szCs w:val="20"/>
              </w:rPr>
              <w:t xml:space="preserve">identifier:&lt;срез&gt;.value</w:t>
            </w:r>
          </w:p>
        </w:tc>
        <w:tc>
          <w:p>
            <w:pPr>
              <w:pStyle w:val="Compact"/>
              <w:jc w:val="left"/>
            </w:pPr>
            <w:r>
              <w:rPr>
                <w:sz w:val="20"/>
                <w:szCs w:val="20"/>
              </w:rPr>
              <w:t xml:space="preserve">При использовании каждого среза система и значение обязательны.</w:t>
            </w:r>
          </w:p>
        </w:tc>
      </w:tr>
      <w:tr>
        <w:tc>
          <w:p>
            <w:pPr>
              <w:pStyle w:val="Compact"/>
              <w:jc w:val="left"/>
            </w:pPr>
            <w:r>
              <w:rPr>
                <w:rStyle w:val="VerbatimChar"/>
                <w:sz w:val="20"/>
                <w:szCs w:val="20"/>
              </w:rPr>
              <w:t xml:space="preserve">core-encounter-1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subject</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p>
            <w:pPr>
              <w:pStyle w:val="Compact"/>
              <w:jc w:val="left"/>
            </w:pPr>
            <w:r>
              <w:rPr>
                <w:rStyle w:val="VerbatimChar"/>
                <w:sz w:val="20"/>
                <w:szCs w:val="20"/>
              </w:rPr>
              <w:t xml:space="preserve">core-encounter-2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episodeOfCare</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p>
            <w:pPr>
              <w:pStyle w:val="Compact"/>
              <w:jc w:val="left"/>
            </w:pPr>
            <w:r>
              <w:rPr>
                <w:rStyle w:val="VerbatimChar"/>
                <w:sz w:val="20"/>
                <w:szCs w:val="20"/>
              </w:rPr>
              <w:t xml:space="preserve">core-encounter-3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serviceProvider</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core-encounter-diagnosis-condition</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diagnosis.condition</w:t>
            </w:r>
          </w:p>
        </w:tc>
        <w:tc>
          <w:p>
            <w:pPr>
              <w:pStyle w:val="Compact"/>
              <w:jc w:val="left"/>
            </w:pPr>
            <w:r>
              <w:rPr>
                <w:sz w:val="20"/>
                <w:szCs w:val="20"/>
              </w:rPr>
              <w:t xml:space="preserve">Должен быть указан код и/или текст и/или ссылка на ресурс</w:t>
            </w:r>
            <w:r>
              <w:rPr>
                <w:sz w:val="20"/>
                <w:szCs w:val="20"/>
              </w:rPr>
              <w:t xml:space="preserve"> </w:t>
            </w:r>
            <w:r>
              <w:rPr>
                <w:rStyle w:val="VerbatimChar"/>
                <w:sz w:val="20"/>
                <w:szCs w:val="20"/>
              </w:rPr>
              <w:t xml:space="preserve">Condition</w:t>
            </w:r>
            <w:r>
              <w:rPr>
                <w:sz w:val="20"/>
                <w:szCs w:val="20"/>
              </w:rPr>
              <w:t xml:space="preserve">.</w:t>
            </w:r>
          </w:p>
        </w:tc>
      </w:tr>
      <w:tr>
        <w:tc>
          <w:p>
            <w:pPr>
              <w:pStyle w:val="Compact"/>
              <w:jc w:val="left"/>
            </w:pPr>
            <w:r>
              <w:rPr>
                <w:rStyle w:val="VerbatimChar"/>
                <w:sz w:val="20"/>
                <w:szCs w:val="20"/>
              </w:rPr>
              <w:t xml:space="preserve">core-encounter-diagnosis-reference</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diagnosis.condition.reference</w:t>
            </w:r>
          </w:p>
        </w:tc>
        <w:tc>
          <w:p>
            <w:pPr>
              <w:pStyle w:val="Compact"/>
              <w:jc w:val="lef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p>
            <w:pPr>
              <w:pStyle w:val="Compact"/>
              <w:jc w:val="left"/>
            </w:pPr>
            <w:r>
              <w:rPr>
                <w:rStyle w:val="VerbatimChar"/>
                <w:sz w:val="20"/>
                <w:szCs w:val="20"/>
              </w:rPr>
              <w:t xml:space="preserve">core-encounter-diagnosis-use-slicing</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diagnosis.use</w:t>
            </w:r>
          </w:p>
        </w:tc>
        <w:tc>
          <w:p>
            <w:pPr>
              <w:pStyle w:val="Compact"/>
              <w:jc w:val="left"/>
            </w:pPr>
            <w:r>
              <w:rPr>
                <w:sz w:val="20"/>
                <w:szCs w:val="20"/>
              </w:rPr>
              <w:t xml:space="preserve">Открытая нарезка по</w:t>
            </w:r>
            <w:r>
              <w:rPr>
                <w:sz w:val="20"/>
                <w:szCs w:val="20"/>
              </w:rPr>
              <w:t xml:space="preserve"> </w:t>
            </w:r>
            <w:r>
              <w:rPr>
                <w:rStyle w:val="VerbatimChar"/>
                <w:sz w:val="20"/>
                <w:szCs w:val="20"/>
              </w:rPr>
              <w:t xml:space="preserve">coding.system</w:t>
            </w:r>
            <w:r>
              <w:rPr>
                <w:sz w:val="20"/>
                <w:szCs w:val="20"/>
              </w:rPr>
              <w:t xml:space="preserve">: обязательная ось структуры и опциональная ось этапности.</w:t>
            </w:r>
          </w:p>
        </w:tc>
      </w:tr>
      <w:tr>
        <w:tc>
          <w:p>
            <w:pPr>
              <w:pStyle w:val="Compact"/>
              <w:jc w:val="left"/>
            </w:pPr>
            <w:r>
              <w:rPr>
                <w:rStyle w:val="VerbatimChar"/>
                <w:sz w:val="20"/>
                <w:szCs w:val="20"/>
              </w:rPr>
              <w:t xml:space="preserve">core-encounter-4</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diagnosis.use:diagnosisStructure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p>
            <w:pPr>
              <w:pStyle w:val="Compact"/>
              <w:jc w:val="left"/>
            </w:pPr>
            <w:r>
              <w:rPr>
                <w:rStyle w:val="VerbatimChar"/>
                <w:sz w:val="20"/>
                <w:szCs w:val="20"/>
              </w:rPr>
              <w:t xml:space="preserve">core-encounter-5</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diagnosis.use:diagnosisStage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bl>
    <w:bookmarkEnd w:id="68"/>
    <w:bookmarkStart w:id="69" w:name="Xdb2e87174ff406c13bc4537be27f37395c35715"/>
    <w:p>
      <w:pPr>
        <w:pStyle w:val="Heading3"/>
      </w:pPr>
      <w:r>
        <w:t xml:space="preserve">6.6.5 Примечания по применению</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Номер стационарной карты и идентификатор амбулаторного случая или посещения передаются в идентификаторе того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с которым они связаны; эти значения не объявляются синонимами общего идентификатора случая.</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Поскольку динамические системы не дают фиксированного discriminator, строгую проверку принадлежности идентификаторов срезам обеспечивают системы СЭМД и наследованные прикладные профили.</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Диагноз случая может быть передан кодом и текстом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ссылкой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создание отдельного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является обязательным требованием Core.</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Кодирование диагноза не ограничивается исключительно МКБ-10. МКБ-10 принимается как базовый пример; для специализированных областей допускаются профильные классификаторы.</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При наличии нескольких диагнозов обязательная ось структуры позволяет выделить основное заболевание. Требование ровно одного основного диагноза относится к прикладным профилям СЭМД и не устанавливается в Core.</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В стационарной практике предварительный диагноз соответствует диагнозу при поступлении, заключительный клинический — выписному. Эти соответствия относятся к применению справочника этапности и не добавляют отдельных кодов.</w:t>
      </w:r>
    </w:p>
    <w:p>
      <w:pPr>
        <w:numPr>
          <w:ilvl w:val="0"/>
          <w:numId w:val="1020"/>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69"/>
    <w:bookmarkEnd w:id="70"/>
    <w:bookmarkStart w:id="76" w:name="Xcea4b8d9a7c4f02212fb9a715536fd9c80b8867"/>
    <w:p>
      <w:pPr>
        <w:pStyle w:val="Heading2"/>
      </w:pPr>
      <w:r>
        <w:t xml:space="preserve">6.7 Профиль</w:t>
      </w:r>
      <w:r>
        <w:t xml:space="preserve"> </w:t>
      </w:r>
      <w:r>
        <w:rPr>
          <w:rStyle w:val="VerbatimChar"/>
        </w:rPr>
        <w:t xml:space="preserve">Core_EpisodeOfCare</w:t>
      </w:r>
    </w:p>
    <w:bookmarkStart w:id="71"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71"/>
    <w:bookmarkStart w:id="72"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EpisodeOfCare (Эпизод оказания помощи)</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core-episodeofcare</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21"/>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w:t>
            </w:r>
          </w:p>
        </w:tc>
        <w:tc>
          <w:p>
            <w:pPr>
              <w:pStyle w:val="Compact"/>
              <w:jc w:val="left"/>
            </w:pPr>
            <w:r>
              <w:rPr>
                <w:sz w:val="20"/>
                <w:szCs w:val="20"/>
              </w:rPr>
              <w:t xml:space="preserve">История изменения статусов.</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statusHistory.period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w:t>
            </w:r>
          </w:p>
        </w:tc>
        <w:tc>
          <w:p>
            <w:pPr>
              <w:pStyle w:val="Compact"/>
              <w:jc w:val="left"/>
            </w:pPr>
            <w:r>
              <w:rPr>
                <w:sz w:val="20"/>
                <w:szCs w:val="20"/>
              </w:rPr>
              <w:t xml:space="preserve">Основание/причина.</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reason.use</w:t>
            </w:r>
          </w:p>
        </w:tc>
        <w:tc>
          <w:p>
            <w:pPr>
              <w:pStyle w:val="Compact"/>
              <w:jc w:val="left"/>
            </w:pPr>
            <w:r>
              <w:rPr>
                <w:sz w:val="20"/>
                <w:szCs w:val="20"/>
              </w:rPr>
              <w:t xml:space="preserve">Назначение/контекст использования.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reason.value</w:t>
            </w:r>
          </w:p>
        </w:tc>
        <w:tc>
          <w:p>
            <w:pPr>
              <w:pStyle w:val="Compact"/>
              <w:jc w:val="left"/>
            </w:pPr>
            <w:r>
              <w:rPr>
                <w:sz w:val="20"/>
                <w:szCs w:val="20"/>
              </w:rPr>
              <w:t xml:space="preserve">Значение элемента.</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w:t>
            </w:r>
          </w:p>
        </w:tc>
        <w:tc>
          <w:p>
            <w:pPr>
              <w:pStyle w:val="Compact"/>
              <w:jc w:val="left"/>
            </w:pPr>
            <w:r>
              <w:rPr>
                <w:sz w:val="20"/>
                <w:szCs w:val="20"/>
              </w:rPr>
              <w:t xml:space="preserve">Диагноз.</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diagnosis.condition</w:t>
            </w:r>
          </w:p>
        </w:tc>
        <w:tc>
          <w:p>
            <w:pPr>
              <w:pStyle w:val="Compact"/>
              <w:jc w:val="left"/>
            </w:pPr>
            <w:r>
              <w:rPr>
                <w:sz w:val="20"/>
                <w:szCs w:val="20"/>
              </w:rPr>
              <w:t xml:space="preserve">Состояние/диагноз.</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diagnosis.use</w:t>
            </w:r>
          </w:p>
        </w:tc>
        <w:tc>
          <w:p>
            <w:pPr>
              <w:pStyle w:val="Compact"/>
              <w:jc w:val="left"/>
            </w:pPr>
            <w:r>
              <w:rPr>
                <w:sz w:val="20"/>
                <w:szCs w:val="20"/>
              </w:rPr>
              <w:t xml:space="preserve">Назначение/контекст использования.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w:t>
            </w:r>
          </w:p>
        </w:tc>
        <w:tc>
          <w:p>
            <w:pPr>
              <w:pStyle w:val="Compact"/>
              <w:jc w:val="left"/>
            </w:pPr>
            <w:r>
              <w:rPr>
                <w:sz w:val="20"/>
                <w:szCs w:val="20"/>
              </w:rPr>
              <w:t xml:space="preserve">Пациент</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rStyle w:val="VerbatimChar"/>
                <w:sz w:val="20"/>
                <w:szCs w:val="20"/>
              </w:rPr>
              <w:t xml:space="preserve">managingOrganization</w:t>
            </w:r>
          </w:p>
        </w:tc>
        <w:tc>
          <w:p>
            <w:pPr>
              <w:pStyle w:val="Compact"/>
              <w:jc w:val="left"/>
            </w:pPr>
            <w:r>
              <w:rPr>
                <w:sz w:val="20"/>
                <w:szCs w:val="20"/>
              </w:rPr>
              <w:t xml:space="preserve">Ответственная организация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referralRequest</w:t>
            </w:r>
          </w:p>
        </w:tc>
        <w:tc>
          <w:p>
            <w:pPr>
              <w:pStyle w:val="Compact"/>
              <w:jc w:val="left"/>
            </w:pPr>
            <w:r>
              <w:rPr>
                <w:sz w:val="20"/>
                <w:szCs w:val="20"/>
              </w:rPr>
              <w:t xml:space="preserve">Ссылка на направление/назначение.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careManager</w:t>
            </w:r>
          </w:p>
        </w:tc>
        <w:tc>
          <w:p>
            <w:pPr>
              <w:pStyle w:val="Compact"/>
              <w:jc w:val="left"/>
            </w:pPr>
            <w:r>
              <w:rPr>
                <w:sz w:val="20"/>
                <w:szCs w:val="20"/>
              </w:rPr>
              <w:t xml:space="preserve">Ответственный координатор ведения.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careTeam</w:t>
            </w:r>
          </w:p>
        </w:tc>
        <w:tc>
          <w:p>
            <w:pPr>
              <w:pStyle w:val="Compact"/>
              <w:jc w:val="left"/>
            </w:pPr>
            <w:r>
              <w:rPr>
                <w:sz w:val="20"/>
                <w:szCs w:val="20"/>
              </w:rPr>
              <w:t xml:space="preserve">Ссылка на команду сопровождения.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account</w:t>
            </w:r>
          </w:p>
        </w:tc>
        <w:tc>
          <w:p>
            <w:pPr>
              <w:pStyle w:val="Compact"/>
              <w:jc w:val="left"/>
            </w:pPr>
            <w:r>
              <w:rPr>
                <w:sz w:val="20"/>
                <w:szCs w:val="20"/>
              </w:rPr>
              <w:t xml:space="preserve">Счет/соглашение по оплате.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72"/>
    <w:bookmarkStart w:id="73"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73"/>
    <w:bookmarkStart w:id="74"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core-episodeofcare-1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patient</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rStyle w:val="VerbatimChar"/>
                <w:sz w:val="20"/>
                <w:szCs w:val="20"/>
              </w:rPr>
              <w:t xml:space="preserve">core-episodeofcare-2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managingOrganization</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4"/>
    <w:bookmarkStart w:id="75" w:name="X4f8fbdfa23b4c58bf867c49cab208c09cdfab1f"/>
    <w:p>
      <w:pPr>
        <w:pStyle w:val="Heading3"/>
      </w:pPr>
      <w:r>
        <w:t xml:space="preserve">6.7.5 Примечания по применению</w:t>
      </w:r>
    </w:p>
    <w:p>
      <w:pPr>
        <w:numPr>
          <w:ilvl w:val="0"/>
          <w:numId w:val="1022"/>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75"/>
    <w:bookmarkEnd w:id="76"/>
    <w:bookmarkStart w:id="82" w:name="X59ce21be70a55b015c7b691045059046ef2360f"/>
    <w:p>
      <w:pPr>
        <w:pStyle w:val="Heading2"/>
      </w:pPr>
      <w:r>
        <w:t xml:space="preserve">6.8 Профиль</w:t>
      </w:r>
      <w:r>
        <w:t xml:space="preserve"> </w:t>
      </w:r>
      <w:r>
        <w:rPr>
          <w:rStyle w:val="VerbatimChar"/>
        </w:rPr>
        <w:t xml:space="preserve">Core_Organization</w:t>
      </w:r>
    </w:p>
    <w:bookmarkStart w:id="77"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77"/>
    <w:bookmarkStart w:id="78"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Organization (Организация)</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core-organization</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23"/>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extension:okato</w:t>
            </w:r>
          </w:p>
        </w:tc>
        <w:tc>
          <w:p>
            <w:pPr>
              <w:pStyle w:val="Compact"/>
              <w:jc w:val="left"/>
            </w:pPr>
            <w:r>
              <w:rPr>
                <w:sz w:val="20"/>
                <w:szCs w:val="20"/>
              </w:rPr>
              <w:t xml:space="preserve">Код по Общероссийскому классификатору административно-территориальных образований (ОКАТО)</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Значение элемента должно соответствовать профилю расширения ОКАТО.</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identifier:INN</w:t>
            </w:r>
          </w:p>
        </w:tc>
        <w:tc>
          <w:p>
            <w:pPr>
              <w:pStyle w:val="Compact"/>
              <w:jc w:val="left"/>
            </w:pPr>
            <w:r>
              <w:rPr>
                <w:sz w:val="20"/>
                <w:szCs w:val="20"/>
              </w:rPr>
              <w:t xml:space="preserve">Государственный идентификационный номер налогоплательщика (ИНН)</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identifier:INN.type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p>
            <w:pPr>
              <w:pStyle w:val="Compact"/>
              <w:jc w:val="left"/>
            </w:pPr>
            <w:r>
              <w:rPr>
                <w:rStyle w:val="VerbatimChar"/>
                <w:sz w:val="20"/>
                <w:szCs w:val="20"/>
              </w:rPr>
              <w:t xml:space="preserve">identifier:INN.system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p>
            <w:pPr>
              <w:pStyle w:val="Compact"/>
              <w:jc w:val="left"/>
            </w:pPr>
            <w:r>
              <w:rPr>
                <w:rStyle w:val="VerbatimChar"/>
                <w:sz w:val="20"/>
                <w:szCs w:val="20"/>
              </w:rPr>
              <w:t xml:space="preserve">identifier:OGRN</w:t>
            </w:r>
          </w:p>
        </w:tc>
        <w:tc>
          <w:p>
            <w:pPr>
              <w:pStyle w:val="Compact"/>
              <w:jc w:val="left"/>
            </w:pPr>
            <w:r>
              <w:rPr>
                <w:sz w:val="20"/>
                <w:szCs w:val="20"/>
              </w:rPr>
              <w:t xml:space="preserve">Основной государственный регистрационный номер юридического лица (ОГРН)</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identifier:OGRN.system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p>
            <w:pPr>
              <w:pStyle w:val="Compact"/>
              <w:jc w:val="left"/>
            </w:pPr>
            <w:r>
              <w:rPr>
                <w:rStyle w:val="VerbatimChar"/>
                <w:sz w:val="20"/>
                <w:szCs w:val="20"/>
              </w:rPr>
              <w:t xml:space="preserve">identifier:OKPO</w:t>
            </w:r>
          </w:p>
        </w:tc>
        <w:tc>
          <w:p>
            <w:pPr>
              <w:pStyle w:val="Compact"/>
              <w:jc w:val="left"/>
            </w:pPr>
            <w:r>
              <w:rPr>
                <w:sz w:val="20"/>
                <w:szCs w:val="20"/>
              </w:rPr>
              <w:t xml:space="preserve">Код ОКПО</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identifier:OKPO.system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p>
            <w:pPr>
              <w:pStyle w:val="Compact"/>
              <w:jc w:val="left"/>
            </w:pPr>
            <w:r>
              <w:rPr>
                <w:rStyle w:val="VerbatimChar"/>
                <w:sz w:val="20"/>
                <w:szCs w:val="20"/>
              </w:rPr>
              <w:t xml:space="preserve">identifier:NSI-FRMO</w:t>
            </w:r>
          </w:p>
        </w:tc>
        <w:tc>
          <w:p>
            <w:pPr>
              <w:pStyle w:val="Compact"/>
              <w:jc w:val="left"/>
            </w:pPr>
            <w:r>
              <w:rPr>
                <w:sz w:val="20"/>
                <w:szCs w:val="20"/>
              </w:rPr>
              <w:t xml:space="preserve">Федеральный реестр медицинских организаций МЗ РФ (ФРМО)</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identifier:NSI-FRMO.system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p>
            <w:pPr>
              <w:pStyle w:val="Compact"/>
              <w:jc w:val="left"/>
            </w:pPr>
            <w:r>
              <w:rPr>
                <w:rStyle w:val="VerbatimChar"/>
                <w:sz w:val="20"/>
                <w:szCs w:val="20"/>
              </w:rPr>
              <w:t xml:space="preserve">active</w:t>
            </w:r>
          </w:p>
        </w:tc>
        <w:tc>
          <w:p>
            <w:pPr>
              <w:pStyle w:val="Compact"/>
              <w:jc w:val="left"/>
            </w:pPr>
            <w:r>
              <w:rPr>
                <w:sz w:val="20"/>
                <w:szCs w:val="20"/>
              </w:rPr>
              <w:t xml:space="preserve">Признак активности записи.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name</w:t>
            </w:r>
          </w:p>
        </w:tc>
        <w:tc>
          <w:p>
            <w:pPr>
              <w:pStyle w:val="Compact"/>
              <w:jc w:val="left"/>
            </w:pPr>
            <w:r>
              <w:rPr>
                <w:sz w:val="20"/>
                <w:szCs w:val="20"/>
              </w:rPr>
              <w:t xml:space="preserve">Полное название организации</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alias</w:t>
            </w:r>
          </w:p>
        </w:tc>
        <w:tc>
          <w:p>
            <w:pPr>
              <w:pStyle w:val="Compact"/>
              <w:jc w:val="left"/>
            </w:pPr>
            <w:r>
              <w:rPr>
                <w:sz w:val="20"/>
                <w:szCs w:val="20"/>
              </w:rPr>
              <w:t xml:space="preserve">Сокращенное наименование организации</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description</w:t>
            </w:r>
          </w:p>
        </w:tc>
        <w:tc>
          <w:p>
            <w:pPr>
              <w:pStyle w:val="Compact"/>
              <w:jc w:val="left"/>
            </w:pPr>
            <w:r>
              <w:rPr>
                <w:sz w:val="20"/>
                <w:szCs w:val="20"/>
              </w:rPr>
              <w:t xml:space="preserve">Описание объекта.</w:t>
            </w:r>
          </w:p>
        </w:tc>
        <w:tc>
          <w:p>
            <w:pPr>
              <w:pStyle w:val="Compact"/>
              <w:jc w:val="left"/>
            </w:pPr>
            <w:r>
              <w:rPr>
                <w:rStyle w:val="VerbatimChar"/>
                <w:sz w:val="20"/>
                <w:szCs w:val="20"/>
              </w:rPr>
              <w:t xml:space="preserve">markdown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w:t>
            </w:r>
          </w:p>
        </w:tc>
        <w:tc>
          <w:p>
            <w:pPr>
              <w:pStyle w:val="Compact"/>
              <w:jc w:val="left"/>
            </w:pPr>
            <w:r>
              <w:rPr>
                <w:sz w:val="20"/>
                <w:szCs w:val="20"/>
              </w:rPr>
              <w:t xml:space="preserve">Контактные сведения.</w:t>
            </w:r>
          </w:p>
        </w:tc>
        <w:tc>
          <w:p>
            <w:pPr>
              <w:pStyle w:val="Compact"/>
              <w:jc w:val="left"/>
            </w:pPr>
            <w:r>
              <w:rPr>
                <w:rStyle w:val="VerbatimChar"/>
                <w:sz w:val="20"/>
                <w:szCs w:val="20"/>
              </w:rPr>
              <w:t xml:space="preserve">ExtendedContactDetail</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contact.address</w:t>
            </w:r>
          </w:p>
        </w:tc>
        <w:tc>
          <w:p>
            <w:pPr>
              <w:pStyle w:val="Compact"/>
              <w:jc w:val="left"/>
            </w:pPr>
            <w:r>
              <w:rPr>
                <w:sz w:val="20"/>
                <w:szCs w:val="20"/>
              </w:rPr>
              <w:t xml:space="preserve">Адрес организации</w:t>
            </w:r>
          </w:p>
        </w:tc>
        <w:tc>
          <w:p>
            <w:pPr>
              <w:pStyle w:val="Compact"/>
              <w:jc w:val="left"/>
            </w:pPr>
            <w:r>
              <w:rPr>
                <w:rStyle w:val="VerbatimChar"/>
                <w:sz w:val="20"/>
                <w:szCs w:val="20"/>
              </w:rPr>
              <w:t xml:space="preserve">Address</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partOf</w:t>
            </w:r>
          </w:p>
        </w:tc>
        <w:tc>
          <w:p>
            <w:pPr>
              <w:pStyle w:val="Compact"/>
              <w:jc w:val="left"/>
            </w:pPr>
            <w:r>
              <w:rPr>
                <w:sz w:val="20"/>
                <w:szCs w:val="20"/>
              </w:rPr>
              <w:t xml:space="preserve">Является частью другого события/ресурса.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endpoint</w:t>
            </w:r>
          </w:p>
        </w:tc>
        <w:tc>
          <w:p>
            <w:pPr>
              <w:pStyle w:val="Compact"/>
              <w:jc w:val="left"/>
            </w:pPr>
            <w:r>
              <w:rPr>
                <w:sz w:val="20"/>
                <w:szCs w:val="20"/>
              </w:rPr>
              <w:t xml:space="preserve">Точка взаимодействия (Endpoint).</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w:t>
            </w:r>
          </w:p>
        </w:tc>
        <w:tc>
          <w:p>
            <w:pPr>
              <w:pStyle w:val="Compact"/>
              <w:jc w:val="left"/>
            </w:pPr>
            <w:r>
              <w:rPr>
                <w:sz w:val="20"/>
                <w:szCs w:val="20"/>
              </w:rPr>
              <w:t xml:space="preserve">—</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qualification.id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qualification.code</w:t>
            </w:r>
          </w:p>
        </w:tc>
        <w:tc>
          <w:p>
            <w:pPr>
              <w:pStyle w:val="Compact"/>
              <w:jc w:val="left"/>
            </w:pPr>
            <w:r>
              <w:rPr>
                <w:sz w:val="20"/>
                <w:szCs w:val="20"/>
              </w:rPr>
              <w:t xml:space="preserve">Код значения (классификатор/терминология).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qualification.issuer</w:t>
            </w:r>
          </w:p>
        </w:tc>
        <w:tc>
          <w:p>
            <w:pPr>
              <w:pStyle w:val="Compact"/>
              <w:jc w:val="left"/>
            </w:pPr>
            <w:r>
              <w:rPr>
                <w:sz w:val="20"/>
                <w:szCs w:val="20"/>
              </w:rPr>
              <w:t xml:space="preserve">Организация, выдавшая документ/квалификацию.</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qualification:medLicense</w:t>
            </w:r>
          </w:p>
        </w:tc>
        <w:tc>
          <w:p>
            <w:pPr>
              <w:pStyle w:val="Compact"/>
              <w:jc w:val="left"/>
            </w:pPr>
            <w:r>
              <w:rPr>
                <w:sz w:val="20"/>
                <w:szCs w:val="20"/>
              </w:rPr>
              <w:t xml:space="preserve">Медицинская лицензия</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qualification:medLicense.identifier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qualification:medLicense.identifier.system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p>
            <w:pPr>
              <w:pStyle w:val="Compact"/>
              <w:jc w:val="left"/>
            </w:pPr>
            <w:r>
              <w:rPr>
                <w:rStyle w:val="VerbatimChar"/>
                <w:sz w:val="20"/>
                <w:szCs w:val="20"/>
              </w:rPr>
              <w:t xml:space="preserve">qualification:medLicense.identifier.value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bl>
    <w:bookmarkEnd w:id="78"/>
    <w:bookmarkStart w:id="79"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79"/>
    <w:bookmarkStart w:id="80"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core-organization-1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extension</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core-organization-2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extension:okato</w:t>
            </w:r>
          </w:p>
        </w:tc>
        <w:tc>
          <w:p>
            <w:pPr>
              <w:pStyle w:val="Compact"/>
              <w:jc w:val="left"/>
            </w:pPr>
            <w:r>
              <w:rPr>
                <w:sz w:val="20"/>
                <w:szCs w:val="20"/>
              </w:rPr>
              <w:t xml:space="preserve">Значение элемента должно соответствовать профилю расширения ОКАТО.</w:t>
            </w:r>
          </w:p>
        </w:tc>
      </w:tr>
      <w:tr>
        <w:tc>
          <w:p>
            <w:pPr>
              <w:pStyle w:val="Compact"/>
              <w:jc w:val="left"/>
            </w:pPr>
            <w:r>
              <w:rPr>
                <w:rStyle w:val="VerbatimChar"/>
                <w:sz w:val="20"/>
                <w:szCs w:val="20"/>
              </w:rPr>
              <w:t xml:space="preserve">core-organization-3</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p>
            <w:pPr>
              <w:pStyle w:val="Compact"/>
              <w:jc w:val="left"/>
            </w:pPr>
            <w:r>
              <w:rPr>
                <w:rStyle w:val="VerbatimChar"/>
                <w:sz w:val="20"/>
                <w:szCs w:val="20"/>
              </w:rPr>
              <w:t xml:space="preserve">core-organization-4</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identifier:INN.type</w:t>
            </w:r>
          </w:p>
        </w:tc>
        <w:tc>
          <w:p>
            <w:pPr>
              <w:pStyle w:val="Compact"/>
              <w:jc w:val="lef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p>
            <w:pPr>
              <w:pStyle w:val="Compact"/>
              <w:jc w:val="left"/>
            </w:pPr>
            <w:r>
              <w:rPr>
                <w:rStyle w:val="VerbatimChar"/>
                <w:sz w:val="20"/>
                <w:szCs w:val="20"/>
              </w:rPr>
              <w:t xml:space="preserve">core-organization-5</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identifier:INN.system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p>
            <w:pPr>
              <w:pStyle w:val="Compact"/>
              <w:jc w:val="left"/>
            </w:pPr>
            <w:r>
              <w:rPr>
                <w:rStyle w:val="VerbatimChar"/>
                <w:sz w:val="20"/>
                <w:szCs w:val="20"/>
              </w:rPr>
              <w:t xml:space="preserve">core-organization-6</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identifier:OGRN.system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p>
            <w:pPr>
              <w:pStyle w:val="Compact"/>
              <w:jc w:val="left"/>
            </w:pPr>
            <w:r>
              <w:rPr>
                <w:rStyle w:val="VerbatimChar"/>
                <w:sz w:val="20"/>
                <w:szCs w:val="20"/>
              </w:rPr>
              <w:t xml:space="preserve">core-organization-7</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identifier:OKPO.system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p>
            <w:pPr>
              <w:pStyle w:val="Compact"/>
              <w:jc w:val="left"/>
            </w:pPr>
            <w:r>
              <w:rPr>
                <w:rStyle w:val="VerbatimChar"/>
                <w:sz w:val="20"/>
                <w:szCs w:val="20"/>
              </w:rPr>
              <w:t xml:space="preserve">core-organization-8</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identifier:NSI-FRMO.system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p>
            <w:pPr>
              <w:pStyle w:val="Compact"/>
              <w:jc w:val="left"/>
            </w:pPr>
            <w:r>
              <w:rPr>
                <w:rStyle w:val="VerbatimChar"/>
                <w:sz w:val="20"/>
                <w:szCs w:val="20"/>
              </w:rPr>
              <w:t xml:space="preserve">core-organization-9</w:t>
            </w:r>
          </w:p>
        </w:tc>
        <w:tc>
          <w:p>
            <w:pPr>
              <w:pStyle w:val="Compact"/>
              <w:jc w:val="left"/>
            </w:pPr>
            <w:r>
              <w:rPr>
                <w:sz w:val="20"/>
                <w:szCs w:val="20"/>
              </w:rPr>
              <w:t xml:space="preserve">Правило применения</w:t>
            </w:r>
          </w:p>
        </w:tc>
        <w:tc>
          <w:p>
            <w:pPr>
              <w:pStyle w:val="Compact"/>
              <w:jc w:val="left"/>
            </w:pPr>
            <w:r>
              <w:rPr>
                <w:rStyle w:val="VerbatimChar"/>
                <w:sz w:val="20"/>
                <w:szCs w:val="20"/>
              </w:rPr>
              <w:t xml:space="preserve">contact.address</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core-organization-10</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qualification</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p>
            <w:pPr>
              <w:pStyle w:val="Compact"/>
              <w:jc w:val="left"/>
            </w:pPr>
            <w:r>
              <w:rPr>
                <w:rStyle w:val="VerbatimChar"/>
                <w:sz w:val="20"/>
                <w:szCs w:val="20"/>
              </w:rPr>
              <w:t xml:space="preserve">core-organization-11</w:t>
            </w:r>
          </w:p>
        </w:tc>
        <w:tc>
          <w:p>
            <w:pPr>
              <w:pStyle w:val="Compact"/>
              <w:jc w:val="left"/>
            </w:pPr>
            <w:r>
              <w:rPr>
                <w:sz w:val="20"/>
                <w:szCs w:val="20"/>
              </w:rPr>
              <w:t xml:space="preserve">Шаблон</w:t>
            </w:r>
          </w:p>
        </w:tc>
        <w:tc>
          <w:p>
            <w:pPr>
              <w:pStyle w:val="Compact"/>
              <w:jc w:val="left"/>
            </w:pPr>
            <w:r>
              <w:rPr>
                <w:rStyle w:val="VerbatimChar"/>
                <w:sz w:val="20"/>
                <w:szCs w:val="20"/>
              </w:rPr>
              <w:t xml:space="preserve">qualification:medLicense.identifier.system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p>
            <w:pPr>
              <w:pStyle w:val="Compact"/>
              <w:jc w:val="left"/>
            </w:pPr>
            <w:r>
              <w:rPr>
                <w:rStyle w:val="VerbatimChar"/>
                <w:sz w:val="20"/>
                <w:szCs w:val="20"/>
              </w:rPr>
              <w:t xml:space="preserve">core-organization-12</w:t>
            </w:r>
          </w:p>
        </w:tc>
        <w:tc>
          <w:p>
            <w:pPr>
              <w:pStyle w:val="Compact"/>
              <w:jc w:val="left"/>
            </w:pPr>
            <w:r>
              <w:rPr>
                <w:sz w:val="20"/>
                <w:szCs w:val="20"/>
              </w:rPr>
              <w:t xml:space="preserve">Шаблон</w:t>
            </w:r>
          </w:p>
        </w:tc>
        <w:tc>
          <w:p>
            <w:pPr>
              <w:pStyle w:val="Compact"/>
              <w:jc w:val="left"/>
            </w:pPr>
            <w:r>
              <w:rPr>
                <w:rStyle w:val="VerbatimChar"/>
                <w:sz w:val="20"/>
                <w:szCs w:val="20"/>
              </w:rPr>
              <w:t xml:space="preserve">qualification:medLicense.code.text</w:t>
            </w:r>
          </w:p>
        </w:tc>
        <w:tc>
          <w:p>
            <w:pPr>
              <w:pStyle w:val="Compact"/>
              <w:jc w:val="lef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80"/>
    <w:bookmarkStart w:id="81" w:name="X74c8382a70e5cc3bc6ec145c77416719e132bfe"/>
    <w:p>
      <w:pPr>
        <w:pStyle w:val="Heading3"/>
      </w:pPr>
      <w:r>
        <w:t xml:space="preserve">6.8.5 Примечания по применению</w:t>
      </w:r>
    </w:p>
    <w:p>
      <w:pPr>
        <w:numPr>
          <w:ilvl w:val="0"/>
          <w:numId w:val="1024"/>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81"/>
    <w:bookmarkEnd w:id="82"/>
    <w:bookmarkStart w:id="88" w:name="Xf085821af86b0710ebebcb5aac46c4725ba3f1e"/>
    <w:p>
      <w:pPr>
        <w:pStyle w:val="Heading2"/>
      </w:pPr>
      <w:r>
        <w:t xml:space="preserve">6.9 Профиль</w:t>
      </w:r>
      <w:r>
        <w:t xml:space="preserve"> </w:t>
      </w:r>
      <w:r>
        <w:rPr>
          <w:rStyle w:val="VerbatimChar"/>
        </w:rPr>
        <w:t xml:space="preserve">Core_Patient</w:t>
      </w:r>
    </w:p>
    <w:bookmarkStart w:id="83"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В типе полиса ОМС обязательны два кодирования: фиксированный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из справочника видов полиса ОМС.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83"/>
    <w:bookmarkStart w:id="84"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Patient (Пациент)</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core-patient</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25"/>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identifier:snils</w:t>
            </w:r>
          </w:p>
        </w:tc>
        <w:tc>
          <w:p>
            <w:pPr>
              <w:pStyle w:val="Compact"/>
              <w:jc w:val="left"/>
            </w:pPr>
            <w:r>
              <w:rPr>
                <w:sz w:val="20"/>
                <w:szCs w:val="20"/>
              </w:rPr>
              <w:t xml:space="preserve">Страховой номер индивидуального лицевого счета (СНИЛС)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identifier:snils.system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p>
            <w:pPr>
              <w:pStyle w:val="Compact"/>
              <w:jc w:val="left"/>
            </w:pPr>
            <w:r>
              <w:rPr>
                <w:rStyle w:val="VerbatimChar"/>
                <w:sz w:val="20"/>
                <w:szCs w:val="20"/>
              </w:rPr>
              <w:t xml:space="preserve">identifier:inn</w:t>
            </w:r>
          </w:p>
        </w:tc>
        <w:tc>
          <w:p>
            <w:pPr>
              <w:pStyle w:val="Compact"/>
              <w:jc w:val="left"/>
            </w:pPr>
            <w:r>
              <w:rPr>
                <w:sz w:val="20"/>
                <w:szCs w:val="20"/>
              </w:rPr>
              <w:t xml:space="preserve">Идентификационный номер налогоплательщика (ИНН)</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identifier:inn.type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p>
            <w:pPr>
              <w:pStyle w:val="Compact"/>
              <w:jc w:val="left"/>
            </w:pPr>
            <w:r>
              <w:rPr>
                <w:rStyle w:val="VerbatimChar"/>
                <w:sz w:val="20"/>
                <w:szCs w:val="20"/>
              </w:rPr>
              <w:t xml:space="preserve">identifier:inn.system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p>
            <w:pPr>
              <w:pStyle w:val="Compact"/>
              <w:jc w:val="left"/>
            </w:pPr>
            <w:r>
              <w:rPr>
                <w:rStyle w:val="VerbatimChar"/>
                <w:sz w:val="20"/>
                <w:szCs w:val="20"/>
              </w:rPr>
              <w:t xml:space="preserve">identifier:identityDocument</w:t>
            </w:r>
          </w:p>
        </w:tc>
        <w:tc>
          <w:p>
            <w:pPr>
              <w:pStyle w:val="Compact"/>
              <w:jc w:val="left"/>
            </w:pPr>
            <w:r>
              <w:rPr>
                <w:sz w:val="20"/>
                <w:szCs w:val="20"/>
              </w:rPr>
              <w:t xml:space="preserve">Документ, удостоверяющий личность</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identifier:identityDocument.type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p>
            <w:pPr>
              <w:pStyle w:val="Compact"/>
              <w:jc w:val="left"/>
            </w:pPr>
            <w:r>
              <w:rPr>
                <w:rStyle w:val="VerbatimChar"/>
                <w:sz w:val="20"/>
                <w:szCs w:val="20"/>
              </w:rPr>
              <w:t xml:space="preserve">identifier:identityDocument.system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p>
            <w:pPr>
              <w:pStyle w:val="Compact"/>
              <w:jc w:val="left"/>
            </w:pPr>
            <w:r>
              <w:rPr>
                <w:rStyle w:val="VerbatimChar"/>
                <w:sz w:val="20"/>
                <w:szCs w:val="20"/>
              </w:rPr>
              <w:t xml:space="preserve">identifier:omsPolicy</w:t>
            </w:r>
          </w:p>
        </w:tc>
        <w:tc>
          <w:p>
            <w:pPr>
              <w:pStyle w:val="Compact"/>
              <w:jc w:val="left"/>
            </w:pPr>
            <w:r>
              <w:rPr>
                <w:sz w:val="20"/>
                <w:szCs w:val="20"/>
              </w:rPr>
              <w:t xml:space="preserve">Полис ОМС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identifier:omsPolicy.type</w:t>
            </w:r>
          </w:p>
        </w:tc>
        <w:tc>
          <w:p>
            <w:pPr>
              <w:pStyle w:val="Compact"/>
              <w:jc w:val="left"/>
            </w:pPr>
            <w:r>
              <w:rPr>
                <w:sz w:val="20"/>
                <w:szCs w:val="20"/>
              </w:rPr>
              <w:t xml:space="preserve">—</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Тип полиса содержит код документа-основания оплаты и конкретный вид полиса ОМС.</w:t>
            </w:r>
          </w:p>
        </w:tc>
      </w:tr>
      <w:tr>
        <w:tc>
          <w:p>
            <w:pPr>
              <w:pStyle w:val="Compact"/>
              <w:jc w:val="left"/>
            </w:pPr>
            <w:r>
              <w:rPr>
                <w:rStyle w:val="VerbatimChar"/>
                <w:sz w:val="20"/>
                <w:szCs w:val="20"/>
              </w:rPr>
              <w:t xml:space="preserve">identifier:omsPolicy.type.coding</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identifier:omsPolicy.type.coding:coverageDocumentType</w:t>
            </w:r>
          </w:p>
        </w:tc>
        <w:tc>
          <w:p>
            <w:pPr>
              <w:pStyle w:val="Compact"/>
              <w:jc w:val="left"/>
            </w:pPr>
            <w:r>
              <w:rPr>
                <w:sz w:val="20"/>
                <w:szCs w:val="20"/>
              </w:rPr>
              <w:t xml:space="preserve">Полис ОМС по справочнику документов-оснований оплаты</w:t>
            </w:r>
          </w:p>
        </w:tc>
        <w:tc>
          <w:p>
            <w:pPr>
              <w:pStyle w:val="Compact"/>
              <w:jc w:val="left"/>
            </w:pPr>
            <w:r>
              <w:rPr>
                <w:rStyle w:val="VerbatimChar"/>
                <w:sz w:val="20"/>
                <w:szCs w:val="20"/>
              </w:rPr>
              <w:t xml:space="preserve">Coding</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p>
            <w:pPr>
              <w:pStyle w:val="Compact"/>
              <w:jc w:val="left"/>
            </w:pPr>
            <w:r>
              <w:rPr>
                <w:rStyle w:val="VerbatimChar"/>
                <w:sz w:val="20"/>
                <w:szCs w:val="20"/>
              </w:rPr>
              <w:t xml:space="preserve">identifier:omsPolicy.type.coding:coverageDocumentType.system</w:t>
            </w:r>
          </w:p>
        </w:tc>
        <w:tc>
          <w:p>
            <w:pPr>
              <w:pStyle w:val="Compact"/>
              <w:jc w:val="left"/>
            </w:pPr>
            <w:r>
              <w:rPr>
                <w:sz w:val="20"/>
                <w:szCs w:val="20"/>
              </w:rPr>
              <w:t xml:space="preserve">—</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p>
            <w:pPr>
              <w:pStyle w:val="Compact"/>
              <w:jc w:val="left"/>
            </w:pPr>
            <w:r>
              <w:rPr>
                <w:rStyle w:val="VerbatimChar"/>
                <w:sz w:val="20"/>
                <w:szCs w:val="20"/>
              </w:rPr>
              <w:t xml:space="preserve">identifier:omsPolicy.type.coding:coverageDocumentType.code</w:t>
            </w:r>
          </w:p>
        </w:tc>
        <w:tc>
          <w:p>
            <w:pPr>
              <w:pStyle w:val="Compact"/>
              <w:jc w:val="left"/>
            </w:pPr>
            <w:r>
              <w:rPr>
                <w:sz w:val="20"/>
                <w:szCs w:val="20"/>
              </w:rPr>
              <w:t xml:space="preserve">—</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Установлено фиксированное значение</w:t>
            </w:r>
          </w:p>
        </w:tc>
        <w:tc>
          <w:p>
            <w:pPr>
              <w:pStyle w:val="Compact"/>
              <w:jc w:val="lef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p>
            <w:pPr>
              <w:pStyle w:val="Compact"/>
              <w:jc w:val="left"/>
            </w:pPr>
            <w:r>
              <w:rPr>
                <w:rStyle w:val="VerbatimChar"/>
                <w:sz w:val="20"/>
                <w:szCs w:val="20"/>
              </w:rPr>
              <w:t xml:space="preserve">identifier:omsPolicy.type.coding:omsType</w:t>
            </w:r>
          </w:p>
        </w:tc>
        <w:tc>
          <w:p>
            <w:pPr>
              <w:pStyle w:val="Compact"/>
              <w:jc w:val="left"/>
            </w:pPr>
            <w:r>
              <w:rPr>
                <w:sz w:val="20"/>
                <w:szCs w:val="20"/>
              </w:rPr>
              <w:t xml:space="preserve">Вид полиса ОМС по справочнику НСИ МЗ РФ</w:t>
            </w:r>
          </w:p>
        </w:tc>
        <w:tc>
          <w:p>
            <w:pPr>
              <w:pStyle w:val="Compact"/>
              <w:jc w:val="left"/>
            </w:pPr>
            <w:r>
              <w:rPr>
                <w:rStyle w:val="VerbatimChar"/>
                <w:sz w:val="20"/>
                <w:szCs w:val="20"/>
              </w:rPr>
              <w:t xml:space="preserve">Coding</w:t>
            </w:r>
          </w:p>
        </w:tc>
        <w:tc>
          <w:p>
            <w:pPr>
              <w:pStyle w:val="Compact"/>
              <w:jc w:val="left"/>
            </w:pPr>
            <w:r>
              <w:rPr>
                <w:rStyle w:val="VerbatimChar"/>
                <w:sz w:val="20"/>
                <w:szCs w:val="20"/>
              </w:rPr>
              <w:t xml:space="preserve">1..1</w:t>
            </w:r>
          </w:p>
        </w:tc>
        <w:tc>
          <w:p>
            <w:pPr>
              <w:pStyle w:val="Compact"/>
              <w:jc w:val="left"/>
            </w:pPr>
            <w:r>
              <w:rPr>
                <w:sz w:val="20"/>
                <w:szCs w:val="20"/>
              </w:rPr>
              <w:t xml:space="preserve">Добавлен срез</w:t>
            </w:r>
          </w:p>
        </w:tc>
        <w:tc>
          <w:p>
            <w:pPr>
              <w:pStyle w:val="Compact"/>
              <w:jc w:val="left"/>
            </w:pPr>
            <w:r>
              <w:rPr>
                <w:sz w:val="20"/>
                <w:szCs w:val="20"/>
              </w:rPr>
              <w:t xml:space="preserve">Указывается конкретный вид полиса ОМС.</w:t>
            </w:r>
          </w:p>
        </w:tc>
      </w:tr>
      <w:tr>
        <w:tc>
          <w:p>
            <w:pPr>
              <w:pStyle w:val="Compact"/>
              <w:jc w:val="left"/>
            </w:pPr>
            <w:r>
              <w:rPr>
                <w:rStyle w:val="VerbatimChar"/>
                <w:sz w:val="20"/>
                <w:szCs w:val="20"/>
              </w:rPr>
              <w:t xml:space="preserve">identifier:omsPolicy.type.coding:omsType.system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p>
            <w:pPr>
              <w:pStyle w:val="Compact"/>
              <w:jc w:val="left"/>
            </w:pPr>
            <w:r>
              <w:rPr>
                <w:rStyle w:val="VerbatimChar"/>
                <w:sz w:val="20"/>
                <w:szCs w:val="20"/>
              </w:rPr>
              <w:t xml:space="preserve">identifier:omsPolicy.type.coding:omsType.code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p>
            <w:pPr>
              <w:pStyle w:val="Compact"/>
              <w:jc w:val="left"/>
            </w:pPr>
            <w:r>
              <w:rPr>
                <w:rStyle w:val="VerbatimChar"/>
                <w:sz w:val="20"/>
                <w:szCs w:val="20"/>
              </w:rPr>
              <w:t xml:space="preserve">identifier:omsPolicy.system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p>
            <w:pPr>
              <w:pStyle w:val="Compact"/>
              <w:jc w:val="left"/>
            </w:pPr>
            <w:r>
              <w:rPr>
                <w:rStyle w:val="VerbatimChar"/>
                <w:sz w:val="20"/>
                <w:szCs w:val="20"/>
              </w:rPr>
              <w:t xml:space="preserve">active</w:t>
            </w:r>
          </w:p>
        </w:tc>
        <w:tc>
          <w:p>
            <w:pPr>
              <w:pStyle w:val="Compact"/>
              <w:jc w:val="left"/>
            </w:pPr>
            <w:r>
              <w:rPr>
                <w:sz w:val="20"/>
                <w:szCs w:val="20"/>
              </w:rPr>
              <w:t xml:space="preserve">Признак активности записи.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name</w:t>
            </w:r>
          </w:p>
        </w:tc>
        <w:tc>
          <w:p>
            <w:pPr>
              <w:pStyle w:val="Compact"/>
              <w:jc w:val="left"/>
            </w:pPr>
            <w:r>
              <w:rPr>
                <w:sz w:val="20"/>
                <w:szCs w:val="20"/>
              </w:rPr>
              <w:t xml:space="preserve">Фамилия, имя и отчество пациента</w:t>
            </w:r>
          </w:p>
        </w:tc>
        <w:tc>
          <w:p>
            <w:pPr>
              <w:pStyle w:val="Compact"/>
              <w:jc w:val="left"/>
            </w:pPr>
            <w:r>
              <w:rPr>
                <w:rStyle w:val="VerbatimChar"/>
                <w:sz w:val="20"/>
                <w:szCs w:val="20"/>
              </w:rPr>
              <w:t xml:space="preserve">HumanName</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name.use</w:t>
            </w:r>
          </w:p>
        </w:tc>
        <w:tc>
          <w:p>
            <w:pPr>
              <w:pStyle w:val="Compact"/>
              <w:jc w:val="lef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name.family</w:t>
            </w:r>
          </w:p>
        </w:tc>
        <w:tc>
          <w:p>
            <w:pPr>
              <w:pStyle w:val="Compact"/>
              <w:jc w:val="left"/>
            </w:pPr>
            <w:r>
              <w:rPr>
                <w:sz w:val="20"/>
                <w:szCs w:val="20"/>
              </w:rPr>
              <w:t xml:space="preserve">Фамилия</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name.given</w:t>
            </w:r>
          </w:p>
        </w:tc>
        <w:tc>
          <w:p>
            <w:pPr>
              <w:pStyle w:val="Compact"/>
              <w:jc w:val="left"/>
            </w:pPr>
            <w:r>
              <w:rPr>
                <w:sz w:val="20"/>
                <w:szCs w:val="20"/>
              </w:rPr>
              <w:t xml:space="preserve">Имя и отчество пациента</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telecom</w:t>
            </w:r>
          </w:p>
        </w:tc>
        <w:tc>
          <w:p>
            <w:pPr>
              <w:pStyle w:val="Compact"/>
              <w:jc w:val="left"/>
            </w:pPr>
            <w:r>
              <w:rPr>
                <w:sz w:val="20"/>
                <w:szCs w:val="20"/>
              </w:rPr>
              <w:t xml:space="preserve">Контактные данные.</w:t>
            </w:r>
          </w:p>
        </w:tc>
        <w:tc>
          <w:p>
            <w:pPr>
              <w:pStyle w:val="Compact"/>
              <w:jc w:val="left"/>
            </w:pPr>
            <w:r>
              <w:rPr>
                <w:rStyle w:val="VerbatimChar"/>
                <w:sz w:val="20"/>
                <w:szCs w:val="20"/>
              </w:rPr>
              <w:t xml:space="preserve">ContactPoint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gender</w:t>
            </w:r>
          </w:p>
        </w:tc>
        <w:tc>
          <w:p>
            <w:pPr>
              <w:pStyle w:val="Compact"/>
              <w:jc w:val="lef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birthDate</w:t>
            </w:r>
          </w:p>
        </w:tc>
        <w:tc>
          <w:p>
            <w:pPr>
              <w:pStyle w:val="Compact"/>
              <w:jc w:val="left"/>
            </w:pPr>
            <w:r>
              <w:rPr>
                <w:sz w:val="20"/>
                <w:szCs w:val="20"/>
              </w:rPr>
              <w:t xml:space="preserve">Дата рождения пациента.</w:t>
            </w:r>
          </w:p>
        </w:tc>
        <w:tc>
          <w:p>
            <w:pPr>
              <w:pStyle w:val="Compact"/>
              <w:jc w:val="left"/>
            </w:pPr>
            <w:r>
              <w:rPr>
                <w:rStyle w:val="VerbatimChar"/>
                <w:sz w:val="20"/>
                <w:szCs w:val="20"/>
              </w:rPr>
              <w:t xml:space="preserve">date</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deceased[x]</w:t>
            </w:r>
          </w:p>
        </w:tc>
        <w:tc>
          <w:p>
            <w:pPr>
              <w:pStyle w:val="Compact"/>
              <w:jc w:val="lef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boolean / 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address</w:t>
            </w:r>
          </w:p>
        </w:tc>
        <w:tc>
          <w:p>
            <w:pPr>
              <w:pStyle w:val="Compact"/>
              <w:jc w:val="left"/>
            </w:pPr>
            <w:r>
              <w:rPr>
                <w:sz w:val="20"/>
                <w:szCs w:val="20"/>
              </w:rPr>
              <w:t xml:space="preserve">Адрес пациента</w:t>
            </w:r>
          </w:p>
        </w:tc>
        <w:tc>
          <w:p>
            <w:pPr>
              <w:pStyle w:val="Compact"/>
              <w:jc w:val="left"/>
            </w:pPr>
            <w:r>
              <w:rPr>
                <w:rStyle w:val="VerbatimChar"/>
                <w:sz w:val="20"/>
                <w:szCs w:val="20"/>
              </w:rPr>
              <w:t xml:space="preserve">Address</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maritalStatus</w:t>
            </w:r>
          </w:p>
        </w:tc>
        <w:tc>
          <w:p>
            <w:pPr>
              <w:pStyle w:val="Compact"/>
              <w:jc w:val="left"/>
            </w:pPr>
            <w:r>
              <w:rPr>
                <w:sz w:val="20"/>
                <w:szCs w:val="20"/>
              </w:rPr>
              <w:t xml:space="preserve">Семейное положение пациента.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multipleBirth[x]</w:t>
            </w:r>
          </w:p>
        </w:tc>
        <w:tc>
          <w:p>
            <w:pPr>
              <w:pStyle w:val="Compact"/>
              <w:jc w:val="lef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boolean / integer</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photo</w:t>
            </w:r>
          </w:p>
        </w:tc>
        <w:tc>
          <w:p>
            <w:pPr>
              <w:pStyle w:val="Compact"/>
              <w:jc w:val="left"/>
            </w:pPr>
            <w:r>
              <w:rPr>
                <w:sz w:val="20"/>
                <w:szCs w:val="20"/>
              </w:rPr>
              <w:t xml:space="preserve">Фотография.</w:t>
            </w:r>
          </w:p>
        </w:tc>
        <w:tc>
          <w:p>
            <w:pPr>
              <w:pStyle w:val="Compact"/>
              <w:jc w:val="left"/>
            </w:pPr>
            <w:r>
              <w:rPr>
                <w:rStyle w:val="VerbatimChar"/>
                <w:sz w:val="20"/>
                <w:szCs w:val="20"/>
              </w:rPr>
              <w:t xml:space="preserve">Attachment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w:t>
            </w:r>
          </w:p>
        </w:tc>
        <w:tc>
          <w:p>
            <w:pPr>
              <w:pStyle w:val="Compact"/>
              <w:jc w:val="left"/>
            </w:pPr>
            <w:r>
              <w:rPr>
                <w:sz w:val="20"/>
                <w:szCs w:val="20"/>
              </w:rPr>
              <w:t xml:space="preserve">Контактное лицо пациента (например, законный представитель, супруг, родственник).</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contact.relationship</w:t>
            </w:r>
          </w:p>
        </w:tc>
        <w:tc>
          <w:p>
            <w:pPr>
              <w:pStyle w:val="Compact"/>
              <w:jc w:val="left"/>
            </w:pPr>
            <w:r>
              <w:rPr>
                <w:sz w:val="20"/>
                <w:szCs w:val="20"/>
              </w:rPr>
              <w:t xml:space="preserve">Характер отношения.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contact.name</w:t>
            </w:r>
          </w:p>
        </w:tc>
        <w:tc>
          <w:p>
            <w:pPr>
              <w:pStyle w:val="Compact"/>
              <w:jc w:val="left"/>
            </w:pPr>
            <w:r>
              <w:rPr>
                <w:sz w:val="20"/>
                <w:szCs w:val="20"/>
              </w:rPr>
              <w:t xml:space="preserve">Наименование объекта.</w:t>
            </w:r>
          </w:p>
        </w:tc>
        <w:tc>
          <w:p>
            <w:pPr>
              <w:pStyle w:val="Compact"/>
              <w:jc w:val="left"/>
            </w:pPr>
            <w:r>
              <w:rPr>
                <w:rStyle w:val="VerbatimChar"/>
                <w:sz w:val="20"/>
                <w:szCs w:val="20"/>
              </w:rPr>
              <w:t xml:space="preserve">HumanName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contact.telecom</w:t>
            </w:r>
          </w:p>
        </w:tc>
        <w:tc>
          <w:p>
            <w:pPr>
              <w:pStyle w:val="Compact"/>
              <w:jc w:val="left"/>
            </w:pPr>
            <w:r>
              <w:rPr>
                <w:sz w:val="20"/>
                <w:szCs w:val="20"/>
              </w:rPr>
              <w:t xml:space="preserve">Контактные данные.</w:t>
            </w:r>
          </w:p>
        </w:tc>
        <w:tc>
          <w:p>
            <w:pPr>
              <w:pStyle w:val="Compact"/>
              <w:jc w:val="left"/>
            </w:pPr>
            <w:r>
              <w:rPr>
                <w:rStyle w:val="VerbatimChar"/>
                <w:sz w:val="20"/>
                <w:szCs w:val="20"/>
              </w:rPr>
              <w:t xml:space="preserve">ContactPoint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contact.address</w:t>
            </w:r>
          </w:p>
        </w:tc>
        <w:tc>
          <w:p>
            <w:pPr>
              <w:pStyle w:val="Compact"/>
              <w:jc w:val="left"/>
            </w:pPr>
            <w:r>
              <w:rPr>
                <w:sz w:val="20"/>
                <w:szCs w:val="20"/>
              </w:rPr>
              <w:t xml:space="preserve">Адрес.</w:t>
            </w:r>
          </w:p>
        </w:tc>
        <w:tc>
          <w:p>
            <w:pPr>
              <w:pStyle w:val="Compact"/>
              <w:jc w:val="left"/>
            </w:pPr>
            <w:r>
              <w:rPr>
                <w:rStyle w:val="VerbatimChar"/>
                <w:sz w:val="20"/>
                <w:szCs w:val="20"/>
              </w:rPr>
              <w:t xml:space="preserve">Address</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contact.gender</w:t>
            </w:r>
          </w:p>
        </w:tc>
        <w:tc>
          <w:p>
            <w:pPr>
              <w:pStyle w:val="Compact"/>
              <w:jc w:val="left"/>
            </w:pPr>
            <w:r>
              <w:rPr>
                <w:sz w:val="20"/>
                <w:szCs w:val="20"/>
              </w:rPr>
              <w:t xml:space="preserve">Пол.</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contact.organization</w:t>
            </w:r>
          </w:p>
        </w:tc>
        <w:tc>
          <w:p>
            <w:pPr>
              <w:pStyle w:val="Compact"/>
              <w:jc w:val="left"/>
            </w:pPr>
            <w:r>
              <w:rPr>
                <w:sz w:val="20"/>
                <w:szCs w:val="20"/>
              </w:rPr>
              <w:t xml:space="preserve">Организация, связанная с контактным лицом.</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w:t>
            </w:r>
          </w:p>
        </w:tc>
        <w:tc>
          <w:p>
            <w:pPr>
              <w:pStyle w:val="Compact"/>
              <w:jc w:val="left"/>
            </w:pPr>
            <w:r>
              <w:rPr>
                <w:sz w:val="20"/>
                <w:szCs w:val="20"/>
              </w:rPr>
              <w:t xml:space="preserve">Язык, который может использоваться при взаимодействии с пациентом по вопросам его здоровья.</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communication.language</w:t>
            </w:r>
          </w:p>
        </w:tc>
        <w:tc>
          <w:p>
            <w:pPr>
              <w:pStyle w:val="Compact"/>
              <w:jc w:val="left"/>
            </w:pPr>
            <w:r>
              <w:rPr>
                <w:sz w:val="20"/>
                <w:szCs w:val="20"/>
              </w:rPr>
              <w:t xml:space="preserve">The language which can be used to communicate with the patient about his or her health</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communication.preferred</w:t>
            </w:r>
          </w:p>
        </w:tc>
        <w:tc>
          <w:p>
            <w:pPr>
              <w:pStyle w:val="Compact"/>
              <w:jc w:val="left"/>
            </w:pPr>
            <w:r>
              <w:rPr>
                <w:sz w:val="20"/>
                <w:szCs w:val="20"/>
              </w:rPr>
              <w:t xml:space="preserve">Признак предпочтительного языка.</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generalPractitioner</w:t>
            </w:r>
          </w:p>
        </w:tc>
        <w:tc>
          <w:p>
            <w:pPr>
              <w:pStyle w:val="Compact"/>
              <w:jc w:val="left"/>
            </w:pPr>
            <w:r>
              <w:rPr>
                <w:sz w:val="20"/>
                <w:szCs w:val="20"/>
              </w:rPr>
              <w:t xml:space="preserve">Назначенный основной лечащий врач или организация первичной помощи.</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managingOrganization</w:t>
            </w:r>
          </w:p>
        </w:tc>
        <w:tc>
          <w:p>
            <w:pPr>
              <w:pStyle w:val="Compact"/>
              <w:jc w:val="left"/>
            </w:pPr>
            <w:r>
              <w:rPr>
                <w:sz w:val="20"/>
                <w:szCs w:val="20"/>
              </w:rPr>
              <w:t xml:space="preserve">Ответственная организация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link</w:t>
            </w:r>
          </w:p>
        </w:tc>
        <w:tc>
          <w:p>
            <w:pPr>
              <w:pStyle w:val="Compact"/>
              <w:jc w:val="left"/>
            </w:pPr>
            <w:r>
              <w:rPr>
                <w:sz w:val="20"/>
                <w:szCs w:val="20"/>
              </w:rPr>
              <w:t xml:space="preserve">Связь с ресурсом Patient или RelatedPerson, относящимся к тому же лицу.</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link.id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link.extension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link.modifierExtension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link.other</w:t>
            </w:r>
          </w:p>
        </w:tc>
        <w:tc>
          <w:p>
            <w:pPr>
              <w:pStyle w:val="Compact"/>
              <w:jc w:val="left"/>
            </w:pPr>
            <w:r>
              <w:rPr>
                <w:sz w:val="20"/>
                <w:szCs w:val="20"/>
              </w:rPr>
              <w:t xml:space="preserve">Другой ресурс Patient или RelatedPerson, на который указывает связь.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link.type</w:t>
            </w:r>
          </w:p>
        </w:tc>
        <w:tc>
          <w:p>
            <w:pPr>
              <w:pStyle w:val="Compact"/>
              <w:jc w:val="left"/>
            </w:pPr>
            <w:r>
              <w:rPr>
                <w:sz w:val="20"/>
                <w:szCs w:val="20"/>
              </w:rPr>
              <w:t xml:space="preserve">Тип или классификация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84"/>
    <w:bookmarkStart w:id="85"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identifier:identityDocument.type</w:t>
            </w:r>
          </w:p>
        </w:tc>
        <w:tc>
          <w:p>
            <w:pPr>
              <w:pStyle w:val="Compact"/>
              <w:jc w:val="left"/>
            </w:pPr>
            <w:r>
              <w:rPr>
                <w:rStyle w:val="VerbatimChar"/>
                <w:sz w:val="20"/>
                <w:szCs w:val="20"/>
              </w:rPr>
              <w:t xml:space="preserve">https://fhir.ru/ig/core/ValueSet/core-vs-nsi-identity-documents</w:t>
            </w:r>
          </w:p>
        </w:tc>
        <w:tc>
          <w:p>
            <w:pPr>
              <w:pStyle w:val="Compact"/>
              <w:jc w:val="left"/>
            </w:pPr>
            <w:r>
              <w:rPr>
                <w:sz w:val="20"/>
                <w:szCs w:val="20"/>
              </w:rPr>
              <w:t xml:space="preserve">Расширяемая</w:t>
            </w:r>
          </w:p>
        </w:tc>
        <w:tc>
          <w:p>
            <w:pPr>
              <w:pStyle w:val="Compact"/>
              <w:jc w:val="left"/>
            </w:pPr>
            <w:r>
              <w:rPr>
                <w:sz w:val="20"/>
                <w:szCs w:val="20"/>
              </w:rPr>
              <w:t xml:space="preserve">—</w:t>
            </w:r>
          </w:p>
        </w:tc>
      </w:tr>
      <w:tr>
        <w:tc>
          <w:p>
            <w:pPr>
              <w:pStyle w:val="Compact"/>
              <w:jc w:val="left"/>
            </w:pPr>
            <w:r>
              <w:rPr>
                <w:rStyle w:val="VerbatimChar"/>
                <w:sz w:val="20"/>
                <w:szCs w:val="20"/>
              </w:rPr>
              <w:t xml:space="preserve">identifier:omsPolicy.type.coding:omsType.code</w:t>
            </w:r>
          </w:p>
        </w:tc>
        <w:tc>
          <w:p>
            <w:pPr>
              <w:pStyle w:val="Compact"/>
              <w:jc w:val="left"/>
            </w:pPr>
            <w:r>
              <w:rPr>
                <w:rStyle w:val="VerbatimChar"/>
                <w:sz w:val="20"/>
                <w:szCs w:val="20"/>
              </w:rPr>
              <w:t xml:space="preserve">https://fhir.ru/ig/core/ValueSet/core-vs-nsi-coverage-document-oms</w:t>
            </w:r>
          </w:p>
        </w:tc>
        <w:tc>
          <w:p>
            <w:pPr>
              <w:pStyle w:val="Compact"/>
              <w:jc w:val="left"/>
            </w:pPr>
            <w:r>
              <w:rPr>
                <w:sz w:val="20"/>
                <w:szCs w:val="20"/>
              </w:rPr>
              <w:t xml:space="preserve">Расширяемая</w:t>
            </w:r>
          </w:p>
        </w:tc>
        <w:tc>
          <w:p>
            <w:pPr>
              <w:pStyle w:val="Compact"/>
              <w:jc w:val="left"/>
            </w:pPr>
            <w:r>
              <w:rPr>
                <w:sz w:val="20"/>
                <w:szCs w:val="20"/>
              </w:rPr>
              <w:t xml:space="preserve">—</w:t>
            </w:r>
          </w:p>
        </w:tc>
      </w:tr>
    </w:tbl>
    <w:bookmarkEnd w:id="85"/>
    <w:bookmarkStart w:id="86"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core-patient-1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p>
            <w:pPr>
              <w:pStyle w:val="Compact"/>
              <w:jc w:val="left"/>
            </w:pPr>
            <w:r>
              <w:rPr>
                <w:rStyle w:val="VerbatimChar"/>
                <w:sz w:val="20"/>
                <w:szCs w:val="20"/>
              </w:rPr>
              <w:t xml:space="preserve">core-patient-2</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identifier:snils.system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p>
            <w:pPr>
              <w:pStyle w:val="Compact"/>
              <w:jc w:val="left"/>
            </w:pPr>
            <w:r>
              <w:rPr>
                <w:rStyle w:val="VerbatimChar"/>
                <w:sz w:val="20"/>
                <w:szCs w:val="20"/>
              </w:rPr>
              <w:t xml:space="preserve">core-patient-3</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identifier:inn.type</w:t>
            </w:r>
          </w:p>
        </w:tc>
        <w:tc>
          <w:p>
            <w:pPr>
              <w:pStyle w:val="Compact"/>
              <w:jc w:val="lef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p>
            <w:pPr>
              <w:pStyle w:val="Compact"/>
              <w:jc w:val="left"/>
            </w:pPr>
            <w:r>
              <w:rPr>
                <w:rStyle w:val="VerbatimChar"/>
                <w:sz w:val="20"/>
                <w:szCs w:val="20"/>
              </w:rPr>
              <w:t xml:space="preserve">core-patient-4</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identifier:inn.system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p>
            <w:pPr>
              <w:pStyle w:val="Compact"/>
              <w:jc w:val="left"/>
            </w:pPr>
            <w:r>
              <w:rPr>
                <w:rStyle w:val="VerbatimChar"/>
                <w:sz w:val="20"/>
                <w:szCs w:val="20"/>
              </w:rPr>
              <w:t xml:space="preserve">core-patient-5</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identifier:identityDocument.type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p>
            <w:pPr>
              <w:pStyle w:val="Compact"/>
              <w:jc w:val="left"/>
            </w:pPr>
            <w:r>
              <w:rPr>
                <w:rStyle w:val="VerbatimChar"/>
                <w:sz w:val="20"/>
                <w:szCs w:val="20"/>
              </w:rPr>
              <w:t xml:space="preserve">core-patient-6</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identifier:identityDocument.system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p>
            <w:pPr>
              <w:pStyle w:val="Compact"/>
              <w:jc w:val="left"/>
            </w:pPr>
            <w:r>
              <w:rPr>
                <w:rStyle w:val="VerbatimChar"/>
                <w:sz w:val="20"/>
                <w:szCs w:val="20"/>
              </w:rPr>
              <w:t xml:space="preserve">core-patient-7</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identifier:omsPolicy.type.coding</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p>
            <w:pPr>
              <w:pStyle w:val="Compact"/>
              <w:jc w:val="left"/>
            </w:pPr>
            <w:r>
              <w:rPr>
                <w:rStyle w:val="VerbatimChar"/>
                <w:sz w:val="20"/>
                <w:szCs w:val="20"/>
              </w:rPr>
              <w:t xml:space="preserve">core-patient-8</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identifier:omsPolicy.type.coding:coverageDocumentType.system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p>
            <w:pPr>
              <w:pStyle w:val="Compact"/>
              <w:jc w:val="left"/>
            </w:pPr>
            <w:r>
              <w:rPr>
                <w:rStyle w:val="VerbatimChar"/>
                <w:sz w:val="20"/>
                <w:szCs w:val="20"/>
              </w:rPr>
              <w:t xml:space="preserve">core-patient-9</w:t>
            </w:r>
          </w:p>
        </w:tc>
        <w:tc>
          <w:p>
            <w:pPr>
              <w:pStyle w:val="Compact"/>
              <w:jc w:val="left"/>
            </w:pPr>
            <w:r>
              <w:rPr>
                <w:sz w:val="20"/>
                <w:szCs w:val="20"/>
              </w:rPr>
              <w:t xml:space="preserve">Фиксированное значение</w:t>
            </w:r>
          </w:p>
        </w:tc>
        <w:tc>
          <w:p>
            <w:pPr>
              <w:pStyle w:val="Compact"/>
              <w:jc w:val="left"/>
            </w:pPr>
            <w:r>
              <w:rPr>
                <w:rStyle w:val="VerbatimChar"/>
                <w:sz w:val="20"/>
                <w:szCs w:val="20"/>
              </w:rPr>
              <w:t xml:space="preserve">identifier:omsPolicy.type.coding:coverageDocumentType.code</w:t>
            </w:r>
          </w:p>
        </w:tc>
        <w:tc>
          <w:p>
            <w:pPr>
              <w:pStyle w:val="Compact"/>
              <w:jc w:val="lef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p>
            <w:pPr>
              <w:pStyle w:val="Compact"/>
              <w:jc w:val="left"/>
            </w:pPr>
            <w:r>
              <w:rPr>
                <w:rStyle w:val="VerbatimChar"/>
                <w:sz w:val="20"/>
                <w:szCs w:val="20"/>
              </w:rPr>
              <w:t xml:space="preserve">core-patient-10</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identifier:omsPolicy.type.coding:omsType.system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p>
            <w:pPr>
              <w:pStyle w:val="Compact"/>
              <w:jc w:val="left"/>
            </w:pPr>
            <w:r>
              <w:rPr>
                <w:rStyle w:val="VerbatimChar"/>
                <w:sz w:val="20"/>
                <w:szCs w:val="20"/>
              </w:rPr>
              <w:t xml:space="preserve">core-patient-11</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identifier:omsPolicy.type.coding:omsType.code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p>
            <w:pPr>
              <w:pStyle w:val="Compact"/>
              <w:jc w:val="left"/>
            </w:pPr>
            <w:r>
              <w:rPr>
                <w:rStyle w:val="VerbatimChar"/>
                <w:sz w:val="20"/>
                <w:szCs w:val="20"/>
              </w:rPr>
              <w:t xml:space="preserve">core-patient-12</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identifier:omsPolicy.system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p>
            <w:pPr>
              <w:pStyle w:val="Compact"/>
              <w:jc w:val="left"/>
            </w:pPr>
            <w:r>
              <w:rPr>
                <w:rStyle w:val="VerbatimChar"/>
                <w:sz w:val="20"/>
                <w:szCs w:val="20"/>
              </w:rPr>
              <w:t xml:space="preserve">core-patient-11</w:t>
            </w:r>
          </w:p>
        </w:tc>
        <w:tc>
          <w:p>
            <w:pPr>
              <w:pStyle w:val="Compact"/>
              <w:jc w:val="left"/>
            </w:pPr>
            <w:r>
              <w:rPr>
                <w:sz w:val="20"/>
                <w:szCs w:val="20"/>
              </w:rPr>
              <w:t xml:space="preserve">Правило применения</w:t>
            </w:r>
          </w:p>
        </w:tc>
        <w:tc>
          <w:p>
            <w:pPr>
              <w:pStyle w:val="Compact"/>
              <w:jc w:val="left"/>
            </w:pPr>
            <w:r>
              <w:rPr>
                <w:rStyle w:val="VerbatimChar"/>
                <w:sz w:val="20"/>
                <w:szCs w:val="20"/>
              </w:rPr>
              <w:t xml:space="preserve">address</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core-patient-12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managingOrganization</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86"/>
    <w:bookmarkStart w:id="87" w:name="Xb25f568c92b5acad6265fff322a7b197dcdbbc3"/>
    <w:p>
      <w:pPr>
        <w:pStyle w:val="Heading3"/>
      </w:pPr>
      <w:r>
        <w:t xml:space="preserve">6.9.5 Примечания по применению</w:t>
      </w:r>
    </w:p>
    <w:p>
      <w:pPr>
        <w:numPr>
          <w:ilvl w:val="0"/>
          <w:numId w:val="1026"/>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87"/>
    <w:bookmarkEnd w:id="88"/>
    <w:bookmarkStart w:id="94" w:name="X0a843dd0bd9f447a5ff000bfa12ab66dfce4292"/>
    <w:p>
      <w:pPr>
        <w:pStyle w:val="Heading2"/>
      </w:pPr>
      <w:r>
        <w:t xml:space="preserve">6.10 Профиль</w:t>
      </w:r>
      <w:r>
        <w:t xml:space="preserve"> </w:t>
      </w:r>
      <w:r>
        <w:rPr>
          <w:rStyle w:val="VerbatimChar"/>
        </w:rPr>
        <w:t xml:space="preserve">Core_Practitioner</w:t>
      </w:r>
    </w:p>
    <w:bookmarkStart w:id="89"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89"/>
    <w:bookmarkStart w:id="90"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Practitioner (Медицинский работник)</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core-practitioner</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27"/>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identifier:snils</w:t>
            </w:r>
          </w:p>
        </w:tc>
        <w:tc>
          <w:p>
            <w:pPr>
              <w:pStyle w:val="Compact"/>
              <w:jc w:val="left"/>
            </w:pPr>
            <w:r>
              <w:rPr>
                <w:sz w:val="20"/>
                <w:szCs w:val="20"/>
              </w:rPr>
              <w:t xml:space="preserve">Страховой номер индивидуального лицевого счета (СНИЛС)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identifier:snils.system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p>
            <w:pPr>
              <w:pStyle w:val="Compact"/>
              <w:jc w:val="left"/>
            </w:pPr>
            <w:r>
              <w:rPr>
                <w:rStyle w:val="VerbatimChar"/>
                <w:sz w:val="20"/>
                <w:szCs w:val="20"/>
              </w:rPr>
              <w:t xml:space="preserve">identifier:identityDocument</w:t>
            </w:r>
          </w:p>
        </w:tc>
        <w:tc>
          <w:p>
            <w:pPr>
              <w:pStyle w:val="Compact"/>
              <w:jc w:val="left"/>
            </w:pPr>
            <w:r>
              <w:rPr>
                <w:sz w:val="20"/>
                <w:szCs w:val="20"/>
              </w:rPr>
              <w:t xml:space="preserve">Документ, удостоверяющий личность</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identifier:identityDocument.type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p>
            <w:pPr>
              <w:pStyle w:val="Compact"/>
              <w:jc w:val="left"/>
            </w:pPr>
            <w:r>
              <w:rPr>
                <w:rStyle w:val="VerbatimChar"/>
                <w:sz w:val="20"/>
                <w:szCs w:val="20"/>
              </w:rPr>
              <w:t xml:space="preserve">identifier:identityDocument.system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p>
            <w:pPr>
              <w:pStyle w:val="Compact"/>
              <w:jc w:val="left"/>
            </w:pPr>
            <w:r>
              <w:rPr>
                <w:rStyle w:val="VerbatimChar"/>
                <w:sz w:val="20"/>
                <w:szCs w:val="20"/>
              </w:rPr>
              <w:t xml:space="preserve">active</w:t>
            </w:r>
          </w:p>
        </w:tc>
        <w:tc>
          <w:p>
            <w:pPr>
              <w:pStyle w:val="Compact"/>
              <w:jc w:val="left"/>
            </w:pPr>
            <w:r>
              <w:rPr>
                <w:sz w:val="20"/>
                <w:szCs w:val="20"/>
              </w:rPr>
              <w:t xml:space="preserve">Признак активности записи.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name</w:t>
            </w:r>
          </w:p>
        </w:tc>
        <w:tc>
          <w:p>
            <w:pPr>
              <w:pStyle w:val="Compact"/>
              <w:jc w:val="left"/>
            </w:pPr>
            <w:r>
              <w:rPr>
                <w:sz w:val="20"/>
                <w:szCs w:val="20"/>
              </w:rPr>
              <w:t xml:space="preserve">Фамилия, имя и отчество медицинского работника</w:t>
            </w:r>
          </w:p>
        </w:tc>
        <w:tc>
          <w:p>
            <w:pPr>
              <w:pStyle w:val="Compact"/>
              <w:jc w:val="left"/>
            </w:pPr>
            <w:r>
              <w:rPr>
                <w:rStyle w:val="VerbatimChar"/>
                <w:sz w:val="20"/>
                <w:szCs w:val="20"/>
              </w:rPr>
              <w:t xml:space="preserve">HumanName</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name.use</w:t>
            </w:r>
          </w:p>
        </w:tc>
        <w:tc>
          <w:p>
            <w:pPr>
              <w:pStyle w:val="Compact"/>
              <w:jc w:val="lef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name.family</w:t>
            </w:r>
          </w:p>
        </w:tc>
        <w:tc>
          <w:p>
            <w:pPr>
              <w:pStyle w:val="Compact"/>
              <w:jc w:val="left"/>
            </w:pPr>
            <w:r>
              <w:rPr>
                <w:sz w:val="20"/>
                <w:szCs w:val="20"/>
              </w:rPr>
              <w:t xml:space="preserve">Фамилия</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name.given</w:t>
            </w:r>
          </w:p>
        </w:tc>
        <w:tc>
          <w:p>
            <w:pPr>
              <w:pStyle w:val="Compact"/>
              <w:jc w:val="left"/>
            </w:pPr>
            <w:r>
              <w:rPr>
                <w:sz w:val="20"/>
                <w:szCs w:val="20"/>
              </w:rPr>
              <w:t xml:space="preserve">Имя и отчество. Первым указывается имя, вторым — отчество.</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telecom</w:t>
            </w:r>
          </w:p>
        </w:tc>
        <w:tc>
          <w:p>
            <w:pPr>
              <w:pStyle w:val="Compact"/>
              <w:jc w:val="left"/>
            </w:pPr>
            <w:r>
              <w:rPr>
                <w:sz w:val="20"/>
                <w:szCs w:val="20"/>
              </w:rPr>
              <w:t xml:space="preserve">Контактные данные.</w:t>
            </w:r>
          </w:p>
        </w:tc>
        <w:tc>
          <w:p>
            <w:pPr>
              <w:pStyle w:val="Compact"/>
              <w:jc w:val="left"/>
            </w:pPr>
            <w:r>
              <w:rPr>
                <w:rStyle w:val="VerbatimChar"/>
                <w:sz w:val="20"/>
                <w:szCs w:val="20"/>
              </w:rPr>
              <w:t xml:space="preserve">ContactPoint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gender</w:t>
            </w:r>
          </w:p>
        </w:tc>
        <w:tc>
          <w:p>
            <w:pPr>
              <w:pStyle w:val="Compact"/>
              <w:jc w:val="lef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birthDate</w:t>
            </w:r>
          </w:p>
        </w:tc>
        <w:tc>
          <w:p>
            <w:pPr>
              <w:pStyle w:val="Compact"/>
              <w:jc w:val="left"/>
            </w:pPr>
            <w:r>
              <w:rPr>
                <w:sz w:val="20"/>
                <w:szCs w:val="20"/>
              </w:rPr>
              <w:t xml:space="preserve">Дата рождения.</w:t>
            </w:r>
          </w:p>
        </w:tc>
        <w:tc>
          <w:p>
            <w:pPr>
              <w:pStyle w:val="Compact"/>
              <w:jc w:val="left"/>
            </w:pPr>
            <w:r>
              <w:rPr>
                <w:rStyle w:val="VerbatimChar"/>
                <w:sz w:val="20"/>
                <w:szCs w:val="20"/>
              </w:rPr>
              <w:t xml:space="preserve">date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deceased[x]</w:t>
            </w:r>
          </w:p>
        </w:tc>
        <w:tc>
          <w:p>
            <w:pPr>
              <w:pStyle w:val="Compact"/>
              <w:jc w:val="lef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boolean / 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address</w:t>
            </w:r>
          </w:p>
        </w:tc>
        <w:tc>
          <w:p>
            <w:pPr>
              <w:pStyle w:val="Compact"/>
              <w:jc w:val="left"/>
            </w:pPr>
            <w:r>
              <w:rPr>
                <w:sz w:val="20"/>
                <w:szCs w:val="20"/>
              </w:rPr>
              <w:t xml:space="preserve">Адрес медицинского работника</w:t>
            </w:r>
          </w:p>
        </w:tc>
        <w:tc>
          <w:p>
            <w:pPr>
              <w:pStyle w:val="Compact"/>
              <w:jc w:val="left"/>
            </w:pPr>
            <w:r>
              <w:rPr>
                <w:rStyle w:val="VerbatimChar"/>
                <w:sz w:val="20"/>
                <w:szCs w:val="20"/>
              </w:rPr>
              <w:t xml:space="preserve">Address</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photo</w:t>
            </w:r>
          </w:p>
        </w:tc>
        <w:tc>
          <w:p>
            <w:pPr>
              <w:pStyle w:val="Compact"/>
              <w:jc w:val="left"/>
            </w:pPr>
            <w:r>
              <w:rPr>
                <w:sz w:val="20"/>
                <w:szCs w:val="20"/>
              </w:rPr>
              <w:t xml:space="preserve">Фотография.</w:t>
            </w:r>
          </w:p>
        </w:tc>
        <w:tc>
          <w:p>
            <w:pPr>
              <w:pStyle w:val="Compact"/>
              <w:jc w:val="left"/>
            </w:pPr>
            <w:r>
              <w:rPr>
                <w:rStyle w:val="VerbatimChar"/>
                <w:sz w:val="20"/>
                <w:szCs w:val="20"/>
              </w:rPr>
              <w:t xml:space="preserve">Attachment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w:t>
            </w:r>
          </w:p>
        </w:tc>
        <w:tc>
          <w:p>
            <w:pPr>
              <w:pStyle w:val="Compact"/>
              <w:jc w:val="left"/>
            </w:pPr>
            <w:r>
              <w:rPr>
                <w:sz w:val="20"/>
                <w:szCs w:val="20"/>
              </w:rPr>
              <w:t xml:space="preserve">Квалификация.</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qualification.identifier</w:t>
            </w:r>
          </w:p>
        </w:tc>
        <w:tc>
          <w:p>
            <w:pPr>
              <w:pStyle w:val="Compact"/>
              <w:jc w:val="left"/>
            </w:pPr>
            <w:r>
              <w:rPr>
                <w:sz w:val="20"/>
                <w:szCs w:val="20"/>
              </w:rPr>
              <w:t xml:space="preserve">Идентификатор квалификации.</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qualification.code</w:t>
            </w:r>
          </w:p>
        </w:tc>
        <w:tc>
          <w:p>
            <w:pPr>
              <w:pStyle w:val="Compact"/>
              <w:jc w:val="left"/>
            </w:pPr>
            <w:r>
              <w:rPr>
                <w:sz w:val="20"/>
                <w:szCs w:val="20"/>
              </w:rPr>
              <w:t xml:space="preserve">Код квалификации.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qualification.period</w:t>
            </w:r>
          </w:p>
        </w:tc>
        <w:tc>
          <w:p>
            <w:pPr>
              <w:pStyle w:val="Compact"/>
              <w:jc w:val="left"/>
            </w:pPr>
            <w:r>
              <w:rPr>
                <w:sz w:val="20"/>
                <w:szCs w:val="20"/>
              </w:rPr>
              <w:t xml:space="preserve">Период действия квалификации.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qualification.issuer</w:t>
            </w:r>
          </w:p>
        </w:tc>
        <w:tc>
          <w:p>
            <w:pPr>
              <w:pStyle w:val="Compact"/>
              <w:jc w:val="left"/>
            </w:pPr>
            <w:r>
              <w:rPr>
                <w:sz w:val="20"/>
                <w:szCs w:val="20"/>
              </w:rPr>
              <w:t xml:space="preserve">Организация, выдавшая документ/подтвердившая квалификацию.</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w:t>
            </w:r>
          </w:p>
        </w:tc>
        <w:tc>
          <w:p>
            <w:pPr>
              <w:pStyle w:val="Compact"/>
              <w:jc w:val="left"/>
            </w:pPr>
            <w:r>
              <w:rPr>
                <w:sz w:val="20"/>
                <w:szCs w:val="20"/>
              </w:rPr>
              <w:t xml:space="preserve">Язык, который может использоваться при взаимодействии с медицинским работником.</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communication.language</w:t>
            </w:r>
          </w:p>
        </w:tc>
        <w:tc>
          <w:p>
            <w:pPr>
              <w:pStyle w:val="Compact"/>
              <w:jc w:val="left"/>
            </w:pPr>
            <w:r>
              <w:rPr>
                <w:sz w:val="20"/>
                <w:szCs w:val="20"/>
              </w:rPr>
              <w:t xml:space="preserve">Код языка, используемого при взаимодействии с медицинским работником.</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communication.preferred</w:t>
            </w:r>
          </w:p>
        </w:tc>
        <w:tc>
          <w:p>
            <w:pPr>
              <w:pStyle w:val="Compact"/>
              <w:jc w:val="left"/>
            </w:pPr>
            <w:r>
              <w:rPr>
                <w:sz w:val="20"/>
                <w:szCs w:val="20"/>
              </w:rPr>
              <w:t xml:space="preserve">Признак предпочтительного языка.</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90"/>
    <w:bookmarkStart w:id="91"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identifier:identityDocument.type</w:t>
            </w:r>
          </w:p>
        </w:tc>
        <w:tc>
          <w:p>
            <w:pPr>
              <w:pStyle w:val="Compact"/>
              <w:jc w:val="left"/>
            </w:pPr>
            <w:r>
              <w:rPr>
                <w:rStyle w:val="VerbatimChar"/>
                <w:sz w:val="20"/>
                <w:szCs w:val="20"/>
              </w:rPr>
              <w:t xml:space="preserve">https://fhir.ru/ig/core/ValueSet/core-vs-nsi-identity-documents</w:t>
            </w:r>
          </w:p>
        </w:tc>
        <w:tc>
          <w:p>
            <w:pPr>
              <w:pStyle w:val="Compact"/>
              <w:jc w:val="left"/>
            </w:pPr>
            <w:r>
              <w:rPr>
                <w:sz w:val="20"/>
                <w:szCs w:val="20"/>
              </w:rPr>
              <w:t xml:space="preserve">Расширяемая</w:t>
            </w:r>
          </w:p>
        </w:tc>
        <w:tc>
          <w:p>
            <w:pPr>
              <w:pStyle w:val="Compact"/>
              <w:jc w:val="left"/>
            </w:pPr>
            <w:r>
              <w:rPr>
                <w:sz w:val="20"/>
                <w:szCs w:val="20"/>
              </w:rPr>
              <w:t xml:space="preserve">—</w:t>
            </w:r>
          </w:p>
        </w:tc>
      </w:tr>
    </w:tbl>
    <w:bookmarkEnd w:id="91"/>
    <w:bookmarkStart w:id="92"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core-practitioner-1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p>
            <w:pPr>
              <w:pStyle w:val="Compact"/>
              <w:jc w:val="left"/>
            </w:pPr>
            <w:r>
              <w:rPr>
                <w:rStyle w:val="VerbatimChar"/>
                <w:sz w:val="20"/>
                <w:szCs w:val="20"/>
              </w:rPr>
              <w:t xml:space="preserve">core-practitioner-2</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identifier:snils.system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p>
            <w:pPr>
              <w:pStyle w:val="Compact"/>
              <w:jc w:val="left"/>
            </w:pPr>
            <w:r>
              <w:rPr>
                <w:rStyle w:val="VerbatimChar"/>
                <w:sz w:val="20"/>
                <w:szCs w:val="20"/>
              </w:rPr>
              <w:t xml:space="preserve">core-practitioner-3</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identifier:identityDocument.type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p>
            <w:pPr>
              <w:pStyle w:val="Compact"/>
              <w:jc w:val="left"/>
            </w:pPr>
            <w:r>
              <w:rPr>
                <w:rStyle w:val="VerbatimChar"/>
                <w:sz w:val="20"/>
                <w:szCs w:val="20"/>
              </w:rPr>
              <w:t xml:space="preserve">core-practitioner-4</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identifier:identityDocument.system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p>
            <w:pPr>
              <w:pStyle w:val="Compact"/>
              <w:jc w:val="left"/>
            </w:pPr>
            <w:r>
              <w:rPr>
                <w:rStyle w:val="VerbatimChar"/>
                <w:sz w:val="20"/>
                <w:szCs w:val="20"/>
              </w:rPr>
              <w:t xml:space="preserve">core-practitioner-5</w:t>
            </w:r>
          </w:p>
        </w:tc>
        <w:tc>
          <w:p>
            <w:pPr>
              <w:pStyle w:val="Compact"/>
              <w:jc w:val="left"/>
            </w:pPr>
            <w:r>
              <w:rPr>
                <w:sz w:val="20"/>
                <w:szCs w:val="20"/>
              </w:rPr>
              <w:t xml:space="preserve">Правило применения</w:t>
            </w:r>
          </w:p>
        </w:tc>
        <w:tc>
          <w:p>
            <w:pPr>
              <w:pStyle w:val="Compact"/>
              <w:jc w:val="left"/>
            </w:pPr>
            <w:r>
              <w:rPr>
                <w:rStyle w:val="VerbatimChar"/>
                <w:sz w:val="20"/>
                <w:szCs w:val="20"/>
              </w:rPr>
              <w:t xml:space="preserve">address</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92"/>
    <w:bookmarkStart w:id="93" w:name="X87e003ad375ee53e97cc8e179b84ba12116301a"/>
    <w:p>
      <w:pPr>
        <w:pStyle w:val="Heading3"/>
      </w:pPr>
      <w:r>
        <w:t xml:space="preserve">6.10.5 Примечания по применению</w:t>
      </w:r>
    </w:p>
    <w:p>
      <w:pPr>
        <w:numPr>
          <w:ilvl w:val="0"/>
          <w:numId w:val="1028"/>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93"/>
    <w:bookmarkEnd w:id="94"/>
    <w:bookmarkStart w:id="100" w:name="X4c521da84a791c67dfd7ecea2a52a408d377754"/>
    <w:p>
      <w:pPr>
        <w:pStyle w:val="Heading2"/>
      </w:pPr>
      <w:r>
        <w:t xml:space="preserve">6.11 Профиль</w:t>
      </w:r>
      <w:r>
        <w:t xml:space="preserve"> </w:t>
      </w:r>
      <w:r>
        <w:rPr>
          <w:rStyle w:val="VerbatimChar"/>
        </w:rPr>
        <w:t xml:space="preserve">Core_PractitionerRole</w:t>
      </w:r>
    </w:p>
    <w:bookmarkStart w:id="95"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локального идентификатора роли сотрудника в экземпляре МИС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формируется по правилам СЭМД в URI-форме OID и проверяется инвариантом. Поскольку OID зависит от медицинской организации, МИС и экземпляра МИС, фиксированное значение discriminator отсутствует, а принадлежность срезу определяется по совокупности его ограничений.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95"/>
    <w:bookmarkStart w:id="96"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PractitionerRole (Роль медицинского работника)</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core-practitionerrole</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29"/>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Определена открытая нарезка без discriminator для динамически формируемых систем идентификаторов.</w:t>
            </w:r>
          </w:p>
        </w:tc>
      </w:tr>
      <w:tr>
        <w:tc>
          <w:p>
            <w:pPr>
              <w:pStyle w:val="Compact"/>
              <w:jc w:val="left"/>
            </w:pPr>
            <w:r>
              <w:rPr>
                <w:rStyle w:val="VerbatimChar"/>
                <w:sz w:val="20"/>
                <w:szCs w:val="20"/>
              </w:rPr>
              <w:t xml:space="preserve">identifier:misPractitionerRole</w:t>
            </w:r>
          </w:p>
        </w:tc>
        <w:tc>
          <w:p>
            <w:pPr>
              <w:pStyle w:val="Compact"/>
              <w:jc w:val="left"/>
            </w:pPr>
            <w:r>
              <w:rPr>
                <w:sz w:val="20"/>
                <w:szCs w:val="20"/>
              </w:rPr>
              <w:t xml:space="preserve">Идентификатор роли медицинского работника в экземпляре МИС.</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 срез</w:t>
            </w:r>
          </w:p>
        </w:tc>
        <w:tc>
          <w:p>
            <w:pPr>
              <w:pStyle w:val="Compact"/>
              <w:jc w:val="left"/>
            </w:pPr>
            <w:r>
              <w:rPr>
                <w:sz w:val="20"/>
                <w:szCs w:val="20"/>
              </w:rPr>
              <w:t xml:space="preserve">Локальный идентификатор передается по правилам СЭМД. Использование среза необязательно.</w:t>
            </w:r>
          </w:p>
        </w:tc>
      </w:tr>
      <w:tr>
        <w:tc>
          <w:p>
            <w:pPr>
              <w:pStyle w:val="Compact"/>
              <w:jc w:val="left"/>
            </w:pPr>
            <w:r>
              <w:rPr>
                <w:rStyle w:val="VerbatimChar"/>
                <w:sz w:val="20"/>
                <w:szCs w:val="20"/>
              </w:rPr>
              <w:t xml:space="preserve">identifier:misPractitionerRole.system</w:t>
            </w:r>
          </w:p>
        </w:tc>
        <w:tc>
          <w:p>
            <w:pPr>
              <w:pStyle w:val="Compact"/>
              <w:jc w:val="left"/>
            </w:pPr>
            <w:r>
              <w:rPr>
                <w:sz w:val="20"/>
                <w:szCs w:val="20"/>
              </w:rPr>
              <w:t xml:space="preserve">Пространство идентификатора роли в МИС.</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должно иметь вид</w:t>
            </w:r>
            <w:r>
              <w:rPr>
                <w:sz w:val="20"/>
                <w:szCs w:val="20"/>
              </w:rPr>
              <w:t xml:space="preserve"> </w:t>
            </w:r>
            <w:r>
              <w:rPr>
                <w:rStyle w:val="VerbatimChar"/>
                <w:sz w:val="20"/>
                <w:szCs w:val="20"/>
              </w:rPr>
              <w:t xml:space="preserve">urn:oid:&lt;OID медицинской организации&gt;.&lt;ветка МИС&gt;.&lt;номер МИС&gt;.&lt;номер экземпляра МИС&gt;.70[.&lt;дочерний узел&gt;...]</w:t>
            </w:r>
            <w:r>
              <w:rPr>
                <w:sz w:val="20"/>
                <w:szCs w:val="20"/>
              </w:rPr>
              <w:t xml:space="preserve">.</w:t>
            </w:r>
          </w:p>
        </w:tc>
      </w:tr>
      <w:tr>
        <w:tc>
          <w:p>
            <w:pPr>
              <w:pStyle w:val="Compact"/>
              <w:jc w:val="left"/>
            </w:pPr>
            <w:r>
              <w:rPr>
                <w:rStyle w:val="VerbatimChar"/>
                <w:sz w:val="20"/>
                <w:szCs w:val="20"/>
              </w:rPr>
              <w:t xml:space="preserve">identifier:misPractitionerRole.value</w:t>
            </w:r>
          </w:p>
        </w:tc>
        <w:tc>
          <w:p>
            <w:pPr>
              <w:pStyle w:val="Compact"/>
              <w:jc w:val="left"/>
            </w:pPr>
            <w:r>
              <w:rPr>
                <w:sz w:val="20"/>
                <w:szCs w:val="20"/>
              </w:rPr>
              <w:t xml:space="preserve">Локальное значение идентификатора роли в МИС.</w:t>
            </w:r>
          </w:p>
        </w:tc>
        <w:tc>
          <w:p>
            <w:pPr>
              <w:pStyle w:val="Compact"/>
              <w:jc w:val="left"/>
            </w:pPr>
            <w:r>
              <w:rPr>
                <w:rStyle w:val="VerbatimChar"/>
                <w:sz w:val="20"/>
                <w:szCs w:val="20"/>
              </w:rPr>
              <w:t xml:space="preserve">string</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идентификатора обязательно при использовании среза.</w:t>
            </w:r>
          </w:p>
        </w:tc>
      </w:tr>
      <w:tr>
        <w:tc>
          <w:p>
            <w:pPr>
              <w:pStyle w:val="Compact"/>
              <w:jc w:val="left"/>
            </w:pPr>
            <w:r>
              <w:rPr>
                <w:rStyle w:val="VerbatimChar"/>
                <w:sz w:val="20"/>
                <w:szCs w:val="20"/>
              </w:rPr>
              <w:t xml:space="preserve">active</w:t>
            </w:r>
          </w:p>
        </w:tc>
        <w:tc>
          <w:p>
            <w:pPr>
              <w:pStyle w:val="Compact"/>
              <w:jc w:val="left"/>
            </w:pPr>
            <w:r>
              <w:rPr>
                <w:sz w:val="20"/>
                <w:szCs w:val="20"/>
              </w:rPr>
              <w:t xml:space="preserve">Признак активности записи.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practitioner</w:t>
            </w:r>
          </w:p>
        </w:tc>
        <w:tc>
          <w:p>
            <w:pPr>
              <w:pStyle w:val="Compact"/>
              <w:jc w:val="left"/>
            </w:pPr>
            <w:r>
              <w:rPr>
                <w:sz w:val="20"/>
                <w:szCs w:val="20"/>
              </w:rPr>
              <w:t xml:space="preserve">Медицинский работник</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p>
            <w:pPr>
              <w:pStyle w:val="Compact"/>
              <w:jc w:val="left"/>
            </w:pPr>
            <w:r>
              <w:rPr>
                <w:rStyle w:val="VerbatimChar"/>
                <w:sz w:val="20"/>
                <w:szCs w:val="20"/>
              </w:rPr>
              <w:t xml:space="preserve">organization</w:t>
            </w:r>
          </w:p>
        </w:tc>
        <w:tc>
          <w:p>
            <w:pPr>
              <w:pStyle w:val="Compact"/>
              <w:jc w:val="left"/>
            </w:pPr>
            <w:r>
              <w:rPr>
                <w:sz w:val="20"/>
                <w:szCs w:val="20"/>
              </w:rPr>
              <w:t xml:space="preserve">Организация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code</w:t>
            </w:r>
          </w:p>
        </w:tc>
        <w:tc>
          <w:p>
            <w:pPr>
              <w:pStyle w:val="Compact"/>
              <w:jc w:val="left"/>
            </w:pPr>
            <w:r>
              <w:rPr>
                <w:sz w:val="20"/>
                <w:szCs w:val="20"/>
              </w:rPr>
              <w:t xml:space="preserve">Должность медицинского работника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p>
            <w:pPr>
              <w:pStyle w:val="Compact"/>
              <w:jc w:val="left"/>
            </w:pPr>
            <w:r>
              <w:rPr>
                <w:rStyle w:val="VerbatimChar"/>
                <w:sz w:val="20"/>
                <w:szCs w:val="20"/>
              </w:rPr>
              <w:t xml:space="preserve">specialty</w:t>
            </w:r>
          </w:p>
        </w:tc>
        <w:tc>
          <w:p>
            <w:pPr>
              <w:pStyle w:val="Compact"/>
              <w:jc w:val="left"/>
            </w:pPr>
            <w:r>
              <w:rPr>
                <w:sz w:val="20"/>
                <w:szCs w:val="20"/>
              </w:rPr>
              <w:t xml:space="preserve">Специальность.</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w:t>
            </w:r>
          </w:p>
        </w:tc>
        <w:tc>
          <w:p>
            <w:pPr>
              <w:pStyle w:val="Compact"/>
              <w:jc w:val="left"/>
            </w:pPr>
            <w:r>
              <w:rPr>
                <w:sz w:val="20"/>
                <w:szCs w:val="20"/>
              </w:rPr>
              <w:t xml:space="preserve">Местоположение.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healthcareService</w:t>
            </w:r>
          </w:p>
        </w:tc>
        <w:tc>
          <w:p>
            <w:pPr>
              <w:pStyle w:val="Compact"/>
              <w:jc w:val="left"/>
            </w:pPr>
            <w:r>
              <w:rPr>
                <w:sz w:val="20"/>
                <w:szCs w:val="20"/>
              </w:rPr>
              <w:t xml:space="preserve">Медицинская услуга.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contact</w:t>
            </w:r>
          </w:p>
        </w:tc>
        <w:tc>
          <w:p>
            <w:pPr>
              <w:pStyle w:val="Compact"/>
              <w:jc w:val="left"/>
            </w:pPr>
            <w:r>
              <w:rPr>
                <w:sz w:val="20"/>
                <w:szCs w:val="20"/>
              </w:rPr>
              <w:t xml:space="preserve">Контактные сведения.</w:t>
            </w:r>
          </w:p>
        </w:tc>
        <w:tc>
          <w:p>
            <w:pPr>
              <w:pStyle w:val="Compact"/>
              <w:jc w:val="left"/>
            </w:pPr>
            <w:r>
              <w:rPr>
                <w:rStyle w:val="VerbatimChar"/>
                <w:sz w:val="20"/>
                <w:szCs w:val="20"/>
              </w:rPr>
              <w:t xml:space="preserve">ExtendedContactDetail</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characteristic</w:t>
            </w:r>
          </w:p>
        </w:tc>
        <w:tc>
          <w:p>
            <w:pPr>
              <w:pStyle w:val="Compact"/>
              <w:jc w:val="left"/>
            </w:pPr>
            <w:r>
              <w:rPr>
                <w:sz w:val="20"/>
                <w:szCs w:val="20"/>
              </w:rPr>
              <w:t xml:space="preserve">Характеристика объекта.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w:t>
            </w:r>
          </w:p>
        </w:tc>
        <w:tc>
          <w:p>
            <w:pPr>
              <w:pStyle w:val="Compact"/>
              <w:jc w:val="left"/>
            </w:pPr>
            <w:r>
              <w:rPr>
                <w:sz w:val="20"/>
                <w:szCs w:val="20"/>
              </w:rPr>
              <w:t xml:space="preserve">Сведения о коммуникации.</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availability</w:t>
            </w:r>
          </w:p>
        </w:tc>
        <w:tc>
          <w:p>
            <w:pPr>
              <w:pStyle w:val="Compact"/>
              <w:jc w:val="left"/>
            </w:pPr>
            <w:r>
              <w:rPr>
                <w:sz w:val="20"/>
                <w:szCs w:val="20"/>
              </w:rPr>
              <w:t xml:space="preserve">Доступность ресурса/участника.</w:t>
            </w:r>
          </w:p>
        </w:tc>
        <w:tc>
          <w:p>
            <w:pPr>
              <w:pStyle w:val="Compact"/>
              <w:jc w:val="left"/>
            </w:pPr>
            <w:r>
              <w:rPr>
                <w:rStyle w:val="VerbatimChar"/>
                <w:sz w:val="20"/>
                <w:szCs w:val="20"/>
              </w:rPr>
              <w:t xml:space="preserve">Availability</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endpoint</w:t>
            </w:r>
          </w:p>
        </w:tc>
        <w:tc>
          <w:p>
            <w:pPr>
              <w:pStyle w:val="Compact"/>
              <w:jc w:val="left"/>
            </w:pPr>
            <w:r>
              <w:rPr>
                <w:sz w:val="20"/>
                <w:szCs w:val="20"/>
              </w:rPr>
              <w:t xml:space="preserve">Точка взаимодействия (Endpoint).</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96"/>
    <w:bookmarkStart w:id="97"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https://fhir.ru/ig/core/ValueSet/core-vs-nsi-medical-workers-positions</w:t>
            </w:r>
          </w:p>
        </w:tc>
        <w:tc>
          <w:p>
            <w:pPr>
              <w:pStyle w:val="Compact"/>
              <w:jc w:val="left"/>
            </w:pPr>
            <w:r>
              <w:rPr>
                <w:sz w:val="20"/>
                <w:szCs w:val="20"/>
              </w:rPr>
              <w:t xml:space="preserve">Расширяемая</w:t>
            </w:r>
          </w:p>
        </w:tc>
        <w:tc>
          <w:p>
            <w:pPr>
              <w:pStyle w:val="Compact"/>
              <w:jc w:val="left"/>
            </w:pPr>
            <w:r>
              <w:rPr>
                <w:sz w:val="20"/>
                <w:szCs w:val="20"/>
              </w:rPr>
              <w:t xml:space="preserve">Должность медицинского работника</w:t>
            </w:r>
          </w:p>
        </w:tc>
      </w:tr>
    </w:tbl>
    <w:bookmarkEnd w:id="97"/>
    <w:bookmarkStart w:id="98"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core-practitionerrole-1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Определена открытая нарезка без discriminator; допускается добавление других срезов идентификаторов.</w:t>
            </w:r>
          </w:p>
        </w:tc>
      </w:tr>
      <w:tr>
        <w:tc>
          <w:p>
            <w:pPr>
              <w:pStyle w:val="Compact"/>
              <w:jc w:val="left"/>
            </w:pPr>
            <w:r>
              <w:rPr>
                <w:rStyle w:val="VerbatimChar"/>
                <w:sz w:val="20"/>
                <w:szCs w:val="20"/>
              </w:rPr>
              <w:t xml:space="preserve">core-practitionerrole-mis-system</w:t>
            </w:r>
          </w:p>
        </w:tc>
        <w:tc>
          <w:p>
            <w:pPr>
              <w:pStyle w:val="Compact"/>
              <w:jc w:val="left"/>
            </w:pPr>
            <w:r>
              <w:rPr>
                <w:sz w:val="20"/>
                <w:szCs w:val="20"/>
              </w:rPr>
              <w:t xml:space="preserve">Инвариант</w:t>
            </w:r>
          </w:p>
        </w:tc>
        <w:tc>
          <w:p>
            <w:pPr>
              <w:pStyle w:val="Compact"/>
              <w:jc w:val="left"/>
            </w:pPr>
            <w:r>
              <w:rPr>
                <w:rStyle w:val="VerbatimChar"/>
                <w:sz w:val="20"/>
                <w:szCs w:val="20"/>
              </w:rPr>
              <w:t xml:space="preserve">identifier:misPractitionerRole</w:t>
            </w:r>
          </w:p>
        </w:tc>
        <w:tc>
          <w:p>
            <w:pPr>
              <w:pStyle w:val="Compact"/>
              <w:jc w:val="lef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70</w:t>
            </w:r>
            <w:r>
              <w:rPr>
                <w:sz w:val="20"/>
                <w:szCs w:val="20"/>
              </w:rPr>
              <w:t xml:space="preserve"> </w:t>
            </w:r>
            <w:r>
              <w:rPr>
                <w:sz w:val="20"/>
                <w:szCs w:val="20"/>
              </w:rPr>
              <w:t xml:space="preserve">и необязательными дочерними узлами.</w:t>
            </w:r>
          </w:p>
        </w:tc>
      </w:tr>
      <w:tr>
        <w:tc>
          <w:p>
            <w:pPr>
              <w:pStyle w:val="Compact"/>
              <w:jc w:val="left"/>
            </w:pPr>
            <w:r>
              <w:rPr>
                <w:rStyle w:val="VerbatimChar"/>
                <w:sz w:val="20"/>
                <w:szCs w:val="20"/>
              </w:rPr>
              <w:t xml:space="preserve">core-practitionerrole-2</w:t>
            </w:r>
          </w:p>
        </w:tc>
        <w:tc>
          <w:p>
            <w:pPr>
              <w:pStyle w:val="Compact"/>
              <w:jc w:val="left"/>
            </w:pPr>
            <w:r>
              <w:rPr>
                <w:sz w:val="20"/>
                <w:szCs w:val="20"/>
              </w:rPr>
              <w:t xml:space="preserve">Ограничение кратности</w:t>
            </w:r>
          </w:p>
        </w:tc>
        <w:tc>
          <w:p>
            <w:pPr>
              <w:pStyle w:val="Compact"/>
              <w:jc w:val="left"/>
            </w:pPr>
            <w:r>
              <w:rPr>
                <w:rStyle w:val="VerbatimChar"/>
                <w:sz w:val="20"/>
                <w:szCs w:val="20"/>
              </w:rPr>
              <w:t xml:space="preserve">identifier:misPractitionerRole.system</w:t>
            </w:r>
          </w:p>
        </w:tc>
        <w:tc>
          <w:p>
            <w:pPr>
              <w:pStyle w:val="Compact"/>
              <w:jc w:val="left"/>
            </w:pPr>
            <w:r>
              <w:rPr>
                <w:sz w:val="20"/>
                <w:szCs w:val="20"/>
              </w:rPr>
              <w:t xml:space="preserve">Система обязательна при использовании среза.</w:t>
            </w:r>
          </w:p>
        </w:tc>
      </w:tr>
      <w:tr>
        <w:tc>
          <w:p>
            <w:pPr>
              <w:pStyle w:val="Compact"/>
              <w:jc w:val="left"/>
            </w:pPr>
            <w:r>
              <w:rPr>
                <w:rStyle w:val="VerbatimChar"/>
                <w:sz w:val="20"/>
                <w:szCs w:val="20"/>
              </w:rPr>
              <w:t xml:space="preserve">core-practitionerrole-3</w:t>
            </w:r>
          </w:p>
        </w:tc>
        <w:tc>
          <w:p>
            <w:pPr>
              <w:pStyle w:val="Compact"/>
              <w:jc w:val="left"/>
            </w:pPr>
            <w:r>
              <w:rPr>
                <w:sz w:val="20"/>
                <w:szCs w:val="20"/>
              </w:rPr>
              <w:t xml:space="preserve">Ограничение кратности</w:t>
            </w:r>
          </w:p>
        </w:tc>
        <w:tc>
          <w:p>
            <w:pPr>
              <w:pStyle w:val="Compact"/>
              <w:jc w:val="left"/>
            </w:pPr>
            <w:r>
              <w:rPr>
                <w:rStyle w:val="VerbatimChar"/>
                <w:sz w:val="20"/>
                <w:szCs w:val="20"/>
              </w:rPr>
              <w:t xml:space="preserve">identifier:misPractitionerRole.value</w:t>
            </w:r>
          </w:p>
        </w:tc>
        <w:tc>
          <w:p>
            <w:pPr>
              <w:pStyle w:val="Compact"/>
              <w:jc w:val="left"/>
            </w:pPr>
            <w:r>
              <w:rPr>
                <w:sz w:val="20"/>
                <w:szCs w:val="20"/>
              </w:rPr>
              <w:t xml:space="preserve">Значение идентификатора обязательно при использовании среза.</w:t>
            </w:r>
          </w:p>
        </w:tc>
      </w:tr>
      <w:tr>
        <w:tc>
          <w:p>
            <w:pPr>
              <w:pStyle w:val="Compact"/>
              <w:jc w:val="left"/>
            </w:pPr>
            <w:r>
              <w:rPr>
                <w:rStyle w:val="VerbatimChar"/>
                <w:sz w:val="20"/>
                <w:szCs w:val="20"/>
              </w:rPr>
              <w:t xml:space="preserve">core-practitionerrole-4</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practitioner</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p>
            <w:pPr>
              <w:pStyle w:val="Compact"/>
              <w:jc w:val="left"/>
            </w:pPr>
            <w:r>
              <w:rPr>
                <w:rStyle w:val="VerbatimChar"/>
                <w:sz w:val="20"/>
                <w:szCs w:val="20"/>
              </w:rPr>
              <w:t xml:space="preserve">core-practitionerrole-5</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organization</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p>
            <w:pPr>
              <w:pStyle w:val="Compact"/>
              <w:jc w:val="left"/>
            </w:pPr>
            <w:r>
              <w:rPr>
                <w:rStyle w:val="VerbatimChar"/>
                <w:sz w:val="20"/>
                <w:szCs w:val="20"/>
              </w:rPr>
              <w:t xml:space="preserve">core-practitionerrole-6</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code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98"/>
    <w:bookmarkStart w:id="99" w:name="X39e4a844b80780ec440e3235d5e7d7d9c265482"/>
    <w:p>
      <w:pPr>
        <w:pStyle w:val="Heading3"/>
      </w:pPr>
      <w:r>
        <w:t xml:space="preserve">6.11.5 Примечания по применению</w:t>
      </w:r>
    </w:p>
    <w:p>
      <w:pPr>
        <w:numPr>
          <w:ilvl w:val="0"/>
          <w:numId w:val="1030"/>
        </w:numPr>
        <w:pStyle w:val="Compact"/>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роли в МИС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 по правилам среза.</w:t>
      </w:r>
    </w:p>
    <w:p>
      <w:pPr>
        <w:numPr>
          <w:ilvl w:val="0"/>
          <w:numId w:val="1030"/>
        </w:numPr>
        <w:pStyle w:val="Compact"/>
        <w:jc w:val="both"/>
        <w:spacing w:before="180" w:after="0" w:line="276" w:lineRule="auto"/>
      </w:pPr>
      <w:r>
        <w:rPr>
          <w:rFonts w:ascii="Times New Roman" w:hAnsi="Times New Roman" w:cs="Times New Roman" w:eastAsia="Times New Roman"/>
          <w:sz w:val="24"/>
          <w:szCs w:val="24"/>
        </w:rPr>
        <w:t xml:space="preserve">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структура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urn:oid:&lt;OID медицинской организации&gt;.&lt;ветка МИС&gt;.&lt;номер МИС&gt;.&lt;номер экземпляра МИС&gt;.70[.&lt;дочерний узел&gt;...]</w:t>
      </w:r>
      <w:r>
        <w:rPr>
          <w:rFonts w:ascii="Times New Roman" w:hAnsi="Times New Roman" w:cs="Times New Roman" w:eastAsia="Times New Roman"/>
          <w:sz w:val="24"/>
          <w:szCs w:val="24"/>
        </w:rPr>
        <w:t xml:space="preserve">. Для ветки МИС обычно применяется узел</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если он уже занят, допускается другой узел при сохранении структуры дочерних OID.</w:t>
      </w:r>
    </w:p>
    <w:p>
      <w:pPr>
        <w:numPr>
          <w:ilvl w:val="0"/>
          <w:numId w:val="1030"/>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99"/>
    <w:bookmarkEnd w:id="100"/>
    <w:bookmarkStart w:id="106" w:name="Xdf0ab595b806323c2561aa092e0e1bcbf2f6085"/>
    <w:p>
      <w:pPr>
        <w:pStyle w:val="Heading2"/>
      </w:pPr>
      <w:r>
        <w:t xml:space="preserve">6.12 Профиль</w:t>
      </w:r>
      <w:r>
        <w:t xml:space="preserve"> </w:t>
      </w:r>
      <w:r>
        <w:rPr>
          <w:rStyle w:val="VerbatimChar"/>
        </w:rPr>
        <w:t xml:space="preserve">Core_Procedure</w:t>
      </w:r>
    </w:p>
    <w:bookmarkStart w:id="101"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101"/>
    <w:bookmarkStart w:id="102"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Procedure (Процедура)</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core-procedure</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31"/>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identifier:medicalServiceCode</w:t>
            </w:r>
          </w:p>
        </w:tc>
        <w:tc>
          <w:p>
            <w:pPr>
              <w:pStyle w:val="Compact"/>
              <w:jc w:val="left"/>
            </w:pPr>
            <w:r>
              <w:rPr>
                <w:sz w:val="20"/>
                <w:szCs w:val="20"/>
              </w:rPr>
              <w:t xml:space="preserve">Код медицинской услуги по номенклатуре Минздрава России</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identifier:medicalServiceCode.system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p>
            <w:pPr>
              <w:pStyle w:val="Compact"/>
              <w:jc w:val="left"/>
            </w:pPr>
            <w:r>
              <w:rPr>
                <w:rStyle w:val="VerbatimChar"/>
                <w:sz w:val="20"/>
                <w:szCs w:val="20"/>
              </w:rPr>
              <w:t xml:space="preserve">instantiatesCanonical</w:t>
            </w:r>
          </w:p>
        </w:tc>
        <w:tc>
          <w:p>
            <w:pPr>
              <w:pStyle w:val="Compact"/>
              <w:jc w:val="left"/>
            </w:pPr>
            <w:r>
              <w:rPr>
                <w:sz w:val="20"/>
                <w:szCs w:val="20"/>
              </w:rPr>
              <w:t xml:space="preserve">Каноническая ссылка на определение, лежащее в основе действия.</w:t>
            </w:r>
          </w:p>
        </w:tc>
        <w:tc>
          <w:p>
            <w:pPr>
              <w:pStyle w:val="Compact"/>
              <w:jc w:val="left"/>
            </w:pPr>
            <w:r>
              <w:rPr>
                <w:rStyle w:val="VerbatimChar"/>
                <w:sz w:val="20"/>
                <w:szCs w:val="20"/>
              </w:rPr>
              <w:t xml:space="preserve">canonical</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instantiatesUri</w:t>
            </w:r>
          </w:p>
        </w:tc>
        <w:tc>
          <w:p>
            <w:pPr>
              <w:pStyle w:val="Compact"/>
              <w:jc w:val="left"/>
            </w:pPr>
            <w:r>
              <w:rPr>
                <w:sz w:val="20"/>
                <w:szCs w:val="20"/>
              </w:rPr>
              <w:t xml:space="preserve">URI-ссылка на определение, лежащее в основе действия.</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basedOn</w:t>
            </w:r>
          </w:p>
        </w:tc>
        <w:tc>
          <w:p>
            <w:pPr>
              <w:pStyle w:val="Compact"/>
              <w:jc w:val="left"/>
            </w:pPr>
            <w:r>
              <w:rPr>
                <w:sz w:val="20"/>
                <w:szCs w:val="20"/>
              </w:rPr>
              <w:t xml:space="preserve">Основание выполнения (по назначению/плану).</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partOf</w:t>
            </w:r>
          </w:p>
        </w:tc>
        <w:tc>
          <w:p>
            <w:pPr>
              <w:pStyle w:val="Compact"/>
              <w:jc w:val="left"/>
            </w:pPr>
            <w:r>
              <w:rPr>
                <w:sz w:val="20"/>
                <w:szCs w:val="20"/>
              </w:rPr>
              <w:t xml:space="preserve">Является частью другого события/ресурса.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процедуры</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statusReason</w:t>
            </w:r>
          </w:p>
        </w:tc>
        <w:tc>
          <w:p>
            <w:pPr>
              <w:pStyle w:val="Compact"/>
              <w:jc w:val="left"/>
            </w:pPr>
            <w:r>
              <w:rPr>
                <w:sz w:val="20"/>
                <w:szCs w:val="20"/>
              </w:rPr>
              <w:t xml:space="preserve">Причина текущего статуса.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code</w:t>
            </w:r>
          </w:p>
        </w:tc>
        <w:tc>
          <w:p>
            <w:pPr>
              <w:pStyle w:val="Compact"/>
              <w:jc w:val="left"/>
            </w:pPr>
            <w:r>
              <w:rPr>
                <w:sz w:val="20"/>
                <w:szCs w:val="20"/>
              </w:rPr>
              <w:t xml:space="preserve">Код процедуры</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процедуры</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p>
            <w:pPr>
              <w:pStyle w:val="Compact"/>
              <w:jc w:val="left"/>
            </w:pPr>
            <w:r>
              <w:rPr>
                <w:rStyle w:val="VerbatimChar"/>
                <w:sz w:val="20"/>
                <w:szCs w:val="20"/>
              </w:rPr>
              <w:t xml:space="preserve">focus</w:t>
            </w:r>
          </w:p>
        </w:tc>
        <w:tc>
          <w:p>
            <w:pPr>
              <w:pStyle w:val="Compact"/>
              <w:jc w:val="left"/>
            </w:pPr>
            <w:r>
              <w:rPr>
                <w:sz w:val="20"/>
                <w:szCs w:val="20"/>
              </w:rPr>
              <w:t xml:space="preserve">Фокус/объект, к которому относится запись.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encounter</w:t>
            </w:r>
          </w:p>
        </w:tc>
        <w:tc>
          <w:p>
            <w:pPr>
              <w:pStyle w:val="Compact"/>
              <w:jc w:val="left"/>
            </w:pPr>
            <w:r>
              <w:rPr>
                <w:sz w:val="20"/>
                <w:szCs w:val="20"/>
              </w:rPr>
              <w:t xml:space="preserve">Контекст обращения (Encounter).</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occurrence[x]</w:t>
            </w:r>
          </w:p>
        </w:tc>
        <w:tc>
          <w:p>
            <w:pPr>
              <w:pStyle w:val="Compact"/>
              <w:jc w:val="left"/>
            </w:pPr>
            <w:r>
              <w:rPr>
                <w:sz w:val="20"/>
                <w:szCs w:val="20"/>
              </w:rPr>
              <w:t xml:space="preserve">Момент или период выполнения процедуры</w:t>
            </w:r>
          </w:p>
        </w:tc>
        <w:tc>
          <w:p>
            <w:pPr>
              <w:pStyle w:val="Compact"/>
              <w:jc w:val="left"/>
            </w:pPr>
            <w:r>
              <w:rPr>
                <w:rStyle w:val="VerbatimChar"/>
                <w:sz w:val="20"/>
                <w:szCs w:val="20"/>
              </w:rPr>
              <w:t xml:space="preserve">dateTime / Period / string / Age / Range / Timing</w:t>
            </w:r>
          </w:p>
        </w:tc>
        <w:tc>
          <w:p>
            <w:pPr>
              <w:pStyle w:val="Compact"/>
              <w:jc w:val="left"/>
            </w:pPr>
            <w:r>
              <w:rPr>
                <w:rStyle w:val="VerbatimChar"/>
                <w:sz w:val="20"/>
                <w:szCs w:val="20"/>
              </w:rPr>
              <w:t xml:space="preserve">0..1</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recorded</w:t>
            </w:r>
          </w:p>
        </w:tc>
        <w:tc>
          <w:p>
            <w:pPr>
              <w:pStyle w:val="Compact"/>
              <w:jc w:val="left"/>
            </w:pPr>
            <w:r>
              <w:rPr>
                <w:sz w:val="20"/>
                <w:szCs w:val="20"/>
              </w:rPr>
              <w:t xml:space="preserve">Дата и время регистрации записи.</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recorder</w:t>
            </w:r>
          </w:p>
        </w:tc>
        <w:tc>
          <w:p>
            <w:pPr>
              <w:pStyle w:val="Compact"/>
              <w:jc w:val="left"/>
            </w:pPr>
            <w:r>
              <w:rPr>
                <w:sz w:val="20"/>
                <w:szCs w:val="20"/>
              </w:rPr>
              <w:t xml:space="preserve">Лицо, внесшее запись.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reported[x]</w:t>
            </w:r>
          </w:p>
        </w:tc>
        <w:tc>
          <w:p>
            <w:pPr>
              <w:pStyle w:val="Compact"/>
              <w:jc w:val="lef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boolean / 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w:t>
            </w:r>
          </w:p>
        </w:tc>
        <w:tc>
          <w:p>
            <w:pPr>
              <w:pStyle w:val="Compact"/>
              <w:jc w:val="left"/>
            </w:pPr>
            <w:r>
              <w:rPr>
                <w:sz w:val="20"/>
                <w:szCs w:val="20"/>
              </w:rPr>
              <w:t xml:space="preserve">Сведения об исполнителе процедуры</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performer.id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performer.function</w:t>
            </w:r>
          </w:p>
        </w:tc>
        <w:tc>
          <w:p>
            <w:pPr>
              <w:pStyle w:val="Compact"/>
              <w:jc w:val="left"/>
            </w:pPr>
            <w:r>
              <w:rPr>
                <w:sz w:val="20"/>
                <w:szCs w:val="20"/>
              </w:rPr>
              <w:t xml:space="preserve">Функция участника.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performer.actor</w:t>
            </w:r>
          </w:p>
        </w:tc>
        <w:tc>
          <w:p>
            <w:pPr>
              <w:pStyle w:val="Compact"/>
              <w:jc w:val="left"/>
            </w:pPr>
            <w:r>
              <w:rPr>
                <w:sz w:val="20"/>
                <w:szCs w:val="20"/>
              </w:rPr>
              <w:t xml:space="preserve">—</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p>
            <w:pPr>
              <w:pStyle w:val="Compact"/>
              <w:jc w:val="left"/>
            </w:pPr>
            <w:r>
              <w:rPr>
                <w:rStyle w:val="VerbatimChar"/>
                <w:sz w:val="20"/>
                <w:szCs w:val="20"/>
              </w:rPr>
              <w:t xml:space="preserve">performer.onBehalfOf</w:t>
            </w:r>
          </w:p>
        </w:tc>
        <w:tc>
          <w:p>
            <w:pPr>
              <w:pStyle w:val="Compact"/>
              <w:jc w:val="left"/>
            </w:pPr>
            <w:r>
              <w:rPr>
                <w:sz w:val="20"/>
                <w:szCs w:val="20"/>
              </w:rPr>
              <w:t xml:space="preserve">Организация, от имени которой действует участник.</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location</w:t>
            </w:r>
          </w:p>
        </w:tc>
        <w:tc>
          <w:p>
            <w:pPr>
              <w:pStyle w:val="Compact"/>
              <w:jc w:val="left"/>
            </w:pPr>
            <w:r>
              <w:rPr>
                <w:sz w:val="20"/>
                <w:szCs w:val="20"/>
              </w:rPr>
              <w:t xml:space="preserve">Местоположение.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w:t>
            </w:r>
          </w:p>
        </w:tc>
        <w:tc>
          <w:p>
            <w:pPr>
              <w:pStyle w:val="Compact"/>
              <w:jc w:val="left"/>
            </w:pPr>
            <w:r>
              <w:rPr>
                <w:sz w:val="20"/>
                <w:szCs w:val="20"/>
              </w:rPr>
              <w:t xml:space="preserve">Причина выполнения процедуры</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p>
            <w:pPr>
              <w:pStyle w:val="Compact"/>
              <w:jc w:val="left"/>
            </w:pPr>
            <w:r>
              <w:rPr>
                <w:rStyle w:val="VerbatimChar"/>
                <w:sz w:val="20"/>
                <w:szCs w:val="20"/>
              </w:rPr>
              <w:t xml:space="preserve">bodySite</w:t>
            </w:r>
          </w:p>
        </w:tc>
        <w:tc>
          <w:p>
            <w:pPr>
              <w:pStyle w:val="Compact"/>
              <w:jc w:val="left"/>
            </w:pPr>
            <w:r>
              <w:rPr>
                <w:sz w:val="20"/>
                <w:szCs w:val="20"/>
              </w:rPr>
              <w:t xml:space="preserve">Анатомическая область.</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outcome</w:t>
            </w:r>
          </w:p>
        </w:tc>
        <w:tc>
          <w:p>
            <w:pPr>
              <w:pStyle w:val="Compact"/>
              <w:jc w:val="left"/>
            </w:pPr>
            <w:r>
              <w:rPr>
                <w:sz w:val="20"/>
                <w:szCs w:val="20"/>
              </w:rPr>
              <w:t xml:space="preserve">Исход.</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report</w:t>
            </w:r>
          </w:p>
        </w:tc>
        <w:tc>
          <w:p>
            <w:pPr>
              <w:pStyle w:val="Compact"/>
              <w:jc w:val="left"/>
            </w:pPr>
            <w:r>
              <w:rPr>
                <w:sz w:val="20"/>
                <w:szCs w:val="20"/>
              </w:rPr>
              <w:t xml:space="preserve">Ссылка на отчет/заключение.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complication</w:t>
            </w:r>
          </w:p>
        </w:tc>
        <w:tc>
          <w:p>
            <w:pPr>
              <w:pStyle w:val="Compact"/>
              <w:jc w:val="left"/>
            </w:pPr>
            <w:r>
              <w:rPr>
                <w:sz w:val="20"/>
                <w:szCs w:val="20"/>
              </w:rPr>
              <w:t xml:space="preserve">Осложнение.</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followUp</w:t>
            </w:r>
          </w:p>
        </w:tc>
        <w:tc>
          <w:p>
            <w:pPr>
              <w:pStyle w:val="Compact"/>
              <w:jc w:val="left"/>
            </w:pPr>
            <w:r>
              <w:rPr>
                <w:sz w:val="20"/>
                <w:szCs w:val="20"/>
              </w:rPr>
              <w:t xml:space="preserve">Рекомендации последующего наблюдения.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note</w:t>
            </w:r>
          </w:p>
        </w:tc>
        <w:tc>
          <w:p>
            <w:pPr>
              <w:pStyle w:val="Compact"/>
              <w:jc w:val="left"/>
            </w:pPr>
            <w:r>
              <w:rPr>
                <w:sz w:val="20"/>
                <w:szCs w:val="20"/>
              </w:rPr>
              <w:t xml:space="preserve">Примечание к процедуре</w:t>
            </w:r>
          </w:p>
        </w:tc>
        <w:tc>
          <w:p>
            <w:pPr>
              <w:pStyle w:val="Compact"/>
              <w:jc w:val="left"/>
            </w:pPr>
            <w:r>
              <w:rPr>
                <w:rStyle w:val="VerbatimChar"/>
                <w:sz w:val="20"/>
                <w:szCs w:val="20"/>
              </w:rPr>
              <w:t xml:space="preserve">Annotation</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focalDevice</w:t>
            </w:r>
          </w:p>
        </w:tc>
        <w:tc>
          <w:p>
            <w:pPr>
              <w:pStyle w:val="Compact"/>
              <w:jc w:val="left"/>
            </w:pPr>
            <w:r>
              <w:rPr>
                <w:sz w:val="20"/>
                <w:szCs w:val="20"/>
              </w:rPr>
              <w:t xml:space="preserve">Целевое устройство.</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focalDevice.id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focalDevice.extension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focalDevice.modifierExtension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focalDevice.action</w:t>
            </w:r>
          </w:p>
        </w:tc>
        <w:tc>
          <w:p>
            <w:pPr>
              <w:pStyle w:val="Compact"/>
              <w:jc w:val="left"/>
            </w:pPr>
            <w:r>
              <w:rPr>
                <w:sz w:val="20"/>
                <w:szCs w:val="20"/>
              </w:rPr>
              <w:t xml:space="preserve">Действие.</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focalDevice.manipulated</w:t>
            </w:r>
          </w:p>
        </w:tc>
        <w:tc>
          <w:p>
            <w:pPr>
              <w:pStyle w:val="Compact"/>
              <w:jc w:val="left"/>
            </w:pPr>
            <w:r>
              <w:rPr>
                <w:sz w:val="20"/>
                <w:szCs w:val="20"/>
              </w:rPr>
              <w:t xml:space="preserve">Объект/устройство, над которым выполнено действие.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used</w:t>
            </w:r>
          </w:p>
        </w:tc>
        <w:tc>
          <w:p>
            <w:pPr>
              <w:pStyle w:val="Compact"/>
              <w:jc w:val="left"/>
            </w:pPr>
            <w:r>
              <w:rPr>
                <w:sz w:val="20"/>
                <w:szCs w:val="20"/>
              </w:rPr>
              <w:t xml:space="preserve">Использованные материалы/средства.</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supportingInfo</w:t>
            </w:r>
          </w:p>
        </w:tc>
        <w:tc>
          <w:p>
            <w:pPr>
              <w:pStyle w:val="Compact"/>
              <w:jc w:val="left"/>
            </w:pPr>
            <w:r>
              <w:rPr>
                <w:sz w:val="20"/>
                <w:szCs w:val="20"/>
              </w:rPr>
              <w:t xml:space="preserve">Подтверждающие/дополнительные сведения.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102"/>
    <w:bookmarkStart w:id="103"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https://fhir.ru/ig/core/ValueSet/core-vs-nsi-medical-services</w:t>
            </w:r>
          </w:p>
        </w:tc>
        <w:tc>
          <w:p>
            <w:pPr>
              <w:pStyle w:val="Compact"/>
              <w:jc w:val="left"/>
            </w:pPr>
            <w:r>
              <w:rPr>
                <w:sz w:val="20"/>
                <w:szCs w:val="20"/>
              </w:rPr>
              <w:t xml:space="preserve">Расширяемая</w:t>
            </w:r>
          </w:p>
        </w:tc>
        <w:tc>
          <w:p>
            <w:pPr>
              <w:pStyle w:val="Compact"/>
              <w:jc w:val="left"/>
            </w:pPr>
            <w:r>
              <w:rPr>
                <w:sz w:val="20"/>
                <w:szCs w:val="20"/>
              </w:rPr>
              <w:t xml:space="preserve">Код процедуры</w:t>
            </w:r>
          </w:p>
        </w:tc>
      </w:tr>
      <w:tr>
        <w:tc>
          <w:p>
            <w:pPr>
              <w:pStyle w:val="Compact"/>
              <w:jc w:val="left"/>
            </w:pPr>
            <w:r>
              <w:rPr>
                <w:rStyle w:val="VerbatimChar"/>
                <w:sz w:val="20"/>
                <w:szCs w:val="20"/>
              </w:rPr>
              <w:t xml:space="preserve">reason</w:t>
            </w:r>
          </w:p>
        </w:tc>
        <w:tc>
          <w:p>
            <w:pPr>
              <w:pStyle w:val="Compact"/>
              <w:jc w:val="left"/>
            </w:pPr>
            <w:r>
              <w:rPr>
                <w:rStyle w:val="VerbatimChar"/>
                <w:sz w:val="20"/>
                <w:szCs w:val="20"/>
              </w:rPr>
              <w:t xml:space="preserve">http://hl7.org/fhir/ValueSet/procedure-reason</w:t>
            </w:r>
          </w:p>
        </w:tc>
        <w:tc>
          <w:p>
            <w:pPr>
              <w:pStyle w:val="Compact"/>
              <w:jc w:val="left"/>
            </w:pPr>
            <w:r>
              <w:rPr>
                <w:sz w:val="20"/>
                <w:szCs w:val="20"/>
              </w:rPr>
              <w:t xml:space="preserve">Расширяемая</w:t>
            </w:r>
          </w:p>
        </w:tc>
        <w:tc>
          <w:p>
            <w:pPr>
              <w:pStyle w:val="Compact"/>
              <w:jc w:val="left"/>
            </w:pPr>
            <w:r>
              <w:rPr>
                <w:sz w:val="20"/>
                <w:szCs w:val="20"/>
              </w:rPr>
              <w:t xml:space="preserve">Причина выполнения процедуры</w:t>
            </w:r>
          </w:p>
        </w:tc>
      </w:tr>
    </w:tbl>
    <w:bookmarkEnd w:id="103"/>
    <w:bookmarkStart w:id="104"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core-procedure-1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p>
            <w:pPr>
              <w:pStyle w:val="Compact"/>
              <w:jc w:val="left"/>
            </w:pPr>
            <w:r>
              <w:rPr>
                <w:rStyle w:val="VerbatimChar"/>
                <w:sz w:val="20"/>
                <w:szCs w:val="20"/>
              </w:rPr>
              <w:t xml:space="preserve">core-procedure-2</w:t>
            </w:r>
          </w:p>
        </w:tc>
        <w:tc>
          <w:p>
            <w:pPr>
              <w:pStyle w:val="Compact"/>
              <w:jc w:val="left"/>
            </w:pPr>
            <w:r>
              <w:rPr>
                <w:sz w:val="20"/>
                <w:szCs w:val="20"/>
              </w:rPr>
              <w:t xml:space="preserve">Шаблон</w:t>
            </w:r>
          </w:p>
        </w:tc>
        <w:tc>
          <w:p>
            <w:pPr>
              <w:pStyle w:val="Compact"/>
              <w:jc w:val="left"/>
            </w:pPr>
            <w:r>
              <w:rPr>
                <w:rStyle w:val="VerbatimChar"/>
                <w:sz w:val="20"/>
                <w:szCs w:val="20"/>
              </w:rPr>
              <w:t xml:space="preserve">identifier:medicalServiceCode.system</w:t>
            </w:r>
          </w:p>
        </w:tc>
        <w:tc>
          <w:p>
            <w:pPr>
              <w:pStyle w:val="Compact"/>
              <w:jc w:val="lef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p>
            <w:pPr>
              <w:pStyle w:val="Compact"/>
              <w:jc w:val="left"/>
            </w:pPr>
            <w:r>
              <w:rPr>
                <w:rStyle w:val="VerbatimChar"/>
                <w:sz w:val="20"/>
                <w:szCs w:val="20"/>
              </w:rPr>
              <w:t xml:space="preserve">core-procedure-3</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code</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p>
            <w:pPr>
              <w:pStyle w:val="Compact"/>
              <w:jc w:val="left"/>
            </w:pPr>
            <w:r>
              <w:rPr>
                <w:rStyle w:val="VerbatimChar"/>
                <w:sz w:val="20"/>
                <w:szCs w:val="20"/>
              </w:rPr>
              <w:t xml:space="preserve">core-procedure-4</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subject</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p>
            <w:pPr>
              <w:pStyle w:val="Compact"/>
              <w:jc w:val="left"/>
            </w:pPr>
            <w:r>
              <w:rPr>
                <w:rStyle w:val="VerbatimChar"/>
                <w:sz w:val="20"/>
                <w:szCs w:val="20"/>
              </w:rPr>
              <w:t xml:space="preserve">core-procedure-5</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performer.actor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p>
            <w:pPr>
              <w:pStyle w:val="Compact"/>
              <w:jc w:val="left"/>
            </w:pPr>
            <w:r>
              <w:rPr>
                <w:rStyle w:val="VerbatimChar"/>
                <w:sz w:val="20"/>
                <w:szCs w:val="20"/>
              </w:rPr>
              <w:t xml:space="preserve">core-procedure-6</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reason</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104"/>
    <w:bookmarkStart w:id="105" w:name="Xfe8926666e89d157ae661e207d9001c49e17be4"/>
    <w:p>
      <w:pPr>
        <w:pStyle w:val="Heading3"/>
      </w:pPr>
      <w:r>
        <w:t xml:space="preserve">6.12.5 Примечания по применению</w:t>
      </w:r>
    </w:p>
    <w:p>
      <w:pPr>
        <w:numPr>
          <w:ilvl w:val="0"/>
          <w:numId w:val="1032"/>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105"/>
    <w:bookmarkEnd w:id="106"/>
    <w:bookmarkStart w:id="113" w:name="Xbaeaca891aa46e47720429180a80d1225ac6edb"/>
    <w:p>
      <w:pPr>
        <w:pStyle w:val="Heading2"/>
      </w:pPr>
      <w:r>
        <w:t xml:space="preserve">6.13 Профиль</w:t>
      </w:r>
      <w:r>
        <w:t xml:space="preserve"> </w:t>
      </w:r>
      <w:r>
        <w:rPr>
          <w:rStyle w:val="VerbatimChar"/>
        </w:rPr>
        <w:t xml:space="preserve">Core_RelatedPerson</w:t>
      </w:r>
    </w:p>
    <w:bookmarkStart w:id="107"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107"/>
    <w:bookmarkStart w:id="109"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RelatedPerson (Связанное лицо)</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core-relatedperson</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33"/>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identifier:snils</w:t>
            </w:r>
          </w:p>
        </w:tc>
        <w:tc>
          <w:p>
            <w:pPr>
              <w:pStyle w:val="Compact"/>
              <w:jc w:val="left"/>
            </w:pPr>
            <w:r>
              <w:rPr>
                <w:sz w:val="20"/>
                <w:szCs w:val="20"/>
              </w:rPr>
              <w:t xml:space="preserve">СНИЛС представителя пациента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Добавлен срез</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identifier:snils.system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Установлен шаблон</w:t>
            </w:r>
          </w:p>
        </w:tc>
        <w:tc>
          <w:p>
            <w:pPr>
              <w:pStyle w:val="Compact"/>
              <w:jc w:val="lef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p>
            <w:pPr>
              <w:pStyle w:val="Compact"/>
              <w:jc w:val="left"/>
            </w:pPr>
            <w:r>
              <w:rPr>
                <w:rStyle w:val="VerbatimChar"/>
                <w:sz w:val="20"/>
                <w:szCs w:val="20"/>
              </w:rPr>
              <w:t xml:space="preserve">active</w:t>
            </w:r>
          </w:p>
        </w:tc>
        <w:tc>
          <w:p>
            <w:pPr>
              <w:pStyle w:val="Compact"/>
              <w:jc w:val="left"/>
            </w:pPr>
            <w:r>
              <w:rPr>
                <w:sz w:val="20"/>
                <w:szCs w:val="20"/>
              </w:rPr>
              <w:t xml:space="preserve">Признак активности записи.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w:t>
            </w:r>
          </w:p>
        </w:tc>
        <w:tc>
          <w:p>
            <w:pPr>
              <w:pStyle w:val="Compact"/>
              <w:jc w:val="left"/>
            </w:pPr>
            <w:r>
              <w:rPr>
                <w:sz w:val="20"/>
                <w:szCs w:val="20"/>
              </w:rPr>
              <w:t xml:space="preserve">Пациент</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rStyle w:val="VerbatimChar"/>
                <w:sz w:val="20"/>
                <w:szCs w:val="20"/>
              </w:rPr>
              <w:t xml:space="preserve">relationship</w:t>
            </w:r>
          </w:p>
        </w:tc>
        <w:tc>
          <w:p>
            <w:pPr>
              <w:pStyle w:val="Compact"/>
              <w:jc w:val="left"/>
            </w:pPr>
            <w:r>
              <w:rPr>
                <w:sz w:val="20"/>
                <w:szCs w:val="20"/>
              </w:rPr>
              <w:t xml:space="preserve">Отношение представителя к пациенту</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Добавлена привязка</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p>
            <w:pPr>
              <w:pStyle w:val="Compact"/>
              <w:jc w:val="left"/>
            </w:pPr>
            <w:r>
              <w:rPr>
                <w:rStyle w:val="VerbatimChar"/>
                <w:sz w:val="20"/>
                <w:szCs w:val="20"/>
              </w:rPr>
              <w:t xml:space="preserve">name</w:t>
            </w:r>
          </w:p>
        </w:tc>
        <w:tc>
          <w:p>
            <w:pPr>
              <w:pStyle w:val="Compact"/>
              <w:jc w:val="left"/>
            </w:pPr>
            <w:r>
              <w:rPr>
                <w:sz w:val="20"/>
                <w:szCs w:val="20"/>
              </w:rPr>
              <w:t xml:space="preserve">Фамилия, имя и отчество представителя пациента</w:t>
            </w:r>
          </w:p>
        </w:tc>
        <w:tc>
          <w:p>
            <w:pPr>
              <w:pStyle w:val="Compact"/>
              <w:jc w:val="left"/>
            </w:pPr>
            <w:r>
              <w:rPr>
                <w:rStyle w:val="VerbatimChar"/>
                <w:sz w:val="20"/>
                <w:szCs w:val="20"/>
              </w:rPr>
              <w:t xml:space="preserve">HumanName</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name.use</w:t>
            </w:r>
          </w:p>
        </w:tc>
        <w:tc>
          <w:p>
            <w:pPr>
              <w:pStyle w:val="Compact"/>
              <w:jc w:val="lef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name.family</w:t>
            </w:r>
          </w:p>
        </w:tc>
        <w:tc>
          <w:p>
            <w:pPr>
              <w:pStyle w:val="Compact"/>
              <w:jc w:val="left"/>
            </w:pPr>
            <w:r>
              <w:rPr>
                <w:sz w:val="20"/>
                <w:szCs w:val="20"/>
              </w:rPr>
              <w:t xml:space="preserve">Фамилия представителя пациента</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name.given</w:t>
            </w:r>
          </w:p>
        </w:tc>
        <w:tc>
          <w:p>
            <w:pPr>
              <w:pStyle w:val="Compact"/>
              <w:jc w:val="left"/>
            </w:pPr>
            <w:r>
              <w:rPr>
                <w:sz w:val="20"/>
                <w:szCs w:val="20"/>
              </w:rPr>
              <w:t xml:space="preserve">Имя и отчество представителя пациента. Первым указывается имя, вторым — отчество.</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telecom</w:t>
            </w:r>
          </w:p>
        </w:tc>
        <w:tc>
          <w:p>
            <w:pPr>
              <w:pStyle w:val="Compact"/>
              <w:jc w:val="left"/>
            </w:pPr>
            <w:r>
              <w:rPr>
                <w:sz w:val="20"/>
                <w:szCs w:val="20"/>
              </w:rPr>
              <w:t xml:space="preserve">Контактные данные представителя пациента</w:t>
            </w:r>
          </w:p>
        </w:tc>
        <w:tc>
          <w:p>
            <w:pPr>
              <w:pStyle w:val="Compact"/>
              <w:jc w:val="left"/>
            </w:pPr>
            <w:r>
              <w:rPr>
                <w:rStyle w:val="VerbatimChar"/>
                <w:sz w:val="20"/>
                <w:szCs w:val="20"/>
              </w:rPr>
              <w:t xml:space="preserve">ContactPoint</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Уточнены правила заполнения элемента.</w:t>
            </w:r>
          </w:p>
        </w:tc>
      </w:tr>
      <w:tr>
        <w:tc>
          <w:p>
            <w:pPr>
              <w:pStyle w:val="Compact"/>
              <w:jc w:val="left"/>
            </w:pPr>
            <w:r>
              <w:rPr>
                <w:rStyle w:val="VerbatimChar"/>
                <w:sz w:val="20"/>
                <w:szCs w:val="20"/>
              </w:rPr>
              <w:t xml:space="preserve">telecom.system</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telecom.value</w:t>
            </w:r>
          </w:p>
        </w:tc>
        <w:tc>
          <w:p>
            <w:pPr>
              <w:pStyle w:val="Compact"/>
              <w:jc w:val="left"/>
            </w:pPr>
            <w:r>
              <w:rPr>
                <w:sz w:val="20"/>
                <w:szCs w:val="20"/>
              </w:rPr>
              <w:t xml:space="preserve">—</w:t>
            </w:r>
          </w:p>
        </w:tc>
        <w:tc>
          <w:p>
            <w:pPr>
              <w:pStyle w:val="Compact"/>
              <w:jc w:val="left"/>
            </w:pPr>
            <w:r>
              <w:rPr>
                <w:rStyle w:val="VerbatimChar"/>
                <w:sz w:val="20"/>
                <w:szCs w:val="20"/>
              </w:rPr>
              <w:t xml:space="preserve">—</w:t>
            </w:r>
          </w:p>
        </w:tc>
        <w:tc>
          <w:p>
            <w:pPr>
              <w:pStyle w:val="Compact"/>
              <w:jc w:val="left"/>
            </w:pPr>
            <w:r>
              <w:rPr>
                <w:rStyle w:val="VerbatimChar"/>
                <w:sz w:val="20"/>
                <w:szCs w:val="20"/>
              </w:rPr>
              <w:t xml:space="preserve">1..—</w:t>
            </w:r>
          </w:p>
        </w:tc>
        <w:tc>
          <w:p>
            <w:pPr>
              <w:pStyle w:val="Compact"/>
              <w:jc w:val="left"/>
            </w:pPr>
            <w:r>
              <w:rPr>
                <w:sz w:val="20"/>
                <w:szCs w:val="20"/>
              </w:rPr>
              <w:t xml:space="preserve">Ограничена кратность</w:t>
            </w:r>
          </w:p>
        </w:tc>
        <w:tc>
          <w:p>
            <w:pPr>
              <w:pStyle w:val="Compact"/>
              <w:jc w:val="left"/>
            </w:pPr>
            <w:r>
              <w:rPr>
                <w:sz w:val="20"/>
                <w:szCs w:val="20"/>
              </w:rPr>
              <w:t xml:space="preserve">Кратность элемента ограничена профилем.</w:t>
            </w:r>
          </w:p>
        </w:tc>
      </w:tr>
      <w:tr>
        <w:tc>
          <w:p>
            <w:pPr>
              <w:pStyle w:val="Compact"/>
              <w:jc w:val="left"/>
            </w:pPr>
            <w:r>
              <w:rPr>
                <w:rStyle w:val="VerbatimChar"/>
                <w:sz w:val="20"/>
                <w:szCs w:val="20"/>
              </w:rPr>
              <w:t xml:space="preserve">gender</w:t>
            </w:r>
          </w:p>
        </w:tc>
        <w:tc>
          <w:p>
            <w:pPr>
              <w:pStyle w:val="Compact"/>
              <w:jc w:val="left"/>
            </w:pPr>
            <w:r>
              <w:rPr>
                <w:sz w:val="20"/>
                <w:szCs w:val="20"/>
              </w:rPr>
              <w:t xml:space="preserve">Пол.</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birthDate</w:t>
            </w:r>
          </w:p>
        </w:tc>
        <w:tc>
          <w:p>
            <w:pPr>
              <w:pStyle w:val="Compact"/>
              <w:jc w:val="left"/>
            </w:pPr>
            <w:r>
              <w:rPr>
                <w:sz w:val="20"/>
                <w:szCs w:val="20"/>
              </w:rPr>
              <w:t xml:space="preserve">Дата рождения.</w:t>
            </w:r>
          </w:p>
        </w:tc>
        <w:tc>
          <w:p>
            <w:pPr>
              <w:pStyle w:val="Compact"/>
              <w:jc w:val="left"/>
            </w:pPr>
            <w:r>
              <w:rPr>
                <w:rStyle w:val="VerbatimChar"/>
                <w:sz w:val="20"/>
                <w:szCs w:val="20"/>
              </w:rPr>
              <w:t xml:space="preserve">date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address</w:t>
            </w:r>
          </w:p>
        </w:tc>
        <w:tc>
          <w:p>
            <w:pPr>
              <w:pStyle w:val="Compact"/>
              <w:jc w:val="left"/>
            </w:pPr>
            <w:r>
              <w:rPr>
                <w:sz w:val="20"/>
                <w:szCs w:val="20"/>
              </w:rPr>
              <w:t xml:space="preserve">Адрес представителя пациента</w:t>
            </w:r>
          </w:p>
        </w:tc>
        <w:tc>
          <w:p>
            <w:pPr>
              <w:pStyle w:val="Compact"/>
              <w:jc w:val="left"/>
            </w:pPr>
            <w:r>
              <w:rPr>
                <w:rStyle w:val="VerbatimChar"/>
                <w:sz w:val="20"/>
                <w:szCs w:val="20"/>
              </w:rPr>
              <w:t xml:space="preserve">Address</w:t>
            </w:r>
          </w:p>
        </w:tc>
        <w:tc>
          <w:p>
            <w:pPr>
              <w:pStyle w:val="Compact"/>
              <w:jc w:val="left"/>
            </w:pPr>
            <w:r>
              <w:rPr>
                <w:rStyle w:val="VerbatimChar"/>
                <w:sz w:val="20"/>
                <w:szCs w:val="20"/>
              </w:rPr>
              <w:t xml:space="preserve">0..*</w:t>
            </w:r>
          </w:p>
        </w:tc>
        <w:tc>
          <w:p>
            <w:pPr>
              <w:pStyle w:val="Compact"/>
              <w:jc w:val="left"/>
            </w:pPr>
            <w:r>
              <w:rPr>
                <w:sz w:val="20"/>
                <w:szCs w:val="20"/>
              </w:rPr>
              <w:t xml:space="preserve">Уточнено заполнение</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p>
            <w:pPr>
              <w:pStyle w:val="Compact"/>
              <w:jc w:val="left"/>
            </w:pPr>
            <w:r>
              <w:rPr>
                <w:rStyle w:val="VerbatimChar"/>
                <w:sz w:val="20"/>
                <w:szCs w:val="20"/>
              </w:rPr>
              <w:t xml:space="preserve">photo</w:t>
            </w:r>
          </w:p>
        </w:tc>
        <w:tc>
          <w:p>
            <w:pPr>
              <w:pStyle w:val="Compact"/>
              <w:jc w:val="left"/>
            </w:pPr>
            <w:r>
              <w:rPr>
                <w:sz w:val="20"/>
                <w:szCs w:val="20"/>
              </w:rPr>
              <w:t xml:space="preserve">Фотография.</w:t>
            </w:r>
          </w:p>
        </w:tc>
        <w:tc>
          <w:p>
            <w:pPr>
              <w:pStyle w:val="Compact"/>
              <w:jc w:val="left"/>
            </w:pPr>
            <w:r>
              <w:rPr>
                <w:rStyle w:val="VerbatimChar"/>
                <w:sz w:val="20"/>
                <w:szCs w:val="20"/>
              </w:rPr>
              <w:t xml:space="preserve">Attachment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period</w:t>
            </w:r>
          </w:p>
        </w:tc>
        <w:tc>
          <w:p>
            <w:pPr>
              <w:pStyle w:val="Compact"/>
              <w:jc w:val="left"/>
            </w:pPr>
            <w:r>
              <w:rPr>
                <w:sz w:val="20"/>
                <w:szCs w:val="20"/>
              </w:rPr>
              <w:t xml:space="preserve">Период времени.</w:t>
            </w:r>
          </w:p>
        </w:tc>
        <w:tc>
          <w:p>
            <w:pPr>
              <w:pStyle w:val="Compact"/>
              <w:jc w:val="left"/>
            </w:pPr>
            <w:r>
              <w:rPr>
                <w:rStyle w:val="VerbatimChar"/>
                <w:sz w:val="20"/>
                <w:szCs w:val="20"/>
              </w:rPr>
              <w:t xml:space="preserve">Period</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w:t>
            </w:r>
          </w:p>
        </w:tc>
        <w:tc>
          <w:p>
            <w:pPr>
              <w:pStyle w:val="Compact"/>
              <w:jc w:val="left"/>
            </w:pPr>
            <w:r>
              <w:rPr>
                <w:sz w:val="20"/>
                <w:szCs w:val="20"/>
              </w:rPr>
              <w:t xml:space="preserve">Сведения о коммуникации.</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communication.modifierExtension</w:t>
            </w:r>
          </w:p>
        </w:tc>
        <w:tc>
          <w:p>
            <w:pPr>
              <w:pStyle w:val="Compact"/>
              <w:jc w:val="left"/>
            </w:pPr>
            <w:r>
              <w:rPr>
                <w:sz w:val="20"/>
                <w:szCs w:val="20"/>
              </w:rPr>
              <w:t xml:space="preserve">Модифицирующее расширение, влияющее на интерпретацию.</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communication.language</w:t>
            </w:r>
          </w:p>
        </w:tc>
        <w:tc>
          <w:p>
            <w:pPr>
              <w:pStyle w:val="Compact"/>
              <w:jc w:val="left"/>
            </w:pPr>
            <w:r>
              <w:rPr>
                <w:sz w:val="20"/>
                <w:szCs w:val="20"/>
              </w:rPr>
              <w:t xml:space="preserve">Язык представления содержимого ресурса.</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communication.preferred</w:t>
            </w:r>
          </w:p>
        </w:tc>
        <w:tc>
          <w:p>
            <w:pPr>
              <w:pStyle w:val="Compact"/>
              <w:jc w:val="left"/>
            </w:pPr>
            <w:r>
              <w:rPr>
                <w:sz w:val="20"/>
                <w:szCs w:val="20"/>
              </w:rPr>
              <w:t xml:space="preserve">Признак предпочтительности.</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109"/>
    <w:bookmarkStart w:id="110"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relationship</w:t>
            </w:r>
          </w:p>
        </w:tc>
        <w:tc>
          <w:p>
            <w:pPr>
              <w:pStyle w:val="Compact"/>
              <w:jc w:val="left"/>
            </w:pPr>
            <w:r>
              <w:rPr>
                <w:rStyle w:val="VerbatimChar"/>
                <w:sz w:val="20"/>
                <w:szCs w:val="20"/>
              </w:rPr>
              <w:t xml:space="preserve">https://fhir.ru/ig/core/ValueSet/relatedperson-relationship</w:t>
            </w:r>
          </w:p>
        </w:tc>
        <w:tc>
          <w:p>
            <w:pPr>
              <w:pStyle w:val="Compact"/>
              <w:jc w:val="left"/>
            </w:pPr>
            <w:r>
              <w:rPr>
                <w:sz w:val="20"/>
                <w:szCs w:val="20"/>
              </w:rPr>
              <w:t xml:space="preserve">Расширяемая</w:t>
            </w:r>
          </w:p>
        </w:tc>
        <w:tc>
          <w:p>
            <w:pPr>
              <w:pStyle w:val="Compact"/>
              <w:jc w:val="left"/>
            </w:pPr>
            <w:r>
              <w:rPr>
                <w:sz w:val="20"/>
                <w:szCs w:val="20"/>
              </w:rPr>
              <w:t xml:space="preserve">Отношение представителя к пациенту</w:t>
            </w:r>
          </w:p>
        </w:tc>
      </w:tr>
    </w:tbl>
    <w:bookmarkEnd w:id="110"/>
    <w:bookmarkStart w:id="111"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core-relatedperson-1</w:t>
            </w:r>
          </w:p>
        </w:tc>
        <w:tc>
          <w:p>
            <w:pPr>
              <w:pStyle w:val="Compact"/>
              <w:jc w:val="left"/>
            </w:pPr>
            <w:r>
              <w:rPr>
                <w:sz w:val="20"/>
                <w:szCs w:val="20"/>
              </w:rPr>
              <w:t xml:space="preserve">Правило нарезки</w:t>
            </w:r>
          </w:p>
        </w:tc>
        <w:tc>
          <w:p>
            <w:pPr>
              <w:pStyle w:val="Compact"/>
              <w:jc w:val="left"/>
            </w:pPr>
            <w:r>
              <w:rPr>
                <w:rStyle w:val="VerbatimChar"/>
                <w:sz w:val="20"/>
                <w:szCs w:val="20"/>
              </w:rPr>
              <w:t xml:space="preserve">identifier</w:t>
            </w:r>
          </w:p>
        </w:tc>
        <w:tc>
          <w:p>
            <w:pPr>
              <w:pStyle w:val="Compact"/>
              <w:jc w:val="lef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p>
            <w:pPr>
              <w:pStyle w:val="Compact"/>
              <w:jc w:val="left"/>
            </w:pPr>
            <w:r>
              <w:rPr>
                <w:rStyle w:val="VerbatimChar"/>
                <w:sz w:val="20"/>
                <w:szCs w:val="20"/>
              </w:rPr>
              <w:t xml:space="preserve">core-relatedperson-2</w:t>
            </w:r>
          </w:p>
        </w:tc>
        <w:tc>
          <w:p>
            <w:pPr>
              <w:pStyle w:val="Compact"/>
              <w:jc w:val="left"/>
            </w:pPr>
            <w:r>
              <w:rPr>
                <w:sz w:val="20"/>
                <w:szCs w:val="20"/>
              </w:rPr>
              <w:t xml:space="preserve">Фиксированное значение</w:t>
            </w:r>
          </w:p>
        </w:tc>
        <w:tc>
          <w:p>
            <w:pPr>
              <w:pStyle w:val="Compact"/>
              <w:jc w:val="left"/>
            </w:pPr>
            <w:r>
              <w:rPr>
                <w:rStyle w:val="VerbatimChar"/>
                <w:sz w:val="20"/>
                <w:szCs w:val="20"/>
              </w:rPr>
              <w:t xml:space="preserve">identifier:snils.system</w:t>
            </w:r>
          </w:p>
        </w:tc>
        <w:tc>
          <w:p>
            <w:pPr>
              <w:pStyle w:val="Compact"/>
              <w:jc w:val="left"/>
            </w:pPr>
            <w:r>
              <w:rPr>
                <w:sz w:val="20"/>
                <w:szCs w:val="20"/>
              </w:rPr>
              <w:t xml:space="preserve">fixedUri:</w:t>
            </w:r>
            <w:r>
              <w:rPr>
                <w:sz w:val="20"/>
                <w:szCs w:val="20"/>
              </w:rPr>
              <w:t xml:space="preserve"> </w:t>
            </w:r>
            <w:r>
              <w:rPr>
                <w:rStyle w:val="VerbatimChar"/>
                <w:sz w:val="20"/>
                <w:szCs w:val="20"/>
              </w:rPr>
              <w:t xml:space="preserve">https://fhir.ru/ig/core/systems/snils</w:t>
            </w:r>
          </w:p>
        </w:tc>
      </w:tr>
      <w:tr>
        <w:tc>
          <w:p>
            <w:pPr>
              <w:pStyle w:val="Compact"/>
              <w:jc w:val="left"/>
            </w:pPr>
            <w:r>
              <w:rPr>
                <w:rStyle w:val="VerbatimChar"/>
                <w:sz w:val="20"/>
                <w:szCs w:val="20"/>
              </w:rPr>
              <w:t xml:space="preserve">core-relatedperson-3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patient</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rStyle w:val="VerbatimChar"/>
                <w:sz w:val="20"/>
                <w:szCs w:val="20"/>
              </w:rPr>
              <w:t xml:space="preserve">core-relatedperson-4</w:t>
            </w:r>
          </w:p>
        </w:tc>
        <w:tc>
          <w:p>
            <w:pPr>
              <w:pStyle w:val="Compact"/>
              <w:jc w:val="left"/>
            </w:pPr>
            <w:r>
              <w:rPr>
                <w:sz w:val="20"/>
                <w:szCs w:val="20"/>
              </w:rPr>
              <w:t xml:space="preserve">Привязка к набору значений</w:t>
            </w:r>
          </w:p>
        </w:tc>
        <w:tc>
          <w:p>
            <w:pPr>
              <w:pStyle w:val="Compact"/>
              <w:jc w:val="left"/>
            </w:pPr>
            <w:r>
              <w:rPr>
                <w:rStyle w:val="VerbatimChar"/>
                <w:sz w:val="20"/>
                <w:szCs w:val="20"/>
              </w:rPr>
              <w:t xml:space="preserve">relationship</w:t>
            </w:r>
          </w:p>
        </w:tc>
        <w:tc>
          <w:p>
            <w:pPr>
              <w:pStyle w:val="Compact"/>
              <w:jc w:val="lef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p>
            <w:pPr>
              <w:pStyle w:val="Compact"/>
              <w:jc w:val="left"/>
            </w:pPr>
            <w:r>
              <w:rPr>
                <w:rStyle w:val="VerbatimChar"/>
                <w:sz w:val="20"/>
                <w:szCs w:val="20"/>
              </w:rPr>
              <w:t xml:space="preserve">core-relatedperson-5</w:t>
            </w:r>
          </w:p>
        </w:tc>
        <w:tc>
          <w:p>
            <w:pPr>
              <w:pStyle w:val="Compact"/>
              <w:jc w:val="left"/>
            </w:pPr>
            <w:r>
              <w:rPr>
                <w:sz w:val="20"/>
                <w:szCs w:val="20"/>
              </w:rPr>
              <w:t xml:space="preserve">Правило применения</w:t>
            </w:r>
          </w:p>
        </w:tc>
        <w:tc>
          <w:p>
            <w:pPr>
              <w:pStyle w:val="Compact"/>
              <w:jc w:val="left"/>
            </w:pPr>
            <w:r>
              <w:rPr>
                <w:rStyle w:val="VerbatimChar"/>
                <w:sz w:val="20"/>
                <w:szCs w:val="20"/>
              </w:rPr>
              <w:t xml:space="preserve">address</w:t>
            </w:r>
          </w:p>
        </w:tc>
        <w:tc>
          <w:p>
            <w:pPr>
              <w:pStyle w:val="Compact"/>
              <w:jc w:val="lef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11"/>
    <w:bookmarkStart w:id="112" w:name="Xa8db44bbe1fecbb55c0b31f8fba66c803b6447a"/>
    <w:p>
      <w:pPr>
        <w:pStyle w:val="Heading3"/>
      </w:pPr>
      <w:r>
        <w:t xml:space="preserve">6.13.5 Примечания по применению</w:t>
      </w:r>
    </w:p>
    <w:p>
      <w:pPr>
        <w:numPr>
          <w:ilvl w:val="0"/>
          <w:numId w:val="1034"/>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numPr>
          <w:ilvl w:val="0"/>
          <w:numId w:val="1034"/>
        </w:numPr>
        <w:pStyle w:val="Compact"/>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12"/>
    <w:bookmarkEnd w:id="113"/>
    <w:bookmarkStart w:id="119" w:name="X048edd0d229ed0040ce9fc8cd65f21f0e13d216"/>
    <w:p>
      <w:pPr>
        <w:pStyle w:val="Heading2"/>
      </w:pPr>
      <w:r>
        <w:t xml:space="preserve">6.14 Профиль</w:t>
      </w:r>
      <w:r>
        <w:t xml:space="preserve"> </w:t>
      </w:r>
      <w:r>
        <w:rPr>
          <w:rStyle w:val="VerbatimChar"/>
        </w:rPr>
        <w:t xml:space="preserve">Core_ServiceRequest</w:t>
      </w:r>
    </w:p>
    <w:bookmarkStart w:id="114"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14"/>
    <w:bookmarkStart w:id="115"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Параметр</w:t>
            </w:r>
          </w:p>
        </w:tc>
        <w:tc>
          <w:p>
            <w:pPr>
              <w:pStyle w:val="Compact"/>
              <w:jc w:val="left"/>
            </w:pPr>
            <w:r>
              <w:rPr>
                <w:sz w:val="20"/>
                <w:szCs w:val="20"/>
              </w:rPr>
              <w:t xml:space="preserve">Значение</w:t>
            </w:r>
          </w:p>
        </w:tc>
      </w:tr>
      <w:tr>
        <w:tc>
          <w:p>
            <w:pPr>
              <w:pStyle w:val="Compact"/>
              <w:jc w:val="left"/>
            </w:pPr>
            <w:r>
              <w:rPr>
                <w:sz w:val="20"/>
                <w:szCs w:val="20"/>
              </w:rPr>
              <w:t xml:space="preserve">Наименование профиля</w:t>
            </w:r>
          </w:p>
        </w:tc>
        <w:tc>
          <w:p>
            <w:pPr>
              <w:pStyle w:val="Compact"/>
              <w:jc w:val="left"/>
            </w:pPr>
            <w:r>
              <w:rPr>
                <w:sz w:val="20"/>
                <w:szCs w:val="20"/>
              </w:rPr>
              <w:t xml:space="preserve">Core ServiceRequest (Назначение)</w:t>
            </w:r>
          </w:p>
        </w:tc>
      </w:tr>
      <w:tr>
        <w:tc>
          <w:p>
            <w:pPr>
              <w:pStyle w:val="Compact"/>
              <w:jc w:val="left"/>
            </w:pPr>
            <w:r>
              <w:rPr>
                <w:sz w:val="20"/>
                <w:szCs w:val="20"/>
              </w:rPr>
              <w:t xml:space="preserve">Идентификатор профиля (id)</w:t>
            </w:r>
          </w:p>
        </w:tc>
        <w:tc>
          <w:p>
            <w:pPr>
              <w:pStyle w:val="Compact"/>
              <w:jc w:val="left"/>
            </w:pPr>
            <w:r>
              <w:rPr>
                <w:rStyle w:val="VerbatimChar"/>
                <w:sz w:val="20"/>
                <w:szCs w:val="20"/>
              </w:rPr>
              <w:t xml:space="preserve">core-servicerequest</w:t>
            </w:r>
          </w:p>
        </w:tc>
      </w:tr>
      <w:tr>
        <w:tc>
          <w:p>
            <w:pPr>
              <w:pStyle w:val="Compact"/>
              <w:jc w:val="left"/>
            </w:pPr>
            <w:r>
              <w:rPr>
                <w:sz w:val="20"/>
                <w:szCs w:val="20"/>
              </w:rPr>
              <w:t xml:space="preserve">Канонический идентификатор</w:t>
            </w:r>
          </w:p>
        </w:tc>
        <w:tc>
          <w:p>
            <w:pPr>
              <w:pStyle w:val="Compact"/>
              <w:jc w:val="lef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numPr>
          <w:ilvl w:val="0"/>
          <w:numId w:val="1035"/>
        </w:numPr>
        <w:pStyle w:val="Compact"/>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c>
          <w:p>
            <w:pPr>
              <w:pStyle w:val="Compact"/>
              <w:jc w:val="left"/>
            </w:pPr>
            <w:r>
              <w:rPr>
                <w:sz w:val="20"/>
                <w:szCs w:val="20"/>
              </w:rPr>
              <w:t xml:space="preserve">Статус элемента</w:t>
            </w:r>
          </w:p>
        </w:tc>
        <w:tc>
          <w:p>
            <w:pPr>
              <w:pStyle w:val="Compact"/>
              <w:jc w:val="left"/>
            </w:pPr>
            <w:r>
              <w:rPr>
                <w:sz w:val="20"/>
                <w:szCs w:val="20"/>
              </w:rPr>
              <w:t xml:space="preserve">Требование/ограничение</w:t>
            </w:r>
          </w:p>
        </w:tc>
      </w:tr>
      <w:tr>
        <w:tc>
          <w:p>
            <w:pPr>
              <w:pStyle w:val="Compact"/>
              <w:jc w:val="left"/>
            </w:pPr>
            <w:r>
              <w:rPr>
                <w:rStyle w:val="VerbatimChar"/>
                <w:sz w:val="20"/>
                <w:szCs w:val="20"/>
              </w:rPr>
              <w:t xml:space="preserve">identifier</w:t>
            </w:r>
          </w:p>
        </w:tc>
        <w:tc>
          <w:p>
            <w:pPr>
              <w:pStyle w:val="Compact"/>
              <w:jc w:val="left"/>
            </w:pPr>
            <w:r>
              <w:rPr>
                <w:sz w:val="20"/>
                <w:szCs w:val="20"/>
              </w:rPr>
              <w:t xml:space="preserve">Идентификатор объекта.</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instantiatesCanonical</w:t>
            </w:r>
          </w:p>
        </w:tc>
        <w:tc>
          <w:p>
            <w:pPr>
              <w:pStyle w:val="Compact"/>
              <w:jc w:val="left"/>
            </w:pPr>
            <w:r>
              <w:rPr>
                <w:sz w:val="20"/>
                <w:szCs w:val="20"/>
              </w:rPr>
              <w:t xml:space="preserve">Каноническая ссылка на определение, лежащее в основе действия.</w:t>
            </w:r>
          </w:p>
        </w:tc>
        <w:tc>
          <w:p>
            <w:pPr>
              <w:pStyle w:val="Compact"/>
              <w:jc w:val="left"/>
            </w:pPr>
            <w:r>
              <w:rPr>
                <w:rStyle w:val="VerbatimChar"/>
                <w:sz w:val="20"/>
                <w:szCs w:val="20"/>
              </w:rPr>
              <w:t xml:space="preserve">canonical</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instantiatesUri</w:t>
            </w:r>
          </w:p>
        </w:tc>
        <w:tc>
          <w:p>
            <w:pPr>
              <w:pStyle w:val="Compact"/>
              <w:jc w:val="left"/>
            </w:pPr>
            <w:r>
              <w:rPr>
                <w:sz w:val="20"/>
                <w:szCs w:val="20"/>
              </w:rPr>
              <w:t xml:space="preserve">URI-ссылка на определение, лежащее в основе действия.</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basedOn</w:t>
            </w:r>
          </w:p>
        </w:tc>
        <w:tc>
          <w:p>
            <w:pPr>
              <w:pStyle w:val="Compact"/>
              <w:jc w:val="left"/>
            </w:pPr>
            <w:r>
              <w:rPr>
                <w:sz w:val="20"/>
                <w:szCs w:val="20"/>
              </w:rPr>
              <w:t xml:space="preserve">Основание выполнения (по назначению/плану).</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replaces</w:t>
            </w:r>
          </w:p>
        </w:tc>
        <w:tc>
          <w:p>
            <w:pPr>
              <w:pStyle w:val="Compact"/>
              <w:jc w:val="left"/>
            </w:pPr>
            <w:r>
              <w:rPr>
                <w:sz w:val="20"/>
                <w:szCs w:val="20"/>
              </w:rPr>
              <w:t xml:space="preserve">Назначение, которое заменяется данным назначением.</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requisition</w:t>
            </w:r>
          </w:p>
        </w:tc>
        <w:tc>
          <w:p>
            <w:pPr>
              <w:pStyle w:val="Compact"/>
              <w:jc w:val="left"/>
            </w:pPr>
            <w:r>
              <w:rPr>
                <w:sz w:val="20"/>
                <w:szCs w:val="20"/>
              </w:rPr>
              <w:t xml:space="preserve">Групповой идентификатор назначения.</w:t>
            </w:r>
          </w:p>
        </w:tc>
        <w:tc>
          <w:p>
            <w:pPr>
              <w:pStyle w:val="Compact"/>
              <w:jc w:val="left"/>
            </w:pPr>
            <w:r>
              <w:rPr>
                <w:rStyle w:val="VerbatimChar"/>
                <w:sz w:val="20"/>
                <w:szCs w:val="20"/>
              </w:rPr>
              <w:t xml:space="preserve">Identifier</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Статус объекта.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intent</w:t>
            </w:r>
          </w:p>
        </w:tc>
        <w:tc>
          <w:p>
            <w:pPr>
              <w:pStyle w:val="Compact"/>
              <w:jc w:val="left"/>
            </w:pPr>
            <w:r>
              <w:rPr>
                <w:sz w:val="20"/>
                <w:szCs w:val="20"/>
              </w:rPr>
              <w:t xml:space="preserve">Назначение, план, директива или приказ на выполнение.</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category</w:t>
            </w:r>
          </w:p>
        </w:tc>
        <w:tc>
          <w:p>
            <w:pPr>
              <w:pStyle w:val="Compact"/>
              <w:jc w:val="left"/>
            </w:pPr>
            <w:r>
              <w:rPr>
                <w:sz w:val="20"/>
                <w:szCs w:val="20"/>
              </w:rPr>
              <w:t xml:space="preserve">Категория значения.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priority</w:t>
            </w:r>
          </w:p>
        </w:tc>
        <w:tc>
          <w:p>
            <w:pPr>
              <w:pStyle w:val="Compact"/>
              <w:jc w:val="left"/>
            </w:pPr>
            <w:r>
              <w:rPr>
                <w:sz w:val="20"/>
                <w:szCs w:val="20"/>
              </w:rPr>
              <w:t xml:space="preserve">Приоритет.</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doNotPerform</w:t>
            </w:r>
          </w:p>
        </w:tc>
        <w:tc>
          <w:p>
            <w:pPr>
              <w:pStyle w:val="Compact"/>
              <w:jc w:val="left"/>
            </w:pPr>
            <w:r>
              <w:rPr>
                <w:sz w:val="20"/>
                <w:szCs w:val="20"/>
              </w:rPr>
              <w:t xml:space="preserve">Признак запрета выполнения.</w:t>
            </w:r>
          </w:p>
        </w:tc>
        <w:tc>
          <w:p>
            <w:pPr>
              <w:pStyle w:val="Compact"/>
              <w:jc w:val="left"/>
            </w:pPr>
            <w:r>
              <w:rPr>
                <w:rStyle w:val="VerbatimChar"/>
                <w:sz w:val="20"/>
                <w:szCs w:val="20"/>
              </w:rPr>
              <w:t xml:space="preserve">boolean</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code</w:t>
            </w:r>
          </w:p>
        </w:tc>
        <w:tc>
          <w:p>
            <w:pPr>
              <w:pStyle w:val="Compact"/>
              <w:jc w:val="left"/>
            </w:pPr>
            <w:r>
              <w:rPr>
                <w:sz w:val="20"/>
                <w:szCs w:val="20"/>
              </w:rPr>
              <w:t xml:space="preserve">Код значения (классификатор/терминология).</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w:t>
            </w:r>
          </w:p>
        </w:tc>
        <w:tc>
          <w:p>
            <w:pPr>
              <w:pStyle w:val="Compact"/>
              <w:jc w:val="left"/>
            </w:pPr>
            <w:r>
              <w:rPr>
                <w:sz w:val="20"/>
                <w:szCs w:val="20"/>
              </w:rPr>
              <w:t xml:space="preserve">Дополнительные сведения о назначении.</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orderDetail.parameterFocus</w:t>
            </w:r>
          </w:p>
        </w:tc>
        <w:tc>
          <w:p>
            <w:pPr>
              <w:pStyle w:val="Compact"/>
              <w:jc w:val="left"/>
            </w:pPr>
            <w:r>
              <w:rPr>
                <w:sz w:val="20"/>
                <w:szCs w:val="20"/>
              </w:rPr>
              <w:t xml:space="preserve">Контекст детализации назначения по ссылке.</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w:t>
            </w:r>
          </w:p>
        </w:tc>
        <w:tc>
          <w:p>
            <w:pPr>
              <w:pStyle w:val="Compact"/>
              <w:jc w:val="left"/>
            </w:pPr>
            <w:r>
              <w:rPr>
                <w:sz w:val="20"/>
                <w:szCs w:val="20"/>
              </w:rPr>
              <w:t xml:space="preserve">Параметры запрашиваемой услуги.</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orderDetail.parameter.code</w:t>
            </w:r>
          </w:p>
        </w:tc>
        <w:tc>
          <w:p>
            <w:pPr>
              <w:pStyle w:val="Compact"/>
              <w:jc w:val="left"/>
            </w:pPr>
            <w:r>
              <w:rPr>
                <w:sz w:val="20"/>
                <w:szCs w:val="20"/>
              </w:rPr>
              <w:t xml:space="preserve">Код значения (классификатор/терминология).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orderDetail.parameter.value[x]</w:t>
            </w:r>
          </w:p>
        </w:tc>
        <w:tc>
          <w:p>
            <w:pPr>
              <w:pStyle w:val="Compact"/>
              <w:jc w:val="lef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Quantity / Ratio / Range / boolean / CodeableConcept / string / Period</w:t>
            </w:r>
          </w:p>
        </w:tc>
        <w:tc>
          <w:p>
            <w:pPr>
              <w:pStyle w:val="Compact"/>
              <w:jc w:val="left"/>
            </w:pPr>
            <w:r>
              <w:rPr>
                <w:rStyle w:val="VerbatimChar"/>
                <w:sz w:val="20"/>
                <w:szCs w:val="20"/>
              </w:rPr>
              <w:t xml:space="preserve">1..1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quantity[x]</w:t>
            </w:r>
          </w:p>
        </w:tc>
        <w:tc>
          <w:p>
            <w:pPr>
              <w:pStyle w:val="Compact"/>
              <w:jc w:val="lef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Quantity / Ratio / Range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subject</w:t>
            </w:r>
          </w:p>
        </w:tc>
        <w:tc>
          <w:p>
            <w:pPr>
              <w:pStyle w:val="Compact"/>
              <w:jc w:val="left"/>
            </w:pPr>
            <w:r>
              <w:rPr>
                <w:sz w:val="20"/>
                <w:szCs w:val="20"/>
              </w:rPr>
              <w:t xml:space="preserve">Субъект запроса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1..1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p>
            <w:pPr>
              <w:pStyle w:val="Compact"/>
              <w:jc w:val="left"/>
            </w:pPr>
            <w:r>
              <w:rPr>
                <w:rStyle w:val="VerbatimChar"/>
                <w:sz w:val="20"/>
                <w:szCs w:val="20"/>
              </w:rPr>
              <w:t xml:space="preserve">focus</w:t>
            </w:r>
          </w:p>
        </w:tc>
        <w:tc>
          <w:p>
            <w:pPr>
              <w:pStyle w:val="Compact"/>
              <w:jc w:val="left"/>
            </w:pPr>
            <w:r>
              <w:rPr>
                <w:sz w:val="20"/>
                <w:szCs w:val="20"/>
              </w:rPr>
              <w:t xml:space="preserve">Объект назначения, если он отличается от основного субъекта записи.</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encounter</w:t>
            </w:r>
          </w:p>
        </w:tc>
        <w:tc>
          <w:p>
            <w:pPr>
              <w:pStyle w:val="Compact"/>
              <w:jc w:val="left"/>
            </w:pPr>
            <w:r>
              <w:rPr>
                <w:sz w:val="20"/>
                <w:szCs w:val="20"/>
              </w:rPr>
              <w:t xml:space="preserve">Случай оказания медицинской помощи</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p>
            <w:pPr>
              <w:pStyle w:val="Compact"/>
              <w:jc w:val="left"/>
            </w:pPr>
            <w:r>
              <w:rPr>
                <w:rStyle w:val="VerbatimChar"/>
                <w:sz w:val="20"/>
                <w:szCs w:val="20"/>
              </w:rPr>
              <w:t xml:space="preserve">occurrence[x]</w:t>
            </w:r>
          </w:p>
        </w:tc>
        <w:tc>
          <w:p>
            <w:pPr>
              <w:pStyle w:val="Compact"/>
              <w:jc w:val="left"/>
            </w:pPr>
            <w:r>
              <w:rPr>
                <w:sz w:val="20"/>
                <w:szCs w:val="20"/>
              </w:rPr>
              <w:t xml:space="preserve">Момент/период выполнения.</w:t>
            </w:r>
          </w:p>
        </w:tc>
        <w:tc>
          <w:p>
            <w:pPr>
              <w:pStyle w:val="Compact"/>
              <w:jc w:val="left"/>
            </w:pPr>
            <w:r>
              <w:rPr>
                <w:rStyle w:val="VerbatimChar"/>
                <w:sz w:val="20"/>
                <w:szCs w:val="20"/>
              </w:rPr>
              <w:t xml:space="preserve">dateTime / Period / Timing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asNeeded[x]</w:t>
            </w:r>
          </w:p>
        </w:tc>
        <w:tc>
          <w:p>
            <w:pPr>
              <w:pStyle w:val="Compact"/>
              <w:jc w:val="lef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boolean / 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authoredOn</w:t>
            </w:r>
          </w:p>
        </w:tc>
        <w:tc>
          <w:p>
            <w:pPr>
              <w:pStyle w:val="Compact"/>
              <w:jc w:val="left"/>
            </w:pPr>
            <w:r>
              <w:rPr>
                <w:sz w:val="20"/>
                <w:szCs w:val="20"/>
              </w:rPr>
              <w:t xml:space="preserve">Дата и время оформления.</w:t>
            </w:r>
          </w:p>
        </w:tc>
        <w:tc>
          <w:p>
            <w:pPr>
              <w:pStyle w:val="Compact"/>
              <w:jc w:val="left"/>
            </w:pPr>
            <w:r>
              <w:rPr>
                <w:rStyle w:val="VerbatimChar"/>
                <w:sz w:val="20"/>
                <w:szCs w:val="20"/>
              </w:rPr>
              <w:t xml:space="preserve">dateTime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requester</w:t>
            </w:r>
          </w:p>
        </w:tc>
        <w:tc>
          <w:p>
            <w:pPr>
              <w:pStyle w:val="Compact"/>
              <w:jc w:val="left"/>
            </w:pPr>
            <w:r>
              <w:rPr>
                <w:sz w:val="20"/>
                <w:szCs w:val="20"/>
              </w:rPr>
              <w:t xml:space="preserve">Запрашивающий</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performerType</w:t>
            </w:r>
          </w:p>
        </w:tc>
        <w:tc>
          <w:p>
            <w:pPr>
              <w:pStyle w:val="Compact"/>
              <w:jc w:val="left"/>
            </w:pPr>
            <w:r>
              <w:rPr>
                <w:sz w:val="20"/>
                <w:szCs w:val="20"/>
              </w:rPr>
              <w:t xml:space="preserve">Требуемый тип исполнителя.</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performer</w:t>
            </w:r>
          </w:p>
        </w:tc>
        <w:tc>
          <w:p>
            <w:pPr>
              <w:pStyle w:val="Compact"/>
              <w:jc w:val="left"/>
            </w:pPr>
            <w:r>
              <w:rPr>
                <w:sz w:val="20"/>
                <w:szCs w:val="20"/>
              </w:rPr>
              <w:t xml:space="preserve">Исполнитель</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location</w:t>
            </w:r>
          </w:p>
        </w:tc>
        <w:tc>
          <w:p>
            <w:pPr>
              <w:pStyle w:val="Compact"/>
              <w:jc w:val="left"/>
            </w:pPr>
            <w:r>
              <w:rPr>
                <w:sz w:val="20"/>
                <w:szCs w:val="20"/>
              </w:rPr>
              <w:t xml:space="preserve">Местоположение.</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reason</w:t>
            </w:r>
          </w:p>
        </w:tc>
        <w:tc>
          <w:p>
            <w:pPr>
              <w:pStyle w:val="Compact"/>
              <w:jc w:val="left"/>
            </w:pPr>
            <w:r>
              <w:rPr>
                <w:sz w:val="20"/>
                <w:szCs w:val="20"/>
              </w:rPr>
              <w:t xml:space="preserve">Основание/причина.</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insurance</w:t>
            </w:r>
          </w:p>
        </w:tc>
        <w:tc>
          <w:p>
            <w:pPr>
              <w:pStyle w:val="Compact"/>
              <w:jc w:val="left"/>
            </w:pPr>
            <w:r>
              <w:rPr>
                <w:sz w:val="20"/>
                <w:szCs w:val="20"/>
              </w:rPr>
              <w:t xml:space="preserve">Страховое покрытие</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Ограничен тип</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p>
            <w:pPr>
              <w:pStyle w:val="Compact"/>
              <w:jc w:val="left"/>
            </w:pPr>
            <w:r>
              <w:rPr>
                <w:rStyle w:val="VerbatimChar"/>
                <w:sz w:val="20"/>
                <w:szCs w:val="20"/>
              </w:rPr>
              <w:t xml:space="preserve">supportingInfo</w:t>
            </w:r>
          </w:p>
        </w:tc>
        <w:tc>
          <w:p>
            <w:pPr>
              <w:pStyle w:val="Compact"/>
              <w:jc w:val="left"/>
            </w:pPr>
            <w:r>
              <w:rPr>
                <w:sz w:val="20"/>
                <w:szCs w:val="20"/>
              </w:rPr>
              <w:t xml:space="preserve">Подтверждающие/дополнительные сведения.</w:t>
            </w:r>
          </w:p>
        </w:tc>
        <w:tc>
          <w:p>
            <w:pPr>
              <w:pStyle w:val="Compact"/>
              <w:jc w:val="left"/>
            </w:pPr>
            <w:r>
              <w:rPr>
                <w:rStyle w:val="VerbatimChar"/>
                <w:sz w:val="20"/>
                <w:szCs w:val="20"/>
              </w:rPr>
              <w:t xml:space="preserve">CodeableReference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specimen</w:t>
            </w:r>
          </w:p>
        </w:tc>
        <w:tc>
          <w:p>
            <w:pPr>
              <w:pStyle w:val="Compact"/>
              <w:jc w:val="left"/>
            </w:pPr>
            <w:r>
              <w:rPr>
                <w:sz w:val="20"/>
                <w:szCs w:val="20"/>
              </w:rPr>
              <w:t xml:space="preserve">Образец биоматериала.</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bodySite</w:t>
            </w:r>
          </w:p>
        </w:tc>
        <w:tc>
          <w:p>
            <w:pPr>
              <w:pStyle w:val="Compact"/>
              <w:jc w:val="left"/>
            </w:pPr>
            <w:r>
              <w:rPr>
                <w:sz w:val="20"/>
                <w:szCs w:val="20"/>
              </w:rPr>
              <w:t xml:space="preserve">Анатомическая область.</w:t>
            </w:r>
          </w:p>
        </w:tc>
        <w:tc>
          <w:p>
            <w:pPr>
              <w:pStyle w:val="Compact"/>
              <w:jc w:val="left"/>
            </w:pPr>
            <w:r>
              <w:rPr>
                <w:rStyle w:val="VerbatimChar"/>
                <w:sz w:val="20"/>
                <w:szCs w:val="20"/>
              </w:rPr>
              <w:t xml:space="preserve">CodeableConcept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bodyStructure</w:t>
            </w:r>
          </w:p>
        </w:tc>
        <w:tc>
          <w:p>
            <w:pPr>
              <w:pStyle w:val="Compact"/>
              <w:jc w:val="lef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note</w:t>
            </w:r>
          </w:p>
        </w:tc>
        <w:tc>
          <w:p>
            <w:pPr>
              <w:pStyle w:val="Compact"/>
              <w:jc w:val="left"/>
            </w:pPr>
            <w:r>
              <w:rPr>
                <w:sz w:val="20"/>
                <w:szCs w:val="20"/>
              </w:rPr>
              <w:t xml:space="preserve">Примечание.</w:t>
            </w:r>
          </w:p>
        </w:tc>
        <w:tc>
          <w:p>
            <w:pPr>
              <w:pStyle w:val="Compact"/>
              <w:jc w:val="left"/>
            </w:pPr>
            <w:r>
              <w:rPr>
                <w:rStyle w:val="VerbatimChar"/>
                <w:sz w:val="20"/>
                <w:szCs w:val="20"/>
              </w:rPr>
              <w:t xml:space="preserve">Annotation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patientInstruction</w:t>
            </w:r>
          </w:p>
        </w:tc>
        <w:tc>
          <w:p>
            <w:pPr>
              <w:pStyle w:val="Compact"/>
              <w:jc w:val="left"/>
            </w:pPr>
            <w:r>
              <w:rPr>
                <w:sz w:val="20"/>
                <w:szCs w:val="20"/>
              </w:rPr>
              <w:t xml:space="preserve">Инструкции для пациента или получателя услуги.</w:t>
            </w:r>
          </w:p>
        </w:tc>
        <w:tc>
          <w:p>
            <w:pPr>
              <w:pStyle w:val="Compact"/>
              <w:jc w:val="left"/>
            </w:pPr>
            <w:r>
              <w:rPr>
                <w:rStyle w:val="VerbatimChar"/>
                <w:sz w:val="20"/>
                <w:szCs w:val="20"/>
              </w:rPr>
              <w:t xml:space="preserve">BackboneElement</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patientInstruction.id</w:t>
            </w:r>
          </w:p>
        </w:tc>
        <w:tc>
          <w:p>
            <w:pPr>
              <w:pStyle w:val="Compact"/>
              <w:jc w:val="left"/>
            </w:pPr>
            <w:r>
              <w:rPr>
                <w:sz w:val="20"/>
                <w:szCs w:val="20"/>
              </w:rPr>
              <w:t xml:space="preserve">Логический идентификатор элемента для внутренних ссылок.</w:t>
            </w:r>
          </w:p>
        </w:tc>
        <w:tc>
          <w:p>
            <w:pPr>
              <w:pStyle w:val="Compact"/>
              <w:jc w:val="left"/>
            </w:pPr>
            <w:r>
              <w:rPr>
                <w:rStyle w:val="VerbatimChar"/>
                <w:sz w:val="20"/>
                <w:szCs w:val="20"/>
              </w:rPr>
              <w:t xml:space="preserve">http://hl7.org/fhirpath/System.String</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patientInstruction.extension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patientInstruction.modifierExtension</w:t>
            </w:r>
          </w:p>
        </w:tc>
        <w:tc>
          <w:p>
            <w:pPr>
              <w:pStyle w:val="Compact"/>
              <w:jc w:val="left"/>
            </w:pPr>
            <w:r>
              <w:rPr>
                <w:sz w:val="20"/>
                <w:szCs w:val="20"/>
              </w:rPr>
              <w:t xml:space="preserve">Модифицирующее расширение, влияющее на интерпретацию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patientInstruction.instruction[x]</w:t>
            </w:r>
          </w:p>
        </w:tc>
        <w:tc>
          <w:p>
            <w:pPr>
              <w:pStyle w:val="Compact"/>
              <w:jc w:val="lef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p>
            <w:pPr>
              <w:pStyle w:val="Compact"/>
              <w:jc w:val="left"/>
            </w:pPr>
            <w:r>
              <w:rPr>
                <w:rStyle w:val="VerbatimChar"/>
                <w:sz w:val="20"/>
                <w:szCs w:val="20"/>
              </w:rPr>
              <w:t xml:space="preserve">markdown / Reference</w:t>
            </w:r>
          </w:p>
        </w:tc>
        <w:tc>
          <w:p>
            <w:pPr>
              <w:pStyle w:val="Compact"/>
              <w:jc w:val="left"/>
            </w:pPr>
            <w:r>
              <w:rPr>
                <w:rStyle w:val="VerbatimChar"/>
                <w:sz w:val="20"/>
                <w:szCs w:val="20"/>
              </w:rPr>
              <w:t xml:space="preserve">0..1</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r>
        <w:tc>
          <w:p>
            <w:pPr>
              <w:pStyle w:val="Compact"/>
              <w:jc w:val="left"/>
            </w:pPr>
            <w:r>
              <w:rPr>
                <w:rStyle w:val="VerbatimChar"/>
                <w:sz w:val="20"/>
                <w:szCs w:val="20"/>
              </w:rPr>
              <w:t xml:space="preserve">relevantHistory</w:t>
            </w:r>
          </w:p>
        </w:tc>
        <w:tc>
          <w:p>
            <w:pPr>
              <w:pStyle w:val="Compact"/>
              <w:jc w:val="left"/>
            </w:pPr>
            <w:r>
              <w:rPr>
                <w:sz w:val="20"/>
                <w:szCs w:val="20"/>
              </w:rPr>
              <w:t xml:space="preserve">Сведения о происхождении назначения.</w:t>
            </w:r>
          </w:p>
        </w:tc>
        <w:tc>
          <w:p>
            <w:pPr>
              <w:pStyle w:val="Compact"/>
              <w:jc w:val="left"/>
            </w:pPr>
            <w:r>
              <w:rPr>
                <w:rStyle w:val="VerbatimChar"/>
                <w:sz w:val="20"/>
                <w:szCs w:val="20"/>
              </w:rPr>
              <w:t xml:space="preserve">Reference</w:t>
            </w:r>
          </w:p>
        </w:tc>
        <w:tc>
          <w:p>
            <w:pPr>
              <w:pStyle w:val="Compact"/>
              <w:jc w:val="left"/>
            </w:pPr>
            <w:r>
              <w:rPr>
                <w:rStyle w:val="VerbatimChar"/>
                <w:sz w:val="20"/>
                <w:szCs w:val="20"/>
              </w:rPr>
              <w:t xml:space="preserve">0..*</w:t>
            </w:r>
          </w:p>
        </w:tc>
        <w:tc>
          <w:p>
            <w:pPr>
              <w:pStyle w:val="Compact"/>
              <w:jc w:val="left"/>
            </w:pPr>
            <w:r>
              <w:rPr>
                <w:sz w:val="20"/>
                <w:szCs w:val="20"/>
              </w:rPr>
              <w:t xml:space="preserve">Без изменений</w:t>
            </w:r>
          </w:p>
        </w:tc>
        <w:tc>
          <w:p>
            <w:pPr>
              <w:pStyle w:val="Compact"/>
              <w:jc w:val="left"/>
            </w:pPr>
            <w:r>
              <w:rPr>
                <w:sz w:val="20"/>
                <w:szCs w:val="20"/>
              </w:rPr>
              <w:t xml:space="preserve">—</w:t>
            </w:r>
          </w:p>
        </w:tc>
      </w:tr>
    </w:tbl>
    <w:bookmarkEnd w:id="115"/>
    <w:bookmarkStart w:id="116"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Путь</w:t>
            </w:r>
          </w:p>
        </w:tc>
        <w:tc>
          <w:p>
            <w:pPr>
              <w:pStyle w:val="Compact"/>
              <w:jc w:val="left"/>
            </w:pPr>
            <w:r>
              <w:rPr>
                <w:sz w:val="20"/>
                <w:szCs w:val="20"/>
              </w:rPr>
              <w:t xml:space="preserve">Набор значений</w:t>
            </w:r>
          </w:p>
        </w:tc>
        <w:tc>
          <w:p>
            <w:pPr>
              <w:pStyle w:val="Compact"/>
              <w:jc w:val="left"/>
            </w:pPr>
            <w:r>
              <w:rPr>
                <w:sz w:val="20"/>
                <w:szCs w:val="20"/>
              </w:rPr>
              <w:t xml:space="preserve">Тип привязки</w:t>
            </w:r>
          </w:p>
        </w:tc>
        <w:tc>
          <w:p>
            <w:pPr>
              <w:pStyle w:val="Compact"/>
              <w:jc w:val="left"/>
            </w:pPr>
            <w:r>
              <w:rPr>
                <w:sz w:val="20"/>
                <w:szCs w:val="20"/>
              </w:rPr>
              <w:t xml:space="preserve">Описание</w:t>
            </w:r>
          </w:p>
        </w:tc>
      </w:tr>
      <w:tr>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w:t>
            </w:r>
          </w:p>
        </w:tc>
        <w:tc>
          <w:p>
            <w:pPr>
              <w:pStyle w:val="Compact"/>
              <w:jc w:val="left"/>
            </w:pPr>
            <w:r>
              <w:rPr>
                <w:sz w:val="20"/>
                <w:szCs w:val="20"/>
              </w:rPr>
              <w:t xml:space="preserve">Привязки к наборам значений не определены</w:t>
            </w:r>
          </w:p>
        </w:tc>
      </w:tr>
    </w:tbl>
    <w:bookmarkEnd w:id="116"/>
    <w:bookmarkStart w:id="117"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Идентификатор</w:t>
            </w:r>
          </w:p>
        </w:tc>
        <w:tc>
          <w:p>
            <w:pPr>
              <w:pStyle w:val="Compact"/>
              <w:jc w:val="left"/>
            </w:pPr>
            <w:r>
              <w:rPr>
                <w:sz w:val="20"/>
                <w:szCs w:val="20"/>
              </w:rPr>
              <w:t xml:space="preserve">Вид</w:t>
            </w:r>
          </w:p>
        </w:tc>
        <w:tc>
          <w:p>
            <w:pPr>
              <w:pStyle w:val="Compact"/>
              <w:jc w:val="left"/>
            </w:pPr>
            <w:r>
              <w:rPr>
                <w:sz w:val="20"/>
                <w:szCs w:val="20"/>
              </w:rPr>
              <w:t xml:space="preserve">Путь</w:t>
            </w:r>
          </w:p>
        </w:tc>
        <w:tc>
          <w:p>
            <w:pPr>
              <w:pStyle w:val="Compact"/>
              <w:jc w:val="left"/>
            </w:pPr>
            <w:r>
              <w:rPr>
                <w:sz w:val="20"/>
                <w:szCs w:val="20"/>
              </w:rPr>
              <w:t xml:space="preserve">Описание</w:t>
            </w:r>
          </w:p>
        </w:tc>
      </w:tr>
      <w:tr>
        <w:tc>
          <w:p>
            <w:pPr>
              <w:pStyle w:val="Compact"/>
              <w:jc w:val="left"/>
            </w:pPr>
            <w:r>
              <w:rPr>
                <w:rStyle w:val="VerbatimChar"/>
                <w:sz w:val="20"/>
                <w:szCs w:val="20"/>
              </w:rPr>
              <w:t xml:space="preserve">core-servicerequest-1</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subject</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p>
            <w:pPr>
              <w:pStyle w:val="Compact"/>
              <w:jc w:val="left"/>
            </w:pPr>
            <w:r>
              <w:rPr>
                <w:rStyle w:val="VerbatimChar"/>
                <w:sz w:val="20"/>
                <w:szCs w:val="20"/>
              </w:rPr>
              <w:t xml:space="preserve">core-servicerequest-2</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encounter</w:t>
            </w:r>
          </w:p>
        </w:tc>
        <w:tc>
          <w:p>
            <w:pPr>
              <w:pStyle w:val="Compact"/>
              <w:jc w:val="lef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p>
            <w:pPr>
              <w:pStyle w:val="Compact"/>
              <w:jc w:val="left"/>
            </w:pPr>
            <w:r>
              <w:rPr>
                <w:rStyle w:val="VerbatimChar"/>
                <w:sz w:val="20"/>
                <w:szCs w:val="20"/>
              </w:rPr>
              <w:t xml:space="preserve">core-servicerequest-3</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requester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core-servicerequest-4</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performer</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p>
            <w:pPr>
              <w:pStyle w:val="Compact"/>
              <w:jc w:val="left"/>
            </w:pPr>
            <w:r>
              <w:rPr>
                <w:rStyle w:val="VerbatimChar"/>
                <w:sz w:val="20"/>
                <w:szCs w:val="20"/>
              </w:rPr>
              <w:t xml:space="preserve">core-servicerequest-5</w:t>
            </w:r>
          </w:p>
        </w:tc>
        <w:tc>
          <w:p>
            <w:pPr>
              <w:pStyle w:val="Compact"/>
              <w:jc w:val="left"/>
            </w:pPr>
            <w:r>
              <w:rPr>
                <w:sz w:val="20"/>
                <w:szCs w:val="20"/>
              </w:rPr>
              <w:t xml:space="preserve">Ограничение типа</w:t>
            </w:r>
          </w:p>
        </w:tc>
        <w:tc>
          <w:p>
            <w:pPr>
              <w:pStyle w:val="Compact"/>
              <w:jc w:val="left"/>
            </w:pPr>
            <w:r>
              <w:rPr>
                <w:rStyle w:val="VerbatimChar"/>
                <w:sz w:val="20"/>
                <w:szCs w:val="20"/>
              </w:rPr>
              <w:t xml:space="preserve">insurance</w:t>
            </w:r>
          </w:p>
        </w:tc>
        <w:tc>
          <w:p>
            <w:pPr>
              <w:pStyle w:val="Compact"/>
              <w:jc w:val="lef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17"/>
    <w:bookmarkStart w:id="118" w:name="X566ec4f14e1cdc154dc0fd5b6745b2d8ff4f513"/>
    <w:p>
      <w:pPr>
        <w:pStyle w:val="Heading3"/>
      </w:pPr>
      <w:r>
        <w:t xml:space="preserve">6.14.5 Примечания по применению</w:t>
      </w:r>
    </w:p>
    <w:p>
      <w:pPr>
        <w:numPr>
          <w:ilvl w:val="0"/>
          <w:numId w:val="1036"/>
        </w:numPr>
        <w:pStyle w:val="Compact"/>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18"/>
    <w:bookmarkEnd w:id="119"/>
    <w:bookmarkStart w:id="120"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w:t>
            </w:r>
          </w:p>
        </w:tc>
        <w:tc>
          <w:p>
            <w:pPr>
              <w:pStyle w:val="Compact"/>
              <w:jc w:val="left"/>
            </w:pPr>
            <w:r>
              <w:rPr>
                <w:sz w:val="20"/>
                <w:szCs w:val="20"/>
              </w:rPr>
              <w:t xml:space="preserve">Набор значений</w:t>
            </w:r>
          </w:p>
        </w:tc>
        <w:tc>
          <w:p>
            <w:pPr>
              <w:pStyle w:val="Compact"/>
              <w:jc w:val="left"/>
            </w:pPr>
            <w:r>
              <w:rPr>
                <w:sz w:val="20"/>
                <w:szCs w:val="20"/>
              </w:rPr>
              <w:t xml:space="preserve">Профили применения</w:t>
            </w:r>
          </w:p>
        </w:tc>
        <w:tc>
          <w:p>
            <w:pPr>
              <w:pStyle w:val="Compact"/>
              <w:jc w:val="left"/>
            </w:pPr>
            <w:r>
              <w:rPr>
                <w:sz w:val="20"/>
                <w:szCs w:val="20"/>
              </w:rPr>
              <w:t xml:space="preserve">Опорный справочник или система кодирования</w:t>
            </w:r>
          </w:p>
        </w:tc>
        <w:tc>
          <w:p>
            <w:pPr>
              <w:pStyle w:val="Compact"/>
              <w:jc w:val="left"/>
            </w:pPr>
            <w:r>
              <w:rPr>
                <w:sz w:val="20"/>
                <w:szCs w:val="20"/>
              </w:rPr>
              <w:t xml:space="preserve">Правило отбора элементов</w:t>
            </w:r>
          </w:p>
        </w:tc>
      </w:tr>
      <w:tr>
        <w:tc>
          <w:p>
            <w:pPr>
              <w:pStyle w:val="Compact"/>
              <w:jc w:val="left"/>
            </w:pPr>
            <w:r>
              <w:rPr>
                <w:sz w:val="20"/>
                <w:szCs w:val="20"/>
              </w:rPr>
              <w:t xml:space="preserve">1</w:t>
            </w:r>
          </w:p>
        </w:tc>
        <w:tc>
          <w:p>
            <w:pPr>
              <w:pStyle w:val="Compact"/>
              <w:jc w:val="left"/>
            </w:pPr>
            <w:r>
              <w:rPr>
                <w:rStyle w:val="VerbatimChar"/>
                <w:sz w:val="20"/>
                <w:szCs w:val="20"/>
              </w:rPr>
              <w:t xml:space="preserve">https://fhir.ru/ig/core/ValueSet/core-vs-nsi-coverage-document</w:t>
            </w:r>
          </w:p>
        </w:tc>
        <w:tc>
          <w:p>
            <w:pPr>
              <w:pStyle w:val="Compact"/>
              <w:jc w:val="left"/>
            </w:pPr>
            <w:r>
              <w:rPr>
                <w:rStyle w:val="VerbatimChar"/>
                <w:sz w:val="20"/>
                <w:szCs w:val="20"/>
              </w:rPr>
              <w:t xml:space="preserve">Core_Coverage</w:t>
            </w:r>
          </w:p>
        </w:tc>
        <w:tc>
          <w:p>
            <w:pPr>
              <w:pStyle w:val="Compact"/>
              <w:jc w:val="lef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p>
            <w:pPr>
              <w:pStyle w:val="Compact"/>
              <w:jc w:val="left"/>
            </w:pPr>
            <w:r>
              <w:rPr>
                <w:sz w:val="20"/>
                <w:szCs w:val="20"/>
              </w:rPr>
              <w:t xml:space="preserve">2</w:t>
            </w:r>
          </w:p>
        </w:tc>
        <w:tc>
          <w:p>
            <w:pPr>
              <w:pStyle w:val="Compact"/>
              <w:jc w:val="left"/>
            </w:pPr>
            <w:r>
              <w:rPr>
                <w:rStyle w:val="VerbatimChar"/>
                <w:sz w:val="20"/>
                <w:szCs w:val="20"/>
              </w:rPr>
              <w:t xml:space="preserve">https://fhir.ru/ig/core/ValueSet/core-vs-nsi-coverage-document-oms</w:t>
            </w:r>
          </w:p>
        </w:tc>
        <w:tc>
          <w:p>
            <w:pPr>
              <w:pStyle w:val="Compact"/>
              <w:jc w:val="lef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p>
            <w:pPr>
              <w:pStyle w:val="Compact"/>
              <w:jc w:val="lef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p>
            <w:pPr>
              <w:pStyle w:val="Compact"/>
              <w:jc w:val="left"/>
            </w:pPr>
            <w:r>
              <w:rPr>
                <w:sz w:val="20"/>
                <w:szCs w:val="20"/>
              </w:rPr>
              <w:t xml:space="preserve">3</w:t>
            </w:r>
          </w:p>
        </w:tc>
        <w:tc>
          <w:p>
            <w:pPr>
              <w:pStyle w:val="Compact"/>
              <w:jc w:val="left"/>
            </w:pPr>
            <w:r>
              <w:rPr>
                <w:rStyle w:val="VerbatimChar"/>
                <w:sz w:val="20"/>
                <w:szCs w:val="20"/>
              </w:rPr>
              <w:t xml:space="preserve">https://fhir.ru/ig/core/ValueSet/core-vs-nsi-sources-of-payment</w:t>
            </w:r>
          </w:p>
        </w:tc>
        <w:tc>
          <w:p>
            <w:pPr>
              <w:pStyle w:val="Compact"/>
              <w:jc w:val="left"/>
            </w:pPr>
            <w:r>
              <w:rPr>
                <w:rStyle w:val="VerbatimChar"/>
                <w:sz w:val="20"/>
                <w:szCs w:val="20"/>
              </w:rPr>
              <w:t xml:space="preserve">Core_Coverage</w:t>
            </w:r>
          </w:p>
        </w:tc>
        <w:tc>
          <w:p>
            <w:pPr>
              <w:pStyle w:val="Compact"/>
              <w:jc w:val="lef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p>
            <w:pPr>
              <w:pStyle w:val="Compact"/>
              <w:jc w:val="left"/>
            </w:pPr>
            <w:r>
              <w:rPr>
                <w:sz w:val="20"/>
                <w:szCs w:val="20"/>
              </w:rPr>
              <w:t xml:space="preserve">4</w:t>
            </w:r>
          </w:p>
        </w:tc>
        <w:tc>
          <w:p>
            <w:pPr>
              <w:pStyle w:val="Compact"/>
              <w:jc w:val="left"/>
            </w:pPr>
            <w:r>
              <w:rPr>
                <w:rStyle w:val="VerbatimChar"/>
                <w:sz w:val="20"/>
                <w:szCs w:val="20"/>
              </w:rPr>
              <w:t xml:space="preserve">https://fhir.ru/ig/core/ValueSet/core-vs-nsi-identity-documents</w:t>
            </w:r>
          </w:p>
        </w:tc>
        <w:tc>
          <w:p>
            <w:pPr>
              <w:pStyle w:val="Compact"/>
              <w:jc w:val="lef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p>
            <w:pPr>
              <w:pStyle w:val="Compact"/>
              <w:jc w:val="lef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p>
            <w:pPr>
              <w:pStyle w:val="Compact"/>
              <w:jc w:val="left"/>
            </w:pPr>
            <w:r>
              <w:rPr>
                <w:sz w:val="20"/>
                <w:szCs w:val="20"/>
              </w:rPr>
              <w:t xml:space="preserve">5</w:t>
            </w:r>
          </w:p>
        </w:tc>
        <w:tc>
          <w:p>
            <w:pPr>
              <w:pStyle w:val="Compact"/>
              <w:jc w:val="left"/>
            </w:pPr>
            <w:r>
              <w:rPr>
                <w:rStyle w:val="VerbatimChar"/>
                <w:sz w:val="20"/>
                <w:szCs w:val="20"/>
              </w:rPr>
              <w:t xml:space="preserve">https://fhir.ru/ig/core/ValueSet/core-vs-nsi-medical-workers-positions</w:t>
            </w:r>
          </w:p>
        </w:tc>
        <w:tc>
          <w:p>
            <w:pPr>
              <w:pStyle w:val="Compact"/>
              <w:jc w:val="left"/>
            </w:pPr>
            <w:r>
              <w:rPr>
                <w:rStyle w:val="VerbatimChar"/>
                <w:sz w:val="20"/>
                <w:szCs w:val="20"/>
              </w:rPr>
              <w:t xml:space="preserve">Core_PractitionerRole</w:t>
            </w:r>
          </w:p>
        </w:tc>
        <w:tc>
          <w:p>
            <w:pPr>
              <w:pStyle w:val="Compact"/>
              <w:jc w:val="lef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p>
            <w:pPr>
              <w:pStyle w:val="Compact"/>
              <w:jc w:val="left"/>
            </w:pPr>
            <w:r>
              <w:rPr>
                <w:sz w:val="20"/>
                <w:szCs w:val="20"/>
              </w:rPr>
              <w:t xml:space="preserve">6</w:t>
            </w:r>
          </w:p>
        </w:tc>
        <w:tc>
          <w:p>
            <w:pPr>
              <w:pStyle w:val="Compact"/>
              <w:jc w:val="left"/>
            </w:pPr>
            <w:r>
              <w:rPr>
                <w:rStyle w:val="VerbatimChar"/>
                <w:sz w:val="20"/>
                <w:szCs w:val="20"/>
              </w:rPr>
              <w:t xml:space="preserve">https://fhir.ru/ig/core/ValueSet/core-vs-nsi-medical-services</w:t>
            </w:r>
          </w:p>
        </w:tc>
        <w:tc>
          <w:p>
            <w:pPr>
              <w:pStyle w:val="Compact"/>
              <w:jc w:val="left"/>
            </w:pPr>
            <w:r>
              <w:rPr>
                <w:rStyle w:val="VerbatimChar"/>
                <w:sz w:val="20"/>
                <w:szCs w:val="20"/>
              </w:rPr>
              <w:t xml:space="preserve">Core_Procedure</w:t>
            </w:r>
          </w:p>
        </w:tc>
        <w:tc>
          <w:p>
            <w:pPr>
              <w:pStyle w:val="Compact"/>
              <w:jc w:val="lef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p>
            <w:pPr>
              <w:pStyle w:val="Compact"/>
              <w:jc w:val="left"/>
            </w:pPr>
            <w:r>
              <w:rPr>
                <w:sz w:val="20"/>
                <w:szCs w:val="20"/>
              </w:rPr>
              <w:t xml:space="preserve">7</w:t>
            </w:r>
          </w:p>
        </w:tc>
        <w:tc>
          <w:p>
            <w:pPr>
              <w:pStyle w:val="Compact"/>
              <w:jc w:val="left"/>
            </w:pPr>
            <w:r>
              <w:rPr>
                <w:rStyle w:val="VerbatimChar"/>
                <w:sz w:val="20"/>
                <w:szCs w:val="20"/>
              </w:rPr>
              <w:t xml:space="preserve">https://fhir.ru/ig/core/ValueSet/relatedperson-relationship</w:t>
            </w:r>
          </w:p>
        </w:tc>
        <w:tc>
          <w:p>
            <w:pPr>
              <w:pStyle w:val="Compact"/>
              <w:jc w:val="left"/>
            </w:pPr>
            <w:r>
              <w:rPr>
                <w:rStyle w:val="VerbatimChar"/>
                <w:sz w:val="20"/>
                <w:szCs w:val="20"/>
              </w:rPr>
              <w:t xml:space="preserve">Core_RelatedPerson</w:t>
            </w:r>
          </w:p>
        </w:tc>
        <w:tc>
          <w:p>
            <w:pPr>
              <w:pStyle w:val="Compact"/>
              <w:jc w:val="lef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p>
            <w:pPr>
              <w:pStyle w:val="Compact"/>
              <w:jc w:val="lef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p>
            <w:pPr>
              <w:pStyle w:val="Compact"/>
              <w:jc w:val="left"/>
            </w:pPr>
            <w:r>
              <w:rPr>
                <w:sz w:val="20"/>
                <w:szCs w:val="20"/>
              </w:rPr>
              <w:t xml:space="preserve">8</w:t>
            </w:r>
          </w:p>
        </w:tc>
        <w:tc>
          <w:p>
            <w:pPr>
              <w:pStyle w:val="Compact"/>
              <w:jc w:val="left"/>
            </w:pPr>
            <w:r>
              <w:rPr>
                <w:rStyle w:val="VerbatimChar"/>
                <w:sz w:val="20"/>
                <w:szCs w:val="20"/>
              </w:rPr>
              <w:t xml:space="preserve">http://hl7.org/fhir/ValueSet/procedure-reason</w:t>
            </w:r>
          </w:p>
        </w:tc>
        <w:tc>
          <w:p>
            <w:pPr>
              <w:pStyle w:val="Compact"/>
              <w:jc w:val="left"/>
            </w:pPr>
            <w:r>
              <w:rPr>
                <w:rStyle w:val="VerbatimChar"/>
                <w:sz w:val="20"/>
                <w:szCs w:val="20"/>
              </w:rPr>
              <w:t xml:space="preserve">Core_Procedure</w:t>
            </w:r>
          </w:p>
        </w:tc>
        <w:tc>
          <w:p>
            <w:pPr>
              <w:pStyle w:val="Compact"/>
              <w:jc w:val="lef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p>
            <w:pPr>
              <w:pStyle w:val="Compact"/>
              <w:jc w:val="lef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r>
        <w:tc>
          <w:p>
            <w:pPr>
              <w:pStyle w:val="Compact"/>
              <w:jc w:val="left"/>
            </w:pPr>
            <w:r>
              <w:rPr>
                <w:sz w:val="20"/>
                <w:szCs w:val="20"/>
              </w:rPr>
              <w:t xml:space="preserve">9</w:t>
            </w:r>
          </w:p>
        </w:tc>
        <w:tc>
          <w:p>
            <w:pPr>
              <w:pStyle w:val="Compact"/>
              <w:jc w:val="left"/>
            </w:pPr>
            <w:r>
              <w:rPr>
                <w:rStyle w:val="VerbatimChar"/>
                <w:sz w:val="20"/>
                <w:szCs w:val="20"/>
              </w:rPr>
              <w:t xml:space="preserve">https://fhir.ru/ig/core/ValueSet/core-vs-nsi-diagnosis-nosology-kind</w:t>
            </w:r>
          </w:p>
        </w:tc>
        <w:tc>
          <w:p>
            <w:pPr>
              <w:pStyle w:val="Compact"/>
              <w:jc w:val="left"/>
            </w:pPr>
            <w:r>
              <w:rPr>
                <w:rStyle w:val="VerbatimChar"/>
                <w:sz w:val="20"/>
                <w:szCs w:val="20"/>
              </w:rPr>
              <w:t xml:space="preserve">Core_Encounter</w:t>
            </w:r>
          </w:p>
        </w:tc>
        <w:tc>
          <w:p>
            <w:pPr>
              <w:pStyle w:val="Compact"/>
              <w:jc w:val="left"/>
            </w:pPr>
            <w:r>
              <w:rPr>
                <w:rStyle w:val="VerbatimChar"/>
                <w:sz w:val="20"/>
                <w:szCs w:val="20"/>
              </w:rPr>
              <w:t xml:space="preserve">https://fhir.ru/ig/core/CodeSystem/core-cs-nsi-diagnosis-nosology-kind</w:t>
            </w:r>
            <w:r>
              <w:rPr>
                <w:sz w:val="20"/>
                <w:szCs w:val="20"/>
              </w:rPr>
              <w:t xml:space="preserve"> </w:t>
            </w:r>
            <w:r>
              <w:rPr>
                <w:sz w:val="20"/>
                <w:szCs w:val="20"/>
              </w:rPr>
              <w:t xml:space="preserve">— НСИ МЗ РФ «Виды нозологических единиц диагноза»,</w:t>
            </w:r>
            <w:r>
              <w:rPr>
                <w:sz w:val="20"/>
                <w:szCs w:val="20"/>
              </w:rPr>
              <w:t xml:space="preserve"> </w:t>
            </w:r>
            <w:r>
              <w:rPr>
                <w:rStyle w:val="VerbatimChar"/>
                <w:sz w:val="20"/>
                <w:szCs w:val="20"/>
              </w:rPr>
              <w:t xml:space="preserve">https://nsi.rosminzdrav.ru/dictionaries/1.2.643.5.1.13.13.11.1077</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основное, осложнение основного, сопутствующее, конкурирующее, внешние причины, фоновое, осложнение сопутствующего заболевания.</w:t>
            </w:r>
          </w:p>
        </w:tc>
      </w:tr>
      <w:tr>
        <w:tc>
          <w:p>
            <w:pPr>
              <w:pStyle w:val="Compact"/>
              <w:jc w:val="left"/>
            </w:pPr>
            <w:r>
              <w:rPr>
                <w:sz w:val="20"/>
                <w:szCs w:val="20"/>
              </w:rPr>
              <w:t xml:space="preserve">10</w:t>
            </w:r>
          </w:p>
        </w:tc>
        <w:tc>
          <w:p>
            <w:pPr>
              <w:pStyle w:val="Compact"/>
              <w:jc w:val="left"/>
            </w:pPr>
            <w:r>
              <w:rPr>
                <w:rStyle w:val="VerbatimChar"/>
                <w:sz w:val="20"/>
                <w:szCs w:val="20"/>
              </w:rPr>
              <w:t xml:space="preserve">https://fhir.ru/ig/core/ValueSet/core-vs-nsi-diagnosis-justification-degree</w:t>
            </w:r>
          </w:p>
        </w:tc>
        <w:tc>
          <w:p>
            <w:pPr>
              <w:pStyle w:val="Compact"/>
              <w:jc w:val="left"/>
            </w:pPr>
            <w:r>
              <w:rPr>
                <w:rStyle w:val="VerbatimChar"/>
                <w:sz w:val="20"/>
                <w:szCs w:val="20"/>
              </w:rPr>
              <w:t xml:space="preserve">Core_Encounter</w:t>
            </w:r>
          </w:p>
        </w:tc>
        <w:tc>
          <w:p>
            <w:pPr>
              <w:pStyle w:val="Compact"/>
              <w:jc w:val="left"/>
            </w:pPr>
            <w:r>
              <w:rPr>
                <w:rStyle w:val="VerbatimChar"/>
                <w:sz w:val="20"/>
                <w:szCs w:val="20"/>
              </w:rPr>
              <w:t xml:space="preserve">https://fhir.ru/ig/core/CodeSystem/core-cs-nsi-diagnosis-justification-degree</w:t>
            </w:r>
            <w:r>
              <w:rPr>
                <w:sz w:val="20"/>
                <w:szCs w:val="20"/>
              </w:rPr>
              <w:t xml:space="preserve"> </w:t>
            </w:r>
            <w:r>
              <w:rPr>
                <w:sz w:val="20"/>
                <w:szCs w:val="20"/>
              </w:rPr>
              <w:t xml:space="preserve">— НСИ МЗ РФ «Степень обоснованности диагноза»,</w:t>
            </w:r>
            <w:r>
              <w:rPr>
                <w:sz w:val="20"/>
                <w:szCs w:val="20"/>
              </w:rPr>
              <w:t xml:space="preserve"> </w:t>
            </w:r>
            <w:r>
              <w:rPr>
                <w:rStyle w:val="VerbatimChar"/>
                <w:sz w:val="20"/>
                <w:szCs w:val="20"/>
              </w:rPr>
              <w:t xml:space="preserve">https://nsi.rosminzdrav.ru/dictionaries/1.2.643.5.1.13.13.99.2.795</w:t>
            </w:r>
          </w:p>
        </w:tc>
        <w:tc>
          <w:p>
            <w:pPr>
              <w:pStyle w:val="Compact"/>
              <w:jc w:val="lef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актуальной версии 3.2: клинический диагноз и его предварительный, этапный и заключительный виды; патолого-анатомический диагноз и его предварительный и заключительный виды; судебно-медицинский диагноз и его предварительный и заключительный виды.</w:t>
            </w:r>
          </w:p>
        </w:tc>
      </w:tr>
    </w:tbl>
    <w:bookmarkEnd w:id="120"/>
    <w:bookmarkEnd w:id="121"/>
    <w:bookmarkStart w:id="143"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[1] HL7 FHIR Release 5, version 5.0.0.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https://hl7.org/fhir/R5/</w:t>
      </w:r>
    </w:p>
    <w:p>
      <w:pPr>
        <w:pStyle w:val="BodyText"/>
        <w:jc w:val="both"/>
        <w:spacing w:before="180" w:after="0" w:line="276" w:lineRule="auto"/>
      </w:pPr>
      <w:r>
        <w:rPr>
          <w:rFonts w:ascii="Times New Roman" w:hAnsi="Times New Roman" w:cs="Times New Roman" w:eastAsia="Times New Roman"/>
          <w:sz w:val="24"/>
          <w:szCs w:val="24"/>
        </w:rPr>
        <w:t xml:space="preserve">[2] ISO/IEC 11179-1:2023 Information technology — Metadata registries (MDR) — Part 1: Framework</w:t>
      </w:r>
    </w:p>
    <w:p>
      <w:pPr>
        <w:pStyle w:val="BodyText"/>
        <w:jc w:val="both"/>
        <w:spacing w:before="180" w:after="0" w:line="276" w:lineRule="auto"/>
      </w:pPr>
      <w:r>
        <w:rPr>
          <w:rFonts w:ascii="Times New Roman" w:hAnsi="Times New Roman" w:cs="Times New Roman" w:eastAsia="Times New Roman"/>
          <w:sz w:val="24"/>
          <w:szCs w:val="24"/>
        </w:rPr>
        <w:t xml:space="preserve">[3] HL7 FHIR Shorthand, version 3.0.0.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https://hl7.org/fhir/uv/shorthand/</w:t>
      </w:r>
    </w:p>
    <w:p>
      <w:pPr>
        <w:pStyle w:val="BodyText"/>
        <w:jc w:val="both"/>
        <w:spacing w:before="180" w:after="0" w:line="276" w:lineRule="auto"/>
      </w:pPr>
      <w:r>
        <w:rPr>
          <w:rFonts w:ascii="Times New Roman" w:hAnsi="Times New Roman" w:cs="Times New Roman" w:eastAsia="Times New Roman"/>
          <w:sz w:val="24"/>
          <w:szCs w:val="24"/>
        </w:rPr>
        <w:t xml:space="preserve">[4] HL7 FHIR Implementation Guide Publisher.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https://confluence.hl7.org/display/FHIR/IG+Publisher+Documentation</w:t>
      </w:r>
    </w:p>
    <w:p>
      <w:pPr>
        <w:pStyle w:val="BodyText"/>
        <w:jc w:val="both"/>
        <w:spacing w:before="180" w:after="0" w:line="276" w:lineRule="auto"/>
      </w:pPr>
      <w:r>
        <w:rPr>
          <w:rFonts w:ascii="Times New Roman" w:hAnsi="Times New Roman" w:cs="Times New Roman" w:eastAsia="Times New Roman"/>
          <w:sz w:val="24"/>
          <w:szCs w:val="24"/>
        </w:rPr>
        <w:t xml:space="preserve">[5] HAPI FHIR: Open Source FHIR API for Java.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https://hapifhir.io/</w:t>
      </w:r>
    </w:p>
    <w:p>
      <w:pPr>
        <w:pStyle w:val="BodyText"/>
        <w:jc w:val="both"/>
        <w:spacing w:before="180" w:after="0" w:line="276" w:lineRule="auto"/>
      </w:pPr>
      <w:r>
        <w:rPr>
          <w:rFonts w:ascii="Times New Roman" w:hAnsi="Times New Roman" w:cs="Times New Roman" w:eastAsia="Times New Roman"/>
          <w:sz w:val="24"/>
          <w:szCs w:val="24"/>
        </w:rPr>
        <w:t xml:space="preserve">[6] RuCore — российское базовое руководство по реализации HL7 FHIR R5.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w:t>
      </w:r>
    </w:p>
    <w:p>
      <w:pPr>
        <w:pStyle w:val="BodyText"/>
        <w:jc w:val="both"/>
        <w:spacing w:before="180" w:after="0" w:line="276" w:lineRule="auto"/>
      </w:pPr>
      <w:r>
        <w:rPr>
          <w:rFonts w:ascii="Times New Roman" w:hAnsi="Times New Roman" w:cs="Times New Roman" w:eastAsia="Times New Roman"/>
          <w:sz w:val="24"/>
          <w:szCs w:val="24"/>
        </w:rPr>
        <w:t xml:space="preserve">[7] Федеральный реестр нормативно-справочной информации в сфере здравоохранения.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w:t>
      </w:r>
    </w:p>
    <w:bookmarkStart w:id="130"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28"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 (рус.)</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r>
      <w:tr>
        <w:tc>
          <w:p>
            <w:pPr>
              <w:pStyle w:val="Compact"/>
              <w:jc w:val="left"/>
            </w:pPr>
            <w:r>
              <w:rPr>
                <w:rStyle w:val="VerbatimChar"/>
                <w:sz w:val="20"/>
                <w:szCs w:val="20"/>
              </w:rPr>
              <w:t xml:space="preserve">id</w:t>
            </w:r>
          </w:p>
        </w:tc>
        <w:tc>
          <w:p>
            <w:pPr>
              <w:pStyle w:val="Compact"/>
              <w:jc w:val="left"/>
            </w:pPr>
            <w:r>
              <w:rPr>
                <w:sz w:val="20"/>
                <w:szCs w:val="20"/>
              </w:rPr>
              <w:t xml:space="preserve">Логический идентификатор экземпляра ресурса.</w:t>
            </w:r>
          </w:p>
        </w:tc>
        <w:tc>
          <w:p>
            <w:pPr>
              <w:pStyle w:val="Compact"/>
              <w:jc w:val="left"/>
            </w:pPr>
            <w:r>
              <w:rPr>
                <w:rStyle w:val="VerbatimChar"/>
                <w:sz w:val="20"/>
                <w:szCs w:val="20"/>
              </w:rPr>
              <w:t xml:space="preserve">id</w:t>
            </w:r>
          </w:p>
        </w:tc>
        <w:tc>
          <w:p>
            <w:pPr>
              <w:pStyle w:val="Compact"/>
              <w:jc w:val="left"/>
            </w:pPr>
            <w:r>
              <w:rPr>
                <w:rStyle w:val="VerbatimChar"/>
                <w:sz w:val="20"/>
                <w:szCs w:val="20"/>
              </w:rPr>
              <w:t xml:space="preserve">0..1</w:t>
            </w:r>
          </w:p>
        </w:tc>
      </w:tr>
      <w:tr>
        <w:tc>
          <w:p>
            <w:pPr>
              <w:pStyle w:val="Compact"/>
              <w:jc w:val="left"/>
            </w:pPr>
            <w:r>
              <w:rPr>
                <w:rStyle w:val="VerbatimChar"/>
                <w:sz w:val="20"/>
                <w:szCs w:val="20"/>
              </w:rPr>
              <w:t xml:space="preserve">meta</w:t>
            </w:r>
          </w:p>
        </w:tc>
        <w:tc>
          <w:p>
            <w:pPr>
              <w:pStyle w:val="Compact"/>
              <w:jc w:val="left"/>
            </w:pPr>
            <w:r>
              <w:rPr>
                <w:sz w:val="20"/>
                <w:szCs w:val="20"/>
              </w:rPr>
              <w:t xml:space="preserve">Метаданные экземпляра ресурса.</w:t>
            </w:r>
          </w:p>
        </w:tc>
        <w:tc>
          <w:p>
            <w:pPr>
              <w:pStyle w:val="Compact"/>
              <w:jc w:val="left"/>
            </w:pPr>
            <w:r>
              <w:rPr>
                <w:rStyle w:val="VerbatimChar"/>
                <w:sz w:val="20"/>
                <w:szCs w:val="20"/>
              </w:rPr>
              <w:t xml:space="preserve">Meta</w:t>
            </w:r>
          </w:p>
        </w:tc>
        <w:tc>
          <w:p>
            <w:pPr>
              <w:pStyle w:val="Compact"/>
              <w:jc w:val="left"/>
            </w:pPr>
            <w:r>
              <w:rPr>
                <w:rStyle w:val="VerbatimChar"/>
                <w:sz w:val="20"/>
                <w:szCs w:val="20"/>
              </w:rPr>
              <w:t xml:space="preserve">0..1</w:t>
            </w:r>
          </w:p>
        </w:tc>
      </w:tr>
      <w:tr>
        <w:tc>
          <w:p>
            <w:pPr>
              <w:pStyle w:val="Compact"/>
              <w:jc w:val="left"/>
            </w:pPr>
            <w:r>
              <w:rPr>
                <w:rStyle w:val="VerbatimChar"/>
                <w:sz w:val="20"/>
                <w:szCs w:val="20"/>
              </w:rPr>
              <w:t xml:space="preserve">implicitRules</w:t>
            </w:r>
          </w:p>
        </w:tc>
        <w:tc>
          <w:p>
            <w:pPr>
              <w:pStyle w:val="Compact"/>
              <w:jc w:val="left"/>
            </w:pPr>
            <w:r>
              <w:rPr>
                <w:sz w:val="20"/>
                <w:szCs w:val="20"/>
              </w:rPr>
              <w:t xml:space="preserve">Правила, в соответствии с которыми сформирован экземпляр ресурса.</w:t>
            </w:r>
          </w:p>
        </w:tc>
        <w:tc>
          <w:p>
            <w:pPr>
              <w:pStyle w:val="Compact"/>
              <w:jc w:val="left"/>
            </w:pPr>
            <w:r>
              <w:rPr>
                <w:rStyle w:val="VerbatimChar"/>
                <w:sz w:val="20"/>
                <w:szCs w:val="20"/>
              </w:rPr>
              <w:t xml:space="preserve">uri</w:t>
            </w:r>
          </w:p>
        </w:tc>
        <w:tc>
          <w:p>
            <w:pPr>
              <w:pStyle w:val="Compact"/>
              <w:jc w:val="left"/>
            </w:pPr>
            <w:r>
              <w:rPr>
                <w:rStyle w:val="VerbatimChar"/>
                <w:sz w:val="20"/>
                <w:szCs w:val="20"/>
              </w:rPr>
              <w:t xml:space="preserve">0..1</w:t>
            </w:r>
          </w:p>
        </w:tc>
      </w:tr>
      <w:tr>
        <w:tc>
          <w:p>
            <w:pPr>
              <w:pStyle w:val="Compact"/>
              <w:jc w:val="left"/>
            </w:pPr>
            <w:r>
              <w:rPr>
                <w:rStyle w:val="VerbatimChar"/>
                <w:sz w:val="20"/>
                <w:szCs w:val="20"/>
              </w:rPr>
              <w:t xml:space="preserve">language</w:t>
            </w:r>
          </w:p>
        </w:tc>
        <w:tc>
          <w:p>
            <w:pPr>
              <w:pStyle w:val="Compact"/>
              <w:jc w:val="left"/>
            </w:pPr>
            <w:r>
              <w:rPr>
                <w:sz w:val="20"/>
                <w:szCs w:val="20"/>
              </w:rPr>
              <w:t xml:space="preserve">Язык представления содержимого ресурса.</w:t>
            </w:r>
          </w:p>
        </w:tc>
        <w:tc>
          <w:p>
            <w:pPr>
              <w:pStyle w:val="Compact"/>
              <w:jc w:val="left"/>
            </w:pPr>
            <w:r>
              <w:rPr>
                <w:rStyle w:val="VerbatimChar"/>
                <w:sz w:val="20"/>
                <w:szCs w:val="20"/>
              </w:rPr>
              <w:t xml:space="preserve">code</w:t>
            </w:r>
          </w:p>
        </w:tc>
        <w:tc>
          <w:p>
            <w:pPr>
              <w:pStyle w:val="Compact"/>
              <w:jc w:val="left"/>
            </w:pPr>
            <w:r>
              <w:rPr>
                <w:rStyle w:val="VerbatimChar"/>
                <w:sz w:val="20"/>
                <w:szCs w:val="20"/>
              </w:rPr>
              <w:t xml:space="preserve">0..1</w:t>
            </w:r>
          </w:p>
        </w:tc>
      </w:tr>
    </w:tbl>
    <w:bookmarkEnd w:id="128"/>
    <w:bookmarkStart w:id="129"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Имя</w:t>
            </w:r>
          </w:p>
        </w:tc>
        <w:tc>
          <w:p>
            <w:pPr>
              <w:pStyle w:val="Compact"/>
              <w:jc w:val="left"/>
            </w:pPr>
            <w:r>
              <w:rPr>
                <w:sz w:val="20"/>
                <w:szCs w:val="20"/>
              </w:rPr>
              <w:t xml:space="preserve">Описание (рус.)</w:t>
            </w:r>
          </w:p>
        </w:tc>
        <w:tc>
          <w:p>
            <w:pPr>
              <w:pStyle w:val="Compact"/>
              <w:jc w:val="left"/>
            </w:pPr>
            <w:r>
              <w:rPr>
                <w:sz w:val="20"/>
                <w:szCs w:val="20"/>
              </w:rPr>
              <w:t xml:space="preserve">Тип данных</w:t>
            </w:r>
          </w:p>
        </w:tc>
        <w:tc>
          <w:p>
            <w:pPr>
              <w:pStyle w:val="Compact"/>
              <w:jc w:val="left"/>
            </w:pPr>
            <w:r>
              <w:rPr>
                <w:sz w:val="20"/>
                <w:szCs w:val="20"/>
              </w:rPr>
              <w:t xml:space="preserve">Кратность</w:t>
            </w:r>
          </w:p>
        </w:tc>
      </w:tr>
      <w:tr>
        <w:tc>
          <w:p>
            <w:pPr>
              <w:pStyle w:val="Compact"/>
              <w:jc w:val="left"/>
            </w:pPr>
            <w:r>
              <w:rPr>
                <w:rStyle w:val="VerbatimChar"/>
                <w:sz w:val="20"/>
                <w:szCs w:val="20"/>
              </w:rPr>
              <w:t xml:space="preserve">text</w:t>
            </w:r>
          </w:p>
        </w:tc>
        <w:tc>
          <w:p>
            <w:pPr>
              <w:pStyle w:val="Compact"/>
              <w:jc w:val="left"/>
            </w:pPr>
            <w:r>
              <w:rPr>
                <w:sz w:val="20"/>
                <w:szCs w:val="20"/>
              </w:rPr>
              <w:t xml:space="preserve">Текстовое представление содержания ресурса для интерпретации человеком.</w:t>
            </w:r>
          </w:p>
        </w:tc>
        <w:tc>
          <w:p>
            <w:pPr>
              <w:pStyle w:val="Compact"/>
              <w:jc w:val="left"/>
            </w:pPr>
            <w:r>
              <w:rPr>
                <w:rStyle w:val="VerbatimChar"/>
                <w:sz w:val="20"/>
                <w:szCs w:val="20"/>
              </w:rPr>
              <w:t xml:space="preserve">Narrative</w:t>
            </w:r>
          </w:p>
        </w:tc>
        <w:tc>
          <w:p>
            <w:pPr>
              <w:pStyle w:val="Compact"/>
              <w:jc w:val="left"/>
            </w:pPr>
            <w:r>
              <w:rPr>
                <w:rStyle w:val="VerbatimChar"/>
                <w:sz w:val="20"/>
                <w:szCs w:val="20"/>
              </w:rPr>
              <w:t xml:space="preserve">0..1</w:t>
            </w:r>
          </w:p>
        </w:tc>
      </w:tr>
      <w:tr>
        <w:tc>
          <w:p>
            <w:pPr>
              <w:pStyle w:val="Compact"/>
              <w:jc w:val="left"/>
            </w:pPr>
            <w:r>
              <w:rPr>
                <w:rStyle w:val="VerbatimChar"/>
                <w:sz w:val="20"/>
                <w:szCs w:val="20"/>
              </w:rPr>
              <w:t xml:space="preserve">contained</w:t>
            </w:r>
          </w:p>
        </w:tc>
        <w:tc>
          <w:p>
            <w:pPr>
              <w:pStyle w:val="Compact"/>
              <w:jc w:val="left"/>
            </w:pPr>
            <w:r>
              <w:rPr>
                <w:sz w:val="20"/>
                <w:szCs w:val="20"/>
              </w:rPr>
              <w:t xml:space="preserve">Вложенный ресурс, используемый только в составе текущего ресурса.</w:t>
            </w:r>
          </w:p>
        </w:tc>
        <w:tc>
          <w:p>
            <w:pPr>
              <w:pStyle w:val="Compact"/>
              <w:jc w:val="left"/>
            </w:pPr>
            <w:r>
              <w:rPr>
                <w:rStyle w:val="VerbatimChar"/>
                <w:sz w:val="20"/>
                <w:szCs w:val="20"/>
              </w:rPr>
              <w:t xml:space="preserve">Resource</w:t>
            </w:r>
          </w:p>
        </w:tc>
        <w:tc>
          <w:p>
            <w:pPr>
              <w:pStyle w:val="Compact"/>
              <w:jc w:val="left"/>
            </w:pPr>
            <w:r>
              <w:rPr>
                <w:rStyle w:val="VerbatimChar"/>
                <w:sz w:val="20"/>
                <w:szCs w:val="20"/>
              </w:rPr>
              <w:t xml:space="preserve">0..*</w:t>
            </w:r>
          </w:p>
        </w:tc>
      </w:tr>
      <w:tr>
        <w:tc>
          <w:p>
            <w:pPr>
              <w:pStyle w:val="Compact"/>
              <w:jc w:val="left"/>
            </w:pPr>
            <w:r>
              <w:rPr>
                <w:rStyle w:val="VerbatimChar"/>
                <w:sz w:val="20"/>
                <w:szCs w:val="20"/>
              </w:rPr>
              <w:t xml:space="preserve">extension</w:t>
            </w:r>
          </w:p>
        </w:tc>
        <w:tc>
          <w:p>
            <w:pPr>
              <w:pStyle w:val="Compact"/>
              <w:jc w:val="left"/>
            </w:pPr>
            <w:r>
              <w:rPr>
                <w:sz w:val="20"/>
                <w:szCs w:val="20"/>
              </w:rPr>
              <w:t xml:space="preserve">Дополнительное расширение.</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r>
      <w:tr>
        <w:tc>
          <w:p>
            <w:pPr>
              <w:pStyle w:val="Compact"/>
              <w:jc w:val="left"/>
            </w:pPr>
            <w:r>
              <w:rPr>
                <w:rStyle w:val="VerbatimChar"/>
                <w:sz w:val="20"/>
                <w:szCs w:val="20"/>
              </w:rPr>
              <w:t xml:space="preserve">modifierExtension</w:t>
            </w:r>
          </w:p>
        </w:tc>
        <w:tc>
          <w:p>
            <w:pPr>
              <w:pStyle w:val="Compact"/>
              <w:jc w:val="left"/>
            </w:pPr>
            <w:r>
              <w:rPr>
                <w:sz w:val="20"/>
                <w:szCs w:val="20"/>
              </w:rPr>
              <w:t xml:space="preserve">Модифицирующее расширение, влияющее на интерпретацию ресурса и не допускающее игнорирования.</w:t>
            </w:r>
          </w:p>
        </w:tc>
        <w:tc>
          <w:p>
            <w:pPr>
              <w:pStyle w:val="Compact"/>
              <w:jc w:val="left"/>
            </w:pPr>
            <w:r>
              <w:rPr>
                <w:rStyle w:val="VerbatimChar"/>
                <w:sz w:val="20"/>
                <w:szCs w:val="20"/>
              </w:rPr>
              <w:t xml:space="preserve">Extension</w:t>
            </w:r>
          </w:p>
        </w:tc>
        <w:tc>
          <w:p>
            <w:pPr>
              <w:pStyle w:val="Compact"/>
              <w:jc w:val="left"/>
            </w:pPr>
            <w:r>
              <w:rPr>
                <w:rStyle w:val="VerbatimChar"/>
                <w:sz w:val="20"/>
                <w:szCs w:val="20"/>
              </w:rPr>
              <w:t xml:space="preserve">0..*</w:t>
            </w:r>
          </w:p>
        </w:tc>
      </w:tr>
    </w:tbl>
    <w:bookmarkEnd w:id="129"/>
    <w:bookmarkEnd w:id="130"/>
    <w:bookmarkStart w:id="142"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31"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numPr>
          <w:ilvl w:val="0"/>
          <w:numId w:val="1037"/>
        </w:numPr>
        <w:pStyle w:val="Compact"/>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31"/>
    <w:bookmarkStart w:id="132"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Информационный объект предметной области</w:t>
            </w:r>
          </w:p>
        </w:tc>
        <w:tc>
          <w:p>
            <w:pPr>
              <w:pStyle w:val="Compact"/>
              <w:jc w:val="left"/>
            </w:pPr>
            <w:r>
              <w:rPr>
                <w:sz w:val="20"/>
                <w:szCs w:val="20"/>
              </w:rPr>
              <w:t xml:space="preserve">Выбранный ресурс</w:t>
            </w:r>
          </w:p>
        </w:tc>
        <w:tc>
          <w:p>
            <w:pPr>
              <w:pStyle w:val="Compact"/>
              <w:jc w:val="left"/>
            </w:pPr>
            <w:r>
              <w:rPr>
                <w:sz w:val="20"/>
                <w:szCs w:val="20"/>
              </w:rPr>
              <w:t xml:space="preserve">Обоснование</w:t>
            </w:r>
          </w:p>
        </w:tc>
      </w:tr>
      <w:tr>
        <w:tc>
          <w:p>
            <w:pPr>
              <w:pStyle w:val="Compact"/>
              <w:jc w:val="left"/>
            </w:pPr>
            <w:r>
              <w:rPr>
                <w:sz w:val="20"/>
                <w:szCs w:val="20"/>
              </w:rPr>
              <w:t xml:space="preserve">Пациент, по которому создается заявка</w:t>
            </w:r>
          </w:p>
        </w:tc>
        <w:tc>
          <w:p>
            <w:pPr>
              <w:pStyle w:val="Compact"/>
              <w:jc w:val="left"/>
            </w:pPr>
            <w:r>
              <w:rPr>
                <w:rStyle w:val="VerbatimChar"/>
                <w:sz w:val="20"/>
                <w:szCs w:val="20"/>
              </w:rPr>
              <w:t xml:space="preserve">Patient</w:t>
            </w:r>
          </w:p>
        </w:tc>
        <w:tc>
          <w:p>
            <w:pPr>
              <w:pStyle w:val="Compact"/>
              <w:jc w:val="lef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p>
            <w:pPr>
              <w:pStyle w:val="Compact"/>
              <w:jc w:val="left"/>
            </w:pPr>
            <w:r>
              <w:rPr>
                <w:sz w:val="20"/>
                <w:szCs w:val="20"/>
              </w:rPr>
              <w:t xml:space="preserve">Заявка на оказание ВМП</w:t>
            </w:r>
          </w:p>
        </w:tc>
        <w:tc>
          <w:p>
            <w:pPr>
              <w:pStyle w:val="Compact"/>
              <w:jc w:val="left"/>
            </w:pPr>
            <w:r>
              <w:rPr>
                <w:rStyle w:val="VerbatimChar"/>
                <w:sz w:val="20"/>
                <w:szCs w:val="20"/>
              </w:rPr>
              <w:t xml:space="preserve">ServiceRequest</w:t>
            </w:r>
          </w:p>
        </w:tc>
        <w:tc>
          <w:p>
            <w:pPr>
              <w:pStyle w:val="Compact"/>
              <w:jc w:val="lef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p>
            <w:pPr>
              <w:pStyle w:val="Compact"/>
              <w:jc w:val="left"/>
            </w:pPr>
            <w:r>
              <w:rPr>
                <w:sz w:val="20"/>
                <w:szCs w:val="20"/>
              </w:rPr>
              <w:t xml:space="preserve">Заболевание, являющееся причиной направления</w:t>
            </w:r>
          </w:p>
        </w:tc>
        <w:tc>
          <w:p>
            <w:pPr>
              <w:pStyle w:val="Compact"/>
              <w:jc w:val="left"/>
            </w:pPr>
            <w:r>
              <w:rPr>
                <w:rStyle w:val="VerbatimChar"/>
                <w:sz w:val="20"/>
                <w:szCs w:val="20"/>
              </w:rPr>
              <w:t xml:space="preserve">Condition</w:t>
            </w:r>
          </w:p>
        </w:tc>
        <w:tc>
          <w:p>
            <w:pPr>
              <w:pStyle w:val="Compact"/>
              <w:jc w:val="lef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p>
            <w:pPr>
              <w:pStyle w:val="Compact"/>
              <w:jc w:val="left"/>
            </w:pPr>
            <w:r>
              <w:rPr>
                <w:sz w:val="20"/>
                <w:szCs w:val="20"/>
              </w:rPr>
              <w:t xml:space="preserve">Источник финансирования</w:t>
            </w:r>
          </w:p>
        </w:tc>
        <w:tc>
          <w:p>
            <w:pPr>
              <w:pStyle w:val="Compact"/>
              <w:jc w:val="left"/>
            </w:pPr>
            <w:r>
              <w:rPr>
                <w:rStyle w:val="VerbatimChar"/>
                <w:sz w:val="20"/>
                <w:szCs w:val="20"/>
              </w:rPr>
              <w:t xml:space="preserve">Coverage</w:t>
            </w:r>
          </w:p>
        </w:tc>
        <w:tc>
          <w:p>
            <w:pPr>
              <w:pStyle w:val="Compact"/>
              <w:jc w:val="lef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p>
            <w:pPr>
              <w:pStyle w:val="Compact"/>
              <w:jc w:val="left"/>
            </w:pPr>
            <w:r>
              <w:rPr>
                <w:sz w:val="20"/>
                <w:szCs w:val="20"/>
              </w:rPr>
              <w:t xml:space="preserve">Направление, протокол ВК, талон N 2, выписной эпикриз</w:t>
            </w:r>
          </w:p>
        </w:tc>
        <w:tc>
          <w:p>
            <w:pPr>
              <w:pStyle w:val="Compact"/>
              <w:jc w:val="left"/>
            </w:pPr>
            <w:r>
              <w:rPr>
                <w:rStyle w:val="VerbatimChar"/>
                <w:sz w:val="20"/>
                <w:szCs w:val="20"/>
              </w:rPr>
              <w:t xml:space="preserve">DocumentReference</w:t>
            </w:r>
          </w:p>
        </w:tc>
        <w:tc>
          <w:p>
            <w:pPr>
              <w:pStyle w:val="Compact"/>
              <w:jc w:val="lef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p>
            <w:pPr>
              <w:pStyle w:val="Compact"/>
              <w:jc w:val="left"/>
            </w:pPr>
            <w:r>
              <w:rPr>
                <w:sz w:val="20"/>
                <w:szCs w:val="20"/>
              </w:rPr>
              <w:t xml:space="preserve">Врачебная комиссия, плановая или фактическая госпитализация</w:t>
            </w:r>
          </w:p>
        </w:tc>
        <w:tc>
          <w:p>
            <w:pPr>
              <w:pStyle w:val="Compact"/>
              <w:jc w:val="left"/>
            </w:pPr>
            <w:r>
              <w:rPr>
                <w:rStyle w:val="VerbatimChar"/>
                <w:sz w:val="20"/>
                <w:szCs w:val="20"/>
              </w:rPr>
              <w:t xml:space="preserve">Encounter</w:t>
            </w:r>
          </w:p>
        </w:tc>
        <w:tc>
          <w:p>
            <w:pPr>
              <w:pStyle w:val="Compact"/>
              <w:jc w:val="lef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32"/>
    <w:bookmarkStart w:id="133"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numPr>
          <w:ilvl w:val="0"/>
          <w:numId w:val="1038"/>
        </w:numPr>
        <w:pStyle w:val="Compact"/>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numPr>
          <w:ilvl w:val="0"/>
          <w:numId w:val="1038"/>
        </w:numPr>
        <w:pStyle w:val="Compact"/>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numPr>
          <w:ilvl w:val="0"/>
          <w:numId w:val="1038"/>
        </w:numPr>
        <w:pStyle w:val="Compact"/>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numPr>
          <w:ilvl w:val="0"/>
          <w:numId w:val="1038"/>
        </w:numPr>
        <w:pStyle w:val="Compact"/>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numPr>
          <w:ilvl w:val="0"/>
          <w:numId w:val="1038"/>
        </w:numPr>
        <w:pStyle w:val="Compact"/>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33"/>
    <w:bookmarkStart w:id="134"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identifier:localId</w:t>
            </w:r>
          </w:p>
        </w:tc>
        <w:tc>
          <w:p>
            <w:pPr>
              <w:pStyle w:val="Compact"/>
              <w:jc w:val="left"/>
            </w:pPr>
            <w:r>
              <w:rPr>
                <w:sz w:val="20"/>
                <w:szCs w:val="20"/>
              </w:rPr>
              <w:t xml:space="preserve">Добавлен срез</w:t>
            </w:r>
          </w:p>
        </w:tc>
        <w:tc>
          <w:p>
            <w:pPr>
              <w:pStyle w:val="Compact"/>
              <w:jc w:val="lef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p>
            <w:pPr>
              <w:pStyle w:val="Compact"/>
              <w:jc w:val="left"/>
            </w:pPr>
            <w:r>
              <w:rPr>
                <w:rStyle w:val="VerbatimChar"/>
                <w:sz w:val="20"/>
                <w:szCs w:val="20"/>
              </w:rPr>
              <w:t xml:space="preserve">identifier:localId.system</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формируется по правилу идентификации экземпляра МИС медицинской организации.</w:t>
            </w:r>
          </w:p>
        </w:tc>
      </w:tr>
      <w:tr>
        <w:tc>
          <w:p>
            <w:pPr>
              <w:pStyle w:val="Compact"/>
              <w:jc w:val="left"/>
            </w:pPr>
            <w:r>
              <w:rPr>
                <w:rStyle w:val="VerbatimChar"/>
                <w:sz w:val="20"/>
                <w:szCs w:val="20"/>
              </w:rPr>
              <w:t xml:space="preserve">identifier:localId.value</w:t>
            </w:r>
          </w:p>
        </w:tc>
        <w:tc>
          <w:p>
            <w:pPr>
              <w:pStyle w:val="Compact"/>
              <w:jc w:val="left"/>
            </w:pPr>
            <w:r>
              <w:rPr>
                <w:sz w:val="20"/>
                <w:szCs w:val="20"/>
              </w:rPr>
              <w:t xml:space="preserve">Ограничена кратность</w:t>
            </w:r>
          </w:p>
        </w:tc>
        <w:tc>
          <w:p>
            <w:pPr>
              <w:pStyle w:val="Compact"/>
              <w:jc w:val="left"/>
            </w:pPr>
            <w:r>
              <w:rPr>
                <w:sz w:val="20"/>
                <w:szCs w:val="20"/>
              </w:rPr>
              <w:t xml:space="preserve">Значение локального идентификатора пациента обязательно.</w:t>
            </w:r>
          </w:p>
        </w:tc>
      </w:tr>
      <w:tr>
        <w:tc>
          <w:p>
            <w:pPr>
              <w:pStyle w:val="Compact"/>
              <w:jc w:val="left"/>
            </w:pPr>
            <w:r>
              <w:rPr>
                <w:rStyle w:val="VerbatimChar"/>
                <w:sz w:val="20"/>
                <w:szCs w:val="20"/>
              </w:rPr>
              <w:t xml:space="preserve">managingOrganization</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p>
            <w:pPr>
              <w:pStyle w:val="Compact"/>
              <w:jc w:val="left"/>
            </w:pPr>
            <w:r>
              <w:rPr>
                <w:rStyle w:val="VerbatimChar"/>
                <w:sz w:val="20"/>
                <w:szCs w:val="20"/>
              </w:rPr>
              <w:t xml:space="preserve">extension:socialGroup</w:t>
            </w:r>
          </w:p>
        </w:tc>
        <w:tc>
          <w:p>
            <w:pPr>
              <w:pStyle w:val="Compact"/>
              <w:jc w:val="left"/>
            </w:pPr>
            <w:r>
              <w:rPr>
                <w:sz w:val="20"/>
                <w:szCs w:val="20"/>
              </w:rPr>
              <w:t xml:space="preserve">Добавлено расширение</w:t>
            </w:r>
          </w:p>
        </w:tc>
        <w:tc>
          <w:p>
            <w:pPr>
              <w:pStyle w:val="Compact"/>
              <w:jc w:val="left"/>
            </w:pPr>
            <w:r>
              <w:rPr>
                <w:sz w:val="20"/>
                <w:szCs w:val="20"/>
              </w:rPr>
              <w:t xml:space="preserve">Социальная группа пациента кодируется по справочнику НСИ МЗ РФ.</w:t>
            </w:r>
          </w:p>
        </w:tc>
      </w:tr>
      <w:tr>
        <w:tc>
          <w:p>
            <w:pPr>
              <w:pStyle w:val="Compact"/>
              <w:jc w:val="left"/>
            </w:pPr>
            <w:r>
              <w:rPr>
                <w:rStyle w:val="VerbatimChar"/>
                <w:sz w:val="20"/>
                <w:szCs w:val="20"/>
              </w:rPr>
              <w:t xml:space="preserve">extension:privilege</w:t>
            </w:r>
          </w:p>
        </w:tc>
        <w:tc>
          <w:p>
            <w:pPr>
              <w:pStyle w:val="Compact"/>
              <w:jc w:val="left"/>
            </w:pPr>
            <w:r>
              <w:rPr>
                <w:sz w:val="20"/>
                <w:szCs w:val="20"/>
              </w:rPr>
              <w:t xml:space="preserve">Добавлено расширение</w:t>
            </w:r>
          </w:p>
        </w:tc>
        <w:tc>
          <w:p>
            <w:pPr>
              <w:pStyle w:val="Compact"/>
              <w:jc w:val="left"/>
            </w:pPr>
            <w:r>
              <w:rPr>
                <w:sz w:val="20"/>
                <w:szCs w:val="20"/>
              </w:rPr>
              <w:t xml:space="preserve">Льготная категория пациента кодируется по справочнику НСИ МЗ РФ; допускается несколько значений.</w:t>
            </w:r>
          </w:p>
        </w:tc>
      </w:tr>
      <w:tr>
        <w:tc>
          <w:p>
            <w:pPr>
              <w:pStyle w:val="Compact"/>
              <w:jc w:val="left"/>
            </w:pPr>
            <w:r>
              <w:rPr>
                <w:rStyle w:val="VerbatimChar"/>
                <w:sz w:val="20"/>
                <w:szCs w:val="20"/>
              </w:rPr>
              <w:t xml:space="preserve">extension:disability</w:t>
            </w:r>
          </w:p>
        </w:tc>
        <w:tc>
          <w:p>
            <w:pPr>
              <w:pStyle w:val="Compact"/>
              <w:jc w:val="left"/>
            </w:pPr>
            <w:r>
              <w:rPr>
                <w:sz w:val="20"/>
                <w:szCs w:val="20"/>
              </w:rPr>
              <w:t xml:space="preserve">Добавлено расширение</w:t>
            </w:r>
          </w:p>
        </w:tc>
        <w:tc>
          <w:p>
            <w:pPr>
              <w:pStyle w:val="Compact"/>
              <w:jc w:val="left"/>
            </w:pPr>
            <w:r>
              <w:rPr>
                <w:sz w:val="20"/>
                <w:szCs w:val="20"/>
              </w:rPr>
              <w:t xml:space="preserve">Признак или тип инвалидности кодируется по справочнику НСИ МЗ РФ.</w:t>
            </w:r>
          </w:p>
        </w:tc>
      </w:tr>
      <w:tr>
        <w:tc>
          <w:p>
            <w:pPr>
              <w:pStyle w:val="Compact"/>
              <w:jc w:val="lef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p>
            <w:pPr>
              <w:pStyle w:val="Compact"/>
              <w:jc w:val="left"/>
            </w:pPr>
            <w:r>
              <w:rPr>
                <w:sz w:val="20"/>
                <w:szCs w:val="20"/>
              </w:rPr>
              <w:t xml:space="preserve">Уточнено заполнение</w:t>
            </w:r>
          </w:p>
        </w:tc>
        <w:tc>
          <w:p>
            <w:pPr>
              <w:pStyle w:val="Compact"/>
              <w:jc w:val="lef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p>
            <w:pPr>
              <w:pStyle w:val="Compact"/>
              <w:jc w:val="left"/>
            </w:pPr>
            <w:r>
              <w:rPr>
                <w:rStyle w:val="VerbatimChar"/>
                <w:sz w:val="20"/>
                <w:szCs w:val="20"/>
              </w:rPr>
              <w:t xml:space="preserve">extension:deathAttester</w:t>
            </w:r>
          </w:p>
        </w:tc>
        <w:tc>
          <w:p>
            <w:pPr>
              <w:pStyle w:val="Compact"/>
              <w:jc w:val="left"/>
            </w:pPr>
            <w:r>
              <w:rPr>
                <w:sz w:val="20"/>
                <w:szCs w:val="20"/>
              </w:rPr>
              <w:t xml:space="preserve">Добавлено расширение</w:t>
            </w:r>
          </w:p>
        </w:tc>
        <w:tc>
          <w:p>
            <w:pPr>
              <w:pStyle w:val="Compact"/>
              <w:jc w:val="left"/>
            </w:pPr>
            <w:r>
              <w:rPr>
                <w:sz w:val="20"/>
                <w:szCs w:val="20"/>
              </w:rPr>
              <w:t xml:space="preserve">При необходимости указывается медицинский работник или роль, подтвердившие сведения о смерти.</w:t>
            </w:r>
          </w:p>
        </w:tc>
      </w:tr>
      <w:tr>
        <w:tc>
          <w:p>
            <w:pPr>
              <w:pStyle w:val="Compact"/>
              <w:jc w:val="left"/>
            </w:pPr>
            <w:r>
              <w:rPr>
                <w:rStyle w:val="VerbatimChar"/>
                <w:sz w:val="20"/>
                <w:szCs w:val="20"/>
              </w:rPr>
              <w:t xml:space="preserve">extension:supportingDocument</w:t>
            </w:r>
          </w:p>
        </w:tc>
        <w:tc>
          <w:p>
            <w:pPr>
              <w:pStyle w:val="Compact"/>
              <w:jc w:val="left"/>
            </w:pPr>
            <w:r>
              <w:rPr>
                <w:sz w:val="20"/>
                <w:szCs w:val="20"/>
              </w:rPr>
              <w:t xml:space="preserve">Добавлено расширение</w:t>
            </w:r>
          </w:p>
        </w:tc>
        <w:tc>
          <w:p>
            <w:pPr>
              <w:pStyle w:val="Compact"/>
              <w:jc w:val="lef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34"/>
    <w:bookmarkStart w:id="135"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subject</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Добавлена привязка</w:t>
            </w:r>
          </w:p>
        </w:tc>
        <w:tc>
          <w:p>
            <w:pPr>
              <w:pStyle w:val="Compact"/>
              <w:jc w:val="left"/>
            </w:pPr>
            <w:r>
              <w:rPr>
                <w:sz w:val="20"/>
                <w:szCs w:val="20"/>
              </w:rPr>
              <w:t xml:space="preserve">Используются значения, соответствующие состоянию заявки: активна, приостановлена, отозвана, завершена.</w:t>
            </w:r>
          </w:p>
        </w:tc>
      </w:tr>
      <w:tr>
        <w:tc>
          <w:p>
            <w:pPr>
              <w:pStyle w:val="Compact"/>
              <w:jc w:val="left"/>
            </w:pPr>
            <w:r>
              <w:rPr>
                <w:rStyle w:val="VerbatimChar"/>
                <w:sz w:val="20"/>
                <w:szCs w:val="20"/>
              </w:rPr>
              <w:t xml:space="preserve">extension:stage</w:t>
            </w:r>
          </w:p>
        </w:tc>
        <w:tc>
          <w:p>
            <w:pPr>
              <w:pStyle w:val="Compact"/>
              <w:jc w:val="left"/>
            </w:pPr>
            <w:r>
              <w:rPr>
                <w:sz w:val="20"/>
                <w:szCs w:val="20"/>
              </w:rPr>
              <w:t xml:space="preserve">Добавлено расширение</w:t>
            </w:r>
          </w:p>
        </w:tc>
        <w:tc>
          <w:p>
            <w:pPr>
              <w:pStyle w:val="Compact"/>
              <w:jc w:val="left"/>
            </w:pPr>
            <w:r>
              <w:rPr>
                <w:sz w:val="20"/>
                <w:szCs w:val="20"/>
              </w:rPr>
              <w:t xml:space="preserve">Этап обработки заявки кодируется по справочнику этапов процесса ВМП.</w:t>
            </w:r>
          </w:p>
        </w:tc>
      </w:tr>
      <w:tr>
        <w:tc>
          <w:p>
            <w:pPr>
              <w:pStyle w:val="Compact"/>
              <w:jc w:val="left"/>
            </w:pPr>
            <w:r>
              <w:rPr>
                <w:rStyle w:val="VerbatimChar"/>
                <w:sz w:val="20"/>
                <w:szCs w:val="20"/>
              </w:rPr>
              <w:t xml:space="preserve">intent</w:t>
            </w:r>
          </w:p>
        </w:tc>
        <w:tc>
          <w:p>
            <w:pPr>
              <w:pStyle w:val="Compact"/>
              <w:jc w:val="left"/>
            </w:pPr>
            <w:r>
              <w:rPr>
                <w:sz w:val="20"/>
                <w:szCs w:val="20"/>
              </w:rPr>
              <w:t xml:space="preserve">Установлен шаблон</w:t>
            </w:r>
          </w:p>
        </w:tc>
        <w:tc>
          <w:p>
            <w:pPr>
              <w:pStyle w:val="Compact"/>
              <w:jc w:val="lef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p>
            <w:pPr>
              <w:pStyle w:val="Compact"/>
              <w:jc w:val="left"/>
            </w:pPr>
            <w:r>
              <w:rPr>
                <w:rStyle w:val="VerbatimChar"/>
                <w:sz w:val="20"/>
                <w:szCs w:val="20"/>
              </w:rPr>
              <w:t xml:space="preserve">identifier:localId</w:t>
            </w:r>
          </w:p>
        </w:tc>
        <w:tc>
          <w:p>
            <w:pPr>
              <w:pStyle w:val="Compact"/>
              <w:jc w:val="left"/>
            </w:pPr>
            <w:r>
              <w:rPr>
                <w:sz w:val="20"/>
                <w:szCs w:val="20"/>
              </w:rPr>
              <w:t xml:space="preserve">Добавлен срез</w:t>
            </w:r>
          </w:p>
        </w:tc>
        <w:tc>
          <w:p>
            <w:pPr>
              <w:pStyle w:val="Compact"/>
              <w:jc w:val="left"/>
            </w:pPr>
            <w:r>
              <w:rPr>
                <w:sz w:val="20"/>
                <w:szCs w:val="20"/>
              </w:rPr>
              <w:t xml:space="preserve">Уникальный идентификатор заявки в системе управления потоками пациентов.</w:t>
            </w:r>
          </w:p>
        </w:tc>
      </w:tr>
      <w:tr>
        <w:tc>
          <w:p>
            <w:pPr>
              <w:pStyle w:val="Compact"/>
              <w:jc w:val="left"/>
            </w:pPr>
            <w:r>
              <w:rPr>
                <w:rStyle w:val="VerbatimChar"/>
                <w:sz w:val="20"/>
                <w:szCs w:val="20"/>
              </w:rPr>
              <w:t xml:space="preserve">identifier:localNumber</w:t>
            </w:r>
          </w:p>
        </w:tc>
        <w:tc>
          <w:p>
            <w:pPr>
              <w:pStyle w:val="Compact"/>
              <w:jc w:val="left"/>
            </w:pPr>
            <w:r>
              <w:rPr>
                <w:sz w:val="20"/>
                <w:szCs w:val="20"/>
              </w:rPr>
              <w:t xml:space="preserve">Добавлен срез</w:t>
            </w:r>
          </w:p>
        </w:tc>
        <w:tc>
          <w:p>
            <w:pPr>
              <w:pStyle w:val="Compact"/>
              <w:jc w:val="left"/>
            </w:pPr>
            <w:r>
              <w:rPr>
                <w:sz w:val="20"/>
                <w:szCs w:val="20"/>
              </w:rPr>
              <w:t xml:space="preserve">Номер заявки в системе управления потоками пациентов.</w:t>
            </w:r>
          </w:p>
        </w:tc>
      </w:tr>
      <w:tr>
        <w:tc>
          <w:p>
            <w:pPr>
              <w:pStyle w:val="Compact"/>
              <w:jc w:val="left"/>
            </w:pPr>
            <w:r>
              <w:rPr>
                <w:rStyle w:val="VerbatimChar"/>
                <w:sz w:val="20"/>
                <w:szCs w:val="20"/>
              </w:rPr>
              <w:t xml:space="preserve">identifier:misNumber</w:t>
            </w:r>
          </w:p>
        </w:tc>
        <w:tc>
          <w:p>
            <w:pPr>
              <w:pStyle w:val="Compact"/>
              <w:jc w:val="left"/>
            </w:pPr>
            <w:r>
              <w:rPr>
                <w:sz w:val="20"/>
                <w:szCs w:val="20"/>
              </w:rPr>
              <w:t xml:space="preserve">Добавлен срез</w:t>
            </w:r>
          </w:p>
        </w:tc>
        <w:tc>
          <w:p>
            <w:pPr>
              <w:pStyle w:val="Compact"/>
              <w:jc w:val="lef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p>
            <w:pPr>
              <w:pStyle w:val="Compact"/>
              <w:jc w:val="left"/>
            </w:pPr>
            <w:r>
              <w:rPr>
                <w:rStyle w:val="VerbatimChar"/>
                <w:sz w:val="20"/>
                <w:szCs w:val="20"/>
              </w:rPr>
              <w:t xml:space="preserve">authoredOn</w:t>
            </w:r>
          </w:p>
        </w:tc>
        <w:tc>
          <w:p>
            <w:pPr>
              <w:pStyle w:val="Compact"/>
              <w:jc w:val="left"/>
            </w:pPr>
            <w:r>
              <w:rPr>
                <w:sz w:val="20"/>
                <w:szCs w:val="20"/>
              </w:rPr>
              <w:t xml:space="preserve">Ограничена кратность</w:t>
            </w:r>
          </w:p>
        </w:tc>
        <w:tc>
          <w:p>
            <w:pPr>
              <w:pStyle w:val="Compact"/>
              <w:jc w:val="left"/>
            </w:pPr>
            <w:r>
              <w:rPr>
                <w:sz w:val="20"/>
                <w:szCs w:val="20"/>
              </w:rPr>
              <w:t xml:space="preserve">Дата создания заявки обязательна.</w:t>
            </w:r>
          </w:p>
        </w:tc>
      </w:tr>
      <w:tr>
        <w:tc>
          <w:p>
            <w:pPr>
              <w:pStyle w:val="Compact"/>
              <w:jc w:val="left"/>
            </w:pPr>
            <w:r>
              <w:rPr>
                <w:rStyle w:val="VerbatimChar"/>
                <w:sz w:val="20"/>
                <w:szCs w:val="20"/>
              </w:rPr>
              <w:t xml:space="preserve">requester</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роль медицинского работника, сформировавшего направление.</w:t>
            </w:r>
          </w:p>
        </w:tc>
      </w:tr>
      <w:tr>
        <w:tc>
          <w:p>
            <w:pPr>
              <w:pStyle w:val="Compact"/>
              <w:jc w:val="left"/>
            </w:pPr>
            <w:r>
              <w:rPr>
                <w:rStyle w:val="VerbatimChar"/>
                <w:sz w:val="20"/>
                <w:szCs w:val="20"/>
              </w:rPr>
              <w:t xml:space="preserve">performer</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организацию, в которой предполагается оказание ВМП.</w:t>
            </w:r>
          </w:p>
        </w:tc>
      </w:tr>
      <w:tr>
        <w:tc>
          <w:p>
            <w:pPr>
              <w:pStyle w:val="Compact"/>
              <w:jc w:val="left"/>
            </w:pPr>
            <w:r>
              <w:rPr>
                <w:rStyle w:val="VerbatimChar"/>
                <w:sz w:val="20"/>
                <w:szCs w:val="20"/>
              </w:rPr>
              <w:t xml:space="preserve">reason:condition</w:t>
            </w:r>
          </w:p>
        </w:tc>
        <w:tc>
          <w:p>
            <w:pPr>
              <w:pStyle w:val="Compact"/>
              <w:jc w:val="left"/>
            </w:pPr>
            <w:r>
              <w:rPr>
                <w:sz w:val="20"/>
                <w:szCs w:val="20"/>
              </w:rPr>
              <w:t xml:space="preserve">Добавлен срез</w:t>
            </w:r>
          </w:p>
        </w:tc>
        <w:tc>
          <w:p>
            <w:pPr>
              <w:pStyle w:val="Compact"/>
              <w:jc w:val="lef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p>
            <w:pPr>
              <w:pStyle w:val="Compact"/>
              <w:jc w:val="left"/>
            </w:pPr>
            <w:r>
              <w:rPr>
                <w:rStyle w:val="VerbatimChar"/>
                <w:sz w:val="20"/>
                <w:szCs w:val="20"/>
              </w:rPr>
              <w:t xml:space="preserve">reason:document</w:t>
            </w:r>
          </w:p>
        </w:tc>
        <w:tc>
          <w:p>
            <w:pPr>
              <w:pStyle w:val="Compact"/>
              <w:jc w:val="left"/>
            </w:pPr>
            <w:r>
              <w:rPr>
                <w:sz w:val="20"/>
                <w:szCs w:val="20"/>
              </w:rPr>
              <w:t xml:space="preserve">Добавлен срез</w:t>
            </w:r>
          </w:p>
        </w:tc>
        <w:tc>
          <w:p>
            <w:pPr>
              <w:pStyle w:val="Compact"/>
              <w:jc w:val="lef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p>
            <w:pPr>
              <w:pStyle w:val="Compact"/>
              <w:jc w:val="left"/>
            </w:pPr>
            <w:r>
              <w:rPr>
                <w:rStyle w:val="VerbatimChar"/>
                <w:sz w:val="20"/>
                <w:szCs w:val="20"/>
              </w:rPr>
              <w:t xml:space="preserve">extension:talon2required</w:t>
            </w:r>
          </w:p>
        </w:tc>
        <w:tc>
          <w:p>
            <w:pPr>
              <w:pStyle w:val="Compact"/>
              <w:jc w:val="left"/>
            </w:pPr>
            <w:r>
              <w:rPr>
                <w:sz w:val="20"/>
                <w:szCs w:val="20"/>
              </w:rPr>
              <w:t xml:space="preserve">Добавлено расширение</w:t>
            </w:r>
          </w:p>
        </w:tc>
        <w:tc>
          <w:p>
            <w:pPr>
              <w:pStyle w:val="Compact"/>
              <w:jc w:val="left"/>
            </w:pPr>
            <w:r>
              <w:rPr>
                <w:sz w:val="20"/>
                <w:szCs w:val="20"/>
              </w:rPr>
              <w:t xml:space="preserve">Указывается, требуется ли оформление талона N 2.</w:t>
            </w:r>
          </w:p>
        </w:tc>
      </w:tr>
      <w:tr>
        <w:tc>
          <w:p>
            <w:pPr>
              <w:pStyle w:val="Compact"/>
              <w:jc w:val="left"/>
            </w:pPr>
            <w:r>
              <w:rPr>
                <w:rStyle w:val="VerbatimChar"/>
                <w:sz w:val="20"/>
                <w:szCs w:val="20"/>
              </w:rPr>
              <w:t xml:space="preserve">extension:partialCode</w:t>
            </w:r>
          </w:p>
        </w:tc>
        <w:tc>
          <w:p>
            <w:pPr>
              <w:pStyle w:val="Compact"/>
              <w:jc w:val="left"/>
            </w:pPr>
            <w:r>
              <w:rPr>
                <w:sz w:val="20"/>
                <w:szCs w:val="20"/>
              </w:rPr>
              <w:t xml:space="preserve">Добавлено расширение</w:t>
            </w:r>
          </w:p>
        </w:tc>
        <w:tc>
          <w:p>
            <w:pPr>
              <w:pStyle w:val="Compact"/>
              <w:jc w:val="lef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p>
            <w:pPr>
              <w:pStyle w:val="Compact"/>
              <w:jc w:val="left"/>
            </w:pPr>
            <w:r>
              <w:rPr>
                <w:rStyle w:val="VerbatimChar"/>
                <w:sz w:val="20"/>
                <w:szCs w:val="20"/>
              </w:rPr>
              <w:t xml:space="preserve">extension:partialCode.profile</w:t>
            </w:r>
          </w:p>
        </w:tc>
        <w:tc>
          <w:p>
            <w:pPr>
              <w:pStyle w:val="Compact"/>
              <w:jc w:val="left"/>
            </w:pPr>
            <w:r>
              <w:rPr>
                <w:sz w:val="20"/>
                <w:szCs w:val="20"/>
              </w:rPr>
              <w:t xml:space="preserve">Добавлена привязка</w:t>
            </w:r>
          </w:p>
        </w:tc>
        <w:tc>
          <w:p>
            <w:pPr>
              <w:pStyle w:val="Compact"/>
              <w:jc w:val="left"/>
            </w:pPr>
            <w:r>
              <w:rPr>
                <w:sz w:val="20"/>
                <w:szCs w:val="20"/>
              </w:rPr>
              <w:t xml:space="preserve">Профиль ВМП кодируется по справочнику НСИ МЗ РФ.</w:t>
            </w:r>
          </w:p>
        </w:tc>
      </w:tr>
      <w:tr>
        <w:tc>
          <w:p>
            <w:pPr>
              <w:pStyle w:val="Compact"/>
              <w:jc w:val="left"/>
            </w:pPr>
            <w:r>
              <w:rPr>
                <w:rStyle w:val="VerbatimChar"/>
                <w:sz w:val="20"/>
                <w:szCs w:val="20"/>
              </w:rPr>
              <w:t xml:space="preserve">extension:partialCode.model</w:t>
            </w:r>
          </w:p>
        </w:tc>
        <w:tc>
          <w:p>
            <w:pPr>
              <w:pStyle w:val="Compact"/>
              <w:jc w:val="left"/>
            </w:pPr>
            <w:r>
              <w:rPr>
                <w:sz w:val="20"/>
                <w:szCs w:val="20"/>
              </w:rPr>
              <w:t xml:space="preserve">Добавлена привязка</w:t>
            </w:r>
          </w:p>
        </w:tc>
        <w:tc>
          <w:p>
            <w:pPr>
              <w:pStyle w:val="Compact"/>
              <w:jc w:val="left"/>
            </w:pPr>
            <w:r>
              <w:rPr>
                <w:sz w:val="20"/>
                <w:szCs w:val="20"/>
              </w:rPr>
              <w:t xml:space="preserve">Модель пациента кодируется по справочнику НСИ МЗ РФ.</w:t>
            </w:r>
          </w:p>
        </w:tc>
      </w:tr>
      <w:tr>
        <w:tc>
          <w:p>
            <w:pPr>
              <w:pStyle w:val="Compact"/>
              <w:jc w:val="left"/>
            </w:pPr>
            <w:r>
              <w:rPr>
                <w:rStyle w:val="VerbatimChar"/>
                <w:sz w:val="20"/>
                <w:szCs w:val="20"/>
              </w:rPr>
              <w:t xml:space="preserve">extension:partialCode.method</w:t>
            </w:r>
          </w:p>
        </w:tc>
        <w:tc>
          <w:p>
            <w:pPr>
              <w:pStyle w:val="Compact"/>
              <w:jc w:val="left"/>
            </w:pPr>
            <w:r>
              <w:rPr>
                <w:sz w:val="20"/>
                <w:szCs w:val="20"/>
              </w:rPr>
              <w:t xml:space="preserve">Добавлена привязка</w:t>
            </w:r>
          </w:p>
        </w:tc>
        <w:tc>
          <w:p>
            <w:pPr>
              <w:pStyle w:val="Compact"/>
              <w:jc w:val="left"/>
            </w:pPr>
            <w:r>
              <w:rPr>
                <w:sz w:val="20"/>
                <w:szCs w:val="20"/>
              </w:rPr>
              <w:t xml:space="preserve">Метод лечения кодируется по справочнику НСИ МЗ РФ.</w:t>
            </w:r>
          </w:p>
        </w:tc>
      </w:tr>
      <w:tr>
        <w:tc>
          <w:p>
            <w:pPr>
              <w:pStyle w:val="Compact"/>
              <w:jc w:val="left"/>
            </w:pPr>
            <w:r>
              <w:rPr>
                <w:rStyle w:val="VerbatimChar"/>
                <w:sz w:val="20"/>
                <w:szCs w:val="20"/>
              </w:rPr>
              <w:t xml:space="preserve">extension:partialCode.group</w:t>
            </w:r>
          </w:p>
        </w:tc>
        <w:tc>
          <w:p>
            <w:pPr>
              <w:pStyle w:val="Compact"/>
              <w:jc w:val="left"/>
            </w:pPr>
            <w:r>
              <w:rPr>
                <w:sz w:val="20"/>
                <w:szCs w:val="20"/>
              </w:rPr>
              <w:t xml:space="preserve">Уточнено заполнение</w:t>
            </w:r>
          </w:p>
        </w:tc>
        <w:tc>
          <w:p>
            <w:pPr>
              <w:pStyle w:val="Compact"/>
              <w:jc w:val="left"/>
            </w:pPr>
            <w:r>
              <w:rPr>
                <w:sz w:val="20"/>
                <w:szCs w:val="20"/>
              </w:rPr>
              <w:t xml:space="preserve">Группа ВМП передается как прикладная характеристика требуемой помощи.</w:t>
            </w:r>
          </w:p>
        </w:tc>
      </w:tr>
      <w:tr>
        <w:tc>
          <w:p>
            <w:pPr>
              <w:pStyle w:val="Compact"/>
              <w:jc w:val="left"/>
            </w:pPr>
            <w:r>
              <w:rPr>
                <w:rStyle w:val="VerbatimChar"/>
                <w:sz w:val="20"/>
                <w:szCs w:val="20"/>
              </w:rPr>
              <w:t xml:space="preserve">code:vmp</w:t>
            </w:r>
          </w:p>
        </w:tc>
        <w:tc>
          <w:p>
            <w:pPr>
              <w:pStyle w:val="Compact"/>
              <w:jc w:val="left"/>
            </w:pPr>
            <w:r>
              <w:rPr>
                <w:sz w:val="20"/>
                <w:szCs w:val="20"/>
              </w:rPr>
              <w:t xml:space="preserve">Добавлен срез</w:t>
            </w:r>
          </w:p>
        </w:tc>
        <w:tc>
          <w:p>
            <w:pPr>
              <w:pStyle w:val="Compact"/>
              <w:jc w:val="lef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p>
            <w:pPr>
              <w:pStyle w:val="Compact"/>
              <w:jc w:val="left"/>
            </w:pPr>
            <w:r>
              <w:rPr>
                <w:rStyle w:val="VerbatimChar"/>
                <w:sz w:val="20"/>
                <w:szCs w:val="20"/>
              </w:rPr>
              <w:t xml:space="preserve">insurance</w:t>
            </w:r>
          </w:p>
        </w:tc>
        <w:tc>
          <w:p>
            <w:pPr>
              <w:pStyle w:val="Compact"/>
              <w:jc w:val="left"/>
            </w:pPr>
            <w:r>
              <w:rPr>
                <w:sz w:val="20"/>
                <w:szCs w:val="20"/>
              </w:rPr>
              <w:t xml:space="preserve">Ограничен тип</w:t>
            </w:r>
          </w:p>
        </w:tc>
        <w:tc>
          <w:p>
            <w:pPr>
              <w:pStyle w:val="Compact"/>
              <w:jc w:val="lef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p>
            <w:pPr>
              <w:pStyle w:val="Compact"/>
              <w:jc w:val="left"/>
            </w:pPr>
            <w:r>
              <w:rPr>
                <w:rStyle w:val="VerbatimChar"/>
                <w:sz w:val="20"/>
                <w:szCs w:val="20"/>
              </w:rPr>
              <w:t xml:space="preserve">note</w:t>
            </w:r>
          </w:p>
        </w:tc>
        <w:tc>
          <w:p>
            <w:pPr>
              <w:pStyle w:val="Compact"/>
              <w:jc w:val="left"/>
            </w:pPr>
            <w:r>
              <w:rPr>
                <w:sz w:val="20"/>
                <w:szCs w:val="20"/>
              </w:rPr>
              <w:t xml:space="preserve">Уточнено заполнение</w:t>
            </w:r>
          </w:p>
        </w:tc>
        <w:tc>
          <w:p>
            <w:pPr>
              <w:pStyle w:val="Compact"/>
              <w:jc w:val="lef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p>
            <w:pPr>
              <w:pStyle w:val="Compact"/>
              <w:jc w:val="left"/>
            </w:pPr>
            <w:r>
              <w:rPr>
                <w:rStyle w:val="VerbatimChar"/>
                <w:sz w:val="20"/>
                <w:szCs w:val="20"/>
              </w:rPr>
              <w:t xml:space="preserve">supportingInfo:relatedRequest</w:t>
            </w:r>
          </w:p>
        </w:tc>
        <w:tc>
          <w:p>
            <w:pPr>
              <w:pStyle w:val="Compact"/>
              <w:jc w:val="left"/>
            </w:pPr>
            <w:r>
              <w:rPr>
                <w:sz w:val="20"/>
                <w:szCs w:val="20"/>
              </w:rPr>
              <w:t xml:space="preserve">Добавлен срез</w:t>
            </w:r>
          </w:p>
        </w:tc>
        <w:tc>
          <w:p>
            <w:pPr>
              <w:pStyle w:val="Compact"/>
              <w:jc w:val="lef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p>
            <w:pPr>
              <w:pStyle w:val="Compact"/>
              <w:jc w:val="left"/>
            </w:pPr>
            <w:r>
              <w:rPr>
                <w:rStyle w:val="VerbatimChar"/>
                <w:sz w:val="20"/>
                <w:szCs w:val="20"/>
              </w:rPr>
              <w:t xml:space="preserve">supportingInfo:supportingDocument</w:t>
            </w:r>
          </w:p>
        </w:tc>
        <w:tc>
          <w:p>
            <w:pPr>
              <w:pStyle w:val="Compact"/>
              <w:jc w:val="left"/>
            </w:pPr>
            <w:r>
              <w:rPr>
                <w:sz w:val="20"/>
                <w:szCs w:val="20"/>
              </w:rPr>
              <w:t xml:space="preserve">Добавлен срез</w:t>
            </w:r>
          </w:p>
        </w:tc>
        <w:tc>
          <w:p>
            <w:pPr>
              <w:pStyle w:val="Compact"/>
              <w:jc w:val="lef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35"/>
    <w:bookmarkStart w:id="136"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subject</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p>
            <w:pPr>
              <w:pStyle w:val="Compact"/>
              <w:jc w:val="left"/>
            </w:pPr>
            <w:r>
              <w:rPr>
                <w:rStyle w:val="VerbatimChar"/>
                <w:sz w:val="20"/>
                <w:szCs w:val="20"/>
              </w:rPr>
              <w:t xml:space="preserve">code</w:t>
            </w:r>
          </w:p>
        </w:tc>
        <w:tc>
          <w:p>
            <w:pPr>
              <w:pStyle w:val="Compact"/>
              <w:jc w:val="left"/>
            </w:pPr>
            <w:r>
              <w:rPr>
                <w:sz w:val="20"/>
                <w:szCs w:val="20"/>
              </w:rPr>
              <w:t xml:space="preserve">Ограничена кратность</w:t>
            </w:r>
          </w:p>
        </w:tc>
        <w:tc>
          <w:p>
            <w:pPr>
              <w:pStyle w:val="Compact"/>
              <w:jc w:val="left"/>
            </w:pPr>
            <w:r>
              <w:rPr>
                <w:sz w:val="20"/>
                <w:szCs w:val="20"/>
              </w:rPr>
              <w:t xml:space="preserve">Диагноз, являющийся причиной направления, обязателен.</w:t>
            </w:r>
          </w:p>
        </w:tc>
      </w:tr>
      <w:tr>
        <w:tc>
          <w:p>
            <w:pPr>
              <w:pStyle w:val="Compact"/>
              <w:jc w:val="left"/>
            </w:pPr>
            <w:r>
              <w:rPr>
                <w:rStyle w:val="VerbatimChar"/>
                <w:sz w:val="20"/>
                <w:szCs w:val="20"/>
              </w:rPr>
              <w:t xml:space="preserve">code.coding</w:t>
            </w:r>
          </w:p>
        </w:tc>
        <w:tc>
          <w:p>
            <w:pPr>
              <w:pStyle w:val="Compact"/>
              <w:jc w:val="left"/>
            </w:pPr>
            <w:r>
              <w:rPr>
                <w:sz w:val="20"/>
                <w:szCs w:val="20"/>
              </w:rPr>
              <w:t xml:space="preserve">Добавлена привязка</w:t>
            </w:r>
          </w:p>
        </w:tc>
        <w:tc>
          <w:p>
            <w:pPr>
              <w:pStyle w:val="Compact"/>
              <w:jc w:val="left"/>
            </w:pPr>
            <w:r>
              <w:rPr>
                <w:sz w:val="20"/>
                <w:szCs w:val="20"/>
              </w:rPr>
              <w:t xml:space="preserve">Диагноз кодируется по Международной классификации болезней, используемой в НСИ МЗ РФ.</w:t>
            </w:r>
          </w:p>
        </w:tc>
      </w:tr>
      <w:tr>
        <w:tc>
          <w:p>
            <w:pPr>
              <w:pStyle w:val="Compact"/>
              <w:jc w:val="left"/>
            </w:pPr>
            <w:r>
              <w:rPr>
                <w:rStyle w:val="VerbatimChar"/>
                <w:sz w:val="20"/>
                <w:szCs w:val="20"/>
              </w:rPr>
              <w:t xml:space="preserve">code.text</w:t>
            </w:r>
          </w:p>
        </w:tc>
        <w:tc>
          <w:p>
            <w:pPr>
              <w:pStyle w:val="Compact"/>
              <w:jc w:val="left"/>
            </w:pPr>
            <w:r>
              <w:rPr>
                <w:sz w:val="20"/>
                <w:szCs w:val="20"/>
              </w:rPr>
              <w:t xml:space="preserve">Ограничена кратность</w:t>
            </w:r>
          </w:p>
        </w:tc>
        <w:tc>
          <w:p>
            <w:pPr>
              <w:pStyle w:val="Compact"/>
              <w:jc w:val="left"/>
            </w:pPr>
            <w:r>
              <w:rPr>
                <w:sz w:val="20"/>
                <w:szCs w:val="20"/>
              </w:rPr>
              <w:t xml:space="preserve">Текстовая формулировка диагноза обязательна.</w:t>
            </w:r>
          </w:p>
        </w:tc>
      </w:tr>
      <w:tr>
        <w:tc>
          <w:p>
            <w:pPr>
              <w:pStyle w:val="Compact"/>
              <w:jc w:val="left"/>
            </w:pPr>
            <w:r>
              <w:rPr>
                <w:rStyle w:val="VerbatimChar"/>
                <w:sz w:val="20"/>
                <w:szCs w:val="20"/>
              </w:rPr>
              <w:t xml:space="preserve">clinicalStatus</w:t>
            </w:r>
          </w:p>
        </w:tc>
        <w:tc>
          <w:p>
            <w:pPr>
              <w:pStyle w:val="Compact"/>
              <w:jc w:val="left"/>
            </w:pPr>
            <w:r>
              <w:rPr>
                <w:sz w:val="20"/>
                <w:szCs w:val="20"/>
              </w:rPr>
              <w:t xml:space="preserve">Установлен шаблон</w:t>
            </w:r>
          </w:p>
        </w:tc>
        <w:tc>
          <w:p>
            <w:pPr>
              <w:pStyle w:val="Compact"/>
              <w:jc w:val="lef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36"/>
    <w:bookmarkStart w:id="137"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kind</w:t>
            </w:r>
          </w:p>
        </w:tc>
        <w:tc>
          <w:p>
            <w:pPr>
              <w:pStyle w:val="Compact"/>
              <w:jc w:val="left"/>
            </w:pPr>
            <w:r>
              <w:rPr>
                <w:sz w:val="20"/>
                <w:szCs w:val="20"/>
              </w:rPr>
              <w:t xml:space="preserve">Установлен шаблон</w:t>
            </w:r>
          </w:p>
        </w:tc>
        <w:tc>
          <w:p>
            <w:pPr>
              <w:pStyle w:val="Compact"/>
              <w:jc w:val="lef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p>
            <w:pPr>
              <w:pStyle w:val="Compact"/>
              <w:jc w:val="left"/>
            </w:pPr>
            <w:r>
              <w:rPr>
                <w:rStyle w:val="VerbatimChar"/>
                <w:sz w:val="20"/>
                <w:szCs w:val="20"/>
              </w:rPr>
              <w:t xml:space="preserve">status</w:t>
            </w:r>
          </w:p>
        </w:tc>
        <w:tc>
          <w:p>
            <w:pPr>
              <w:pStyle w:val="Compact"/>
              <w:jc w:val="left"/>
            </w:pPr>
            <w:r>
              <w:rPr>
                <w:sz w:val="20"/>
                <w:szCs w:val="20"/>
              </w:rPr>
              <w:t xml:space="preserve">Установлен шаблон</w:t>
            </w:r>
          </w:p>
        </w:tc>
        <w:tc>
          <w:p>
            <w:pPr>
              <w:pStyle w:val="Compact"/>
              <w:jc w:val="lef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p>
            <w:pPr>
              <w:pStyle w:val="Compact"/>
              <w:jc w:val="left"/>
            </w:pPr>
            <w:r>
              <w:rPr>
                <w:rStyle w:val="VerbatimChar"/>
                <w:sz w:val="20"/>
                <w:szCs w:val="20"/>
              </w:rPr>
              <w:t xml:space="preserve">beneficiary</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p>
            <w:pPr>
              <w:pStyle w:val="Compact"/>
              <w:jc w:val="left"/>
            </w:pPr>
            <w:r>
              <w:rPr>
                <w:rStyle w:val="VerbatimChar"/>
                <w:sz w:val="20"/>
                <w:szCs w:val="20"/>
              </w:rPr>
              <w:t xml:space="preserve">class:paymentType</w:t>
            </w:r>
          </w:p>
        </w:tc>
        <w:tc>
          <w:p>
            <w:pPr>
              <w:pStyle w:val="Compact"/>
              <w:jc w:val="left"/>
            </w:pPr>
            <w:r>
              <w:rPr>
                <w:sz w:val="20"/>
                <w:szCs w:val="20"/>
              </w:rPr>
              <w:t xml:space="preserve">Добавлен срез</w:t>
            </w:r>
          </w:p>
        </w:tc>
        <w:tc>
          <w:p>
            <w:pPr>
              <w:pStyle w:val="Compact"/>
              <w:jc w:val="lef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p>
            <w:pPr>
              <w:pStyle w:val="Compact"/>
              <w:jc w:val="left"/>
            </w:pPr>
            <w:r>
              <w:rPr>
                <w:rStyle w:val="VerbatimChar"/>
                <w:sz w:val="20"/>
                <w:szCs w:val="20"/>
              </w:rPr>
              <w:t xml:space="preserve">class:paymentType.type</w:t>
            </w:r>
          </w:p>
        </w:tc>
        <w:tc>
          <w:p>
            <w:pPr>
              <w:pStyle w:val="Compact"/>
              <w:jc w:val="left"/>
            </w:pPr>
            <w:r>
              <w:rPr>
                <w:sz w:val="20"/>
                <w:szCs w:val="20"/>
              </w:rPr>
              <w:t xml:space="preserve">Установлен шаблон</w:t>
            </w:r>
          </w:p>
        </w:tc>
        <w:tc>
          <w:p>
            <w:pPr>
              <w:pStyle w:val="Compact"/>
              <w:jc w:val="left"/>
            </w:pPr>
            <w:r>
              <w:rPr>
                <w:sz w:val="20"/>
                <w:szCs w:val="20"/>
              </w:rPr>
              <w:t xml:space="preserve">Тип класса указывает, что значение описывает вид финансирования.</w:t>
            </w:r>
          </w:p>
        </w:tc>
      </w:tr>
      <w:tr>
        <w:tc>
          <w:p>
            <w:pPr>
              <w:pStyle w:val="Compact"/>
              <w:jc w:val="left"/>
            </w:pPr>
            <w:r>
              <w:rPr>
                <w:rStyle w:val="VerbatimChar"/>
                <w:sz w:val="20"/>
                <w:szCs w:val="20"/>
              </w:rPr>
              <w:t xml:space="preserve">class:paymentType.value</w:t>
            </w:r>
          </w:p>
        </w:tc>
        <w:tc>
          <w:p>
            <w:pPr>
              <w:pStyle w:val="Compact"/>
              <w:jc w:val="left"/>
            </w:pPr>
            <w:r>
              <w:rPr>
                <w:sz w:val="20"/>
                <w:szCs w:val="20"/>
              </w:rPr>
              <w:t xml:space="preserve">Добавлена привязка</w:t>
            </w:r>
          </w:p>
        </w:tc>
        <w:tc>
          <w:p>
            <w:pPr>
              <w:pStyle w:val="Compact"/>
              <w:jc w:val="left"/>
            </w:pPr>
            <w:r>
              <w:rPr>
                <w:sz w:val="20"/>
                <w:szCs w:val="20"/>
              </w:rPr>
              <w:t xml:space="preserve">Код вида финансирования выбирается из справочника НСИ МЗ РФ.</w:t>
            </w:r>
          </w:p>
        </w:tc>
      </w:tr>
      <w:tr>
        <w:tc>
          <w:p>
            <w:pPr>
              <w:pStyle w:val="Compact"/>
              <w:jc w:val="left"/>
            </w:pPr>
            <w:r>
              <w:rPr>
                <w:rStyle w:val="VerbatimChar"/>
                <w:sz w:val="20"/>
                <w:szCs w:val="20"/>
              </w:rPr>
              <w:t xml:space="preserve">class:paymentProgram</w:t>
            </w:r>
          </w:p>
        </w:tc>
        <w:tc>
          <w:p>
            <w:pPr>
              <w:pStyle w:val="Compact"/>
              <w:jc w:val="left"/>
            </w:pPr>
            <w:r>
              <w:rPr>
                <w:sz w:val="20"/>
                <w:szCs w:val="20"/>
              </w:rPr>
              <w:t xml:space="preserve">Добавлен срез</w:t>
            </w:r>
          </w:p>
        </w:tc>
        <w:tc>
          <w:p>
            <w:pPr>
              <w:pStyle w:val="Compact"/>
              <w:jc w:val="lef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p>
            <w:pPr>
              <w:pStyle w:val="Compact"/>
              <w:jc w:val="left"/>
            </w:pPr>
            <w:r>
              <w:rPr>
                <w:rStyle w:val="VerbatimChar"/>
                <w:sz w:val="20"/>
                <w:szCs w:val="20"/>
              </w:rPr>
              <w:t xml:space="preserve">class:paymentProgram.type</w:t>
            </w:r>
          </w:p>
        </w:tc>
        <w:tc>
          <w:p>
            <w:pPr>
              <w:pStyle w:val="Compact"/>
              <w:jc w:val="left"/>
            </w:pPr>
            <w:r>
              <w:rPr>
                <w:sz w:val="20"/>
                <w:szCs w:val="20"/>
              </w:rPr>
              <w:t xml:space="preserve">Установлен шаблон</w:t>
            </w:r>
          </w:p>
        </w:tc>
        <w:tc>
          <w:p>
            <w:pPr>
              <w:pStyle w:val="Compact"/>
              <w:jc w:val="left"/>
            </w:pPr>
            <w:r>
              <w:rPr>
                <w:sz w:val="20"/>
                <w:szCs w:val="20"/>
              </w:rPr>
              <w:t xml:space="preserve">Тип класса указывает, что значение описывает программу финансирования.</w:t>
            </w:r>
          </w:p>
        </w:tc>
      </w:tr>
      <w:tr>
        <w:tc>
          <w:p>
            <w:pPr>
              <w:pStyle w:val="Compact"/>
              <w:jc w:val="left"/>
            </w:pPr>
            <w:r>
              <w:rPr>
                <w:rStyle w:val="VerbatimChar"/>
                <w:sz w:val="20"/>
                <w:szCs w:val="20"/>
              </w:rPr>
              <w:t xml:space="preserve">class:paymentProgram.value</w:t>
            </w:r>
          </w:p>
        </w:tc>
        <w:tc>
          <w:p>
            <w:pPr>
              <w:pStyle w:val="Compact"/>
              <w:jc w:val="left"/>
            </w:pPr>
            <w:r>
              <w:rPr>
                <w:sz w:val="20"/>
                <w:szCs w:val="20"/>
              </w:rPr>
              <w:t xml:space="preserve">Добавлена привязка</w:t>
            </w:r>
          </w:p>
        </w:tc>
        <w:tc>
          <w:p>
            <w:pPr>
              <w:pStyle w:val="Compact"/>
              <w:jc w:val="left"/>
            </w:pPr>
            <w:r>
              <w:rPr>
                <w:sz w:val="20"/>
                <w:szCs w:val="20"/>
              </w:rPr>
              <w:t xml:space="preserve">Код программы финансирования выбирается из прикладного или ведомственного справочника.</w:t>
            </w:r>
          </w:p>
        </w:tc>
      </w:tr>
      <w:tr>
        <w:tc>
          <w:p>
            <w:pPr>
              <w:pStyle w:val="Compact"/>
              <w:jc w:val="left"/>
            </w:pPr>
            <w:r>
              <w:rPr>
                <w:rStyle w:val="VerbatimChar"/>
                <w:sz w:val="20"/>
                <w:szCs w:val="20"/>
              </w:rPr>
              <w:t xml:space="preserve">period.start</w:t>
            </w:r>
          </w:p>
        </w:tc>
        <w:tc>
          <w:p>
            <w:pPr>
              <w:pStyle w:val="Compact"/>
              <w:jc w:val="left"/>
            </w:pPr>
            <w:r>
              <w:rPr>
                <w:sz w:val="20"/>
                <w:szCs w:val="20"/>
              </w:rPr>
              <w:t xml:space="preserve">Уточнено заполнение</w:t>
            </w:r>
          </w:p>
        </w:tc>
        <w:tc>
          <w:p>
            <w:pPr>
              <w:pStyle w:val="Compact"/>
              <w:jc w:val="left"/>
            </w:pPr>
            <w:r>
              <w:rPr>
                <w:sz w:val="20"/>
                <w:szCs w:val="20"/>
              </w:rPr>
              <w:t xml:space="preserve">При изменении программы финансирования указывается дата начала действия новой программы.</w:t>
            </w:r>
          </w:p>
        </w:tc>
      </w:tr>
    </w:tbl>
    <w:bookmarkEnd w:id="137"/>
    <w:bookmarkStart w:id="138"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status</w:t>
            </w:r>
          </w:p>
        </w:tc>
        <w:tc>
          <w:p>
            <w:pPr>
              <w:pStyle w:val="Compact"/>
              <w:jc w:val="left"/>
            </w:pPr>
            <w:r>
              <w:rPr>
                <w:sz w:val="20"/>
                <w:szCs w:val="20"/>
              </w:rPr>
              <w:t xml:space="preserve">Добавлена привязка</w:t>
            </w:r>
          </w:p>
        </w:tc>
        <w:tc>
          <w:p>
            <w:pPr>
              <w:pStyle w:val="Compact"/>
              <w:jc w:val="lef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p>
            <w:pPr>
              <w:pStyle w:val="Compact"/>
              <w:jc w:val="left"/>
            </w:pPr>
            <w:r>
              <w:rPr>
                <w:rStyle w:val="VerbatimChar"/>
                <w:sz w:val="20"/>
                <w:szCs w:val="20"/>
              </w:rPr>
              <w:t xml:space="preserve">identifier:misNumber</w:t>
            </w:r>
          </w:p>
        </w:tc>
        <w:tc>
          <w:p>
            <w:pPr>
              <w:pStyle w:val="Compact"/>
              <w:jc w:val="left"/>
            </w:pPr>
            <w:r>
              <w:rPr>
                <w:sz w:val="20"/>
                <w:szCs w:val="20"/>
              </w:rPr>
              <w:t xml:space="preserve">Добавлен срез</w:t>
            </w:r>
          </w:p>
        </w:tc>
        <w:tc>
          <w:p>
            <w:pPr>
              <w:pStyle w:val="Compact"/>
              <w:jc w:val="left"/>
            </w:pPr>
            <w:r>
              <w:rPr>
                <w:sz w:val="20"/>
                <w:szCs w:val="20"/>
              </w:rPr>
              <w:t xml:space="preserve">Идентификатор документа в передающей МИС указывается, если документ получен из МИС.</w:t>
            </w:r>
          </w:p>
        </w:tc>
      </w:tr>
      <w:tr>
        <w:tc>
          <w:p>
            <w:pPr>
              <w:pStyle w:val="Compact"/>
              <w:jc w:val="left"/>
            </w:pPr>
            <w:r>
              <w:rPr>
                <w:rStyle w:val="VerbatimChar"/>
                <w:sz w:val="20"/>
                <w:szCs w:val="20"/>
              </w:rPr>
              <w:t xml:space="preserve">identifier:remd</w:t>
            </w:r>
          </w:p>
        </w:tc>
        <w:tc>
          <w:p>
            <w:pPr>
              <w:pStyle w:val="Compact"/>
              <w:jc w:val="left"/>
            </w:pPr>
            <w:r>
              <w:rPr>
                <w:sz w:val="20"/>
                <w:szCs w:val="20"/>
              </w:rPr>
              <w:t xml:space="preserve">Добавлен срез</w:t>
            </w:r>
          </w:p>
        </w:tc>
        <w:tc>
          <w:p>
            <w:pPr>
              <w:pStyle w:val="Compact"/>
              <w:jc w:val="left"/>
            </w:pPr>
            <w:r>
              <w:rPr>
                <w:sz w:val="20"/>
                <w:szCs w:val="20"/>
              </w:rPr>
              <w:t xml:space="preserve">Идентификатор документа в РЭМД обязателен, если документ получен из РЭМД.</w:t>
            </w:r>
          </w:p>
        </w:tc>
      </w:tr>
      <w:tr>
        <w:tc>
          <w:p>
            <w:pPr>
              <w:pStyle w:val="Compact"/>
              <w:jc w:val="left"/>
            </w:pPr>
            <w:r>
              <w:rPr>
                <w:rStyle w:val="VerbatimChar"/>
                <w:sz w:val="20"/>
                <w:szCs w:val="20"/>
              </w:rPr>
              <w:t xml:space="preserve">version</w:t>
            </w:r>
          </w:p>
        </w:tc>
        <w:tc>
          <w:p>
            <w:pPr>
              <w:pStyle w:val="Compact"/>
              <w:jc w:val="left"/>
            </w:pPr>
            <w:r>
              <w:rPr>
                <w:sz w:val="20"/>
                <w:szCs w:val="20"/>
              </w:rPr>
              <w:t xml:space="preserve">Уточнено заполнение</w:t>
            </w:r>
          </w:p>
        </w:tc>
        <w:tc>
          <w:p>
            <w:pPr>
              <w:pStyle w:val="Compact"/>
              <w:jc w:val="lef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p>
            <w:pPr>
              <w:pStyle w:val="Compact"/>
              <w:jc w:val="left"/>
            </w:pPr>
            <w:r>
              <w:rPr>
                <w:rStyle w:val="VerbatimChar"/>
                <w:sz w:val="20"/>
                <w:szCs w:val="20"/>
              </w:rPr>
              <w:t xml:space="preserve">basedOn:serviceRequest</w:t>
            </w:r>
          </w:p>
        </w:tc>
        <w:tc>
          <w:p>
            <w:pPr>
              <w:pStyle w:val="Compact"/>
              <w:jc w:val="left"/>
            </w:pPr>
            <w:r>
              <w:rPr>
                <w:sz w:val="20"/>
                <w:szCs w:val="20"/>
              </w:rPr>
              <w:t xml:space="preserve">Добавлен срез</w:t>
            </w:r>
          </w:p>
        </w:tc>
        <w:tc>
          <w:p>
            <w:pPr>
              <w:pStyle w:val="Compact"/>
              <w:jc w:val="lef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p>
            <w:pPr>
              <w:pStyle w:val="Compact"/>
              <w:jc w:val="left"/>
            </w:pPr>
            <w:r>
              <w:rPr>
                <w:rStyle w:val="VerbatimChar"/>
                <w:sz w:val="20"/>
                <w:szCs w:val="20"/>
              </w:rPr>
              <w:t xml:space="preserve">basedOn:encounter</w:t>
            </w:r>
          </w:p>
        </w:tc>
        <w:tc>
          <w:p>
            <w:pPr>
              <w:pStyle w:val="Compact"/>
              <w:jc w:val="left"/>
            </w:pPr>
            <w:r>
              <w:rPr>
                <w:sz w:val="20"/>
                <w:szCs w:val="20"/>
              </w:rPr>
              <w:t xml:space="preserve">Добавлен срез</w:t>
            </w:r>
          </w:p>
        </w:tc>
        <w:tc>
          <w:p>
            <w:pPr>
              <w:pStyle w:val="Compact"/>
              <w:jc w:val="lef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p>
            <w:pPr>
              <w:pStyle w:val="Compact"/>
              <w:jc w:val="left"/>
            </w:pPr>
            <w:r>
              <w:rPr>
                <w:rStyle w:val="VerbatimChar"/>
                <w:sz w:val="20"/>
                <w:szCs w:val="20"/>
              </w:rPr>
              <w:t xml:space="preserve">type</w:t>
            </w:r>
          </w:p>
        </w:tc>
        <w:tc>
          <w:p>
            <w:pPr>
              <w:pStyle w:val="Compact"/>
              <w:jc w:val="left"/>
            </w:pPr>
            <w:r>
              <w:rPr>
                <w:sz w:val="20"/>
                <w:szCs w:val="20"/>
              </w:rPr>
              <w:t xml:space="preserve">Ограничена кратность</w:t>
            </w:r>
          </w:p>
        </w:tc>
        <w:tc>
          <w:p>
            <w:pPr>
              <w:pStyle w:val="Compact"/>
              <w:jc w:val="left"/>
            </w:pPr>
            <w:r>
              <w:rPr>
                <w:sz w:val="20"/>
                <w:szCs w:val="20"/>
              </w:rPr>
              <w:t xml:space="preserve">Тип документа обязателен.</w:t>
            </w:r>
          </w:p>
        </w:tc>
      </w:tr>
      <w:tr>
        <w:tc>
          <w:p>
            <w:pPr>
              <w:pStyle w:val="Compact"/>
              <w:jc w:val="left"/>
            </w:pPr>
            <w:r>
              <w:rPr>
                <w:rStyle w:val="VerbatimChar"/>
                <w:sz w:val="20"/>
                <w:szCs w:val="20"/>
              </w:rPr>
              <w:t xml:space="preserve">type.coding</w:t>
            </w:r>
          </w:p>
        </w:tc>
        <w:tc>
          <w:p>
            <w:pPr>
              <w:pStyle w:val="Compact"/>
              <w:jc w:val="left"/>
            </w:pPr>
            <w:r>
              <w:rPr>
                <w:sz w:val="20"/>
                <w:szCs w:val="20"/>
              </w:rPr>
              <w:t xml:space="preserve">Добавлена привязка</w:t>
            </w:r>
          </w:p>
        </w:tc>
        <w:tc>
          <w:p>
            <w:pPr>
              <w:pStyle w:val="Compact"/>
              <w:jc w:val="left"/>
            </w:pPr>
            <w:r>
              <w:rPr>
                <w:sz w:val="20"/>
                <w:szCs w:val="20"/>
              </w:rPr>
              <w:t xml:space="preserve">Тип документа кодируется по справочнику видов медицинской документации.</w:t>
            </w:r>
          </w:p>
        </w:tc>
      </w:tr>
      <w:tr>
        <w:tc>
          <w:p>
            <w:pPr>
              <w:pStyle w:val="Compact"/>
              <w:jc w:val="left"/>
            </w:pPr>
            <w:r>
              <w:rPr>
                <w:rStyle w:val="VerbatimChar"/>
                <w:sz w:val="20"/>
                <w:szCs w:val="20"/>
              </w:rPr>
              <w:t xml:space="preserve">author</w:t>
            </w:r>
          </w:p>
        </w:tc>
        <w:tc>
          <w:p>
            <w:pPr>
              <w:pStyle w:val="Compact"/>
              <w:jc w:val="left"/>
            </w:pPr>
            <w:r>
              <w:rPr>
                <w:sz w:val="20"/>
                <w:szCs w:val="20"/>
              </w:rPr>
              <w:t xml:space="preserve">Ограничен тип</w:t>
            </w:r>
          </w:p>
        </w:tc>
        <w:tc>
          <w:p>
            <w:pPr>
              <w:pStyle w:val="Compact"/>
              <w:jc w:val="left"/>
            </w:pPr>
            <w:r>
              <w:rPr>
                <w:sz w:val="20"/>
                <w:szCs w:val="20"/>
              </w:rPr>
              <w:t xml:space="preserve">Автором документа указывается организация, сформировавшая документ.</w:t>
            </w:r>
          </w:p>
        </w:tc>
      </w:tr>
      <w:tr>
        <w:tc>
          <w:p>
            <w:pPr>
              <w:pStyle w:val="Compact"/>
              <w:jc w:val="left"/>
            </w:pPr>
            <w:r>
              <w:rPr>
                <w:rStyle w:val="VerbatimChar"/>
                <w:sz w:val="20"/>
                <w:szCs w:val="20"/>
              </w:rPr>
              <w:t xml:space="preserve">content.attachment</w:t>
            </w:r>
          </w:p>
        </w:tc>
        <w:tc>
          <w:p>
            <w:pPr>
              <w:pStyle w:val="Compact"/>
              <w:jc w:val="left"/>
            </w:pPr>
            <w:r>
              <w:rPr>
                <w:sz w:val="20"/>
                <w:szCs w:val="20"/>
              </w:rPr>
              <w:t xml:space="preserve">Ограничена кратность</w:t>
            </w:r>
          </w:p>
        </w:tc>
        <w:tc>
          <w:p>
            <w:pPr>
              <w:pStyle w:val="Compact"/>
              <w:jc w:val="lef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38"/>
    <w:bookmarkStart w:id="139"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pct" w:w="0.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tr>
        <w:tc>
          <w:p>
            <w:pPr>
              <w:pStyle w:val="Compact"/>
              <w:jc w:val="left"/>
            </w:pPr>
            <w:r>
              <w:rPr>
                <w:sz w:val="20"/>
                <w:szCs w:val="20"/>
              </w:rPr>
              <w:t xml:space="preserve">Элемент</w:t>
            </w:r>
          </w:p>
        </w:tc>
        <w:tc>
          <w:p>
            <w:pPr>
              <w:pStyle w:val="Compact"/>
              <w:jc w:val="left"/>
            </w:pPr>
            <w:r>
              <w:rPr>
                <w:sz w:val="20"/>
                <w:szCs w:val="20"/>
              </w:rPr>
              <w:t xml:space="preserve">Механизм уточнения</w:t>
            </w:r>
          </w:p>
        </w:tc>
        <w:tc>
          <w:p>
            <w:pPr>
              <w:pStyle w:val="Compact"/>
              <w:jc w:val="left"/>
            </w:pPr>
            <w:r>
              <w:rPr>
                <w:sz w:val="20"/>
                <w:szCs w:val="20"/>
              </w:rPr>
              <w:t xml:space="preserve">Требование</w:t>
            </w:r>
          </w:p>
        </w:tc>
      </w:tr>
      <w:tr>
        <w:tc>
          <w:p>
            <w:pPr>
              <w:pStyle w:val="Compact"/>
              <w:jc w:val="left"/>
            </w:pPr>
            <w:r>
              <w:rPr>
                <w:rStyle w:val="VerbatimChar"/>
                <w:sz w:val="20"/>
                <w:szCs w:val="20"/>
              </w:rPr>
              <w:t xml:space="preserve">status</w:t>
            </w:r>
          </w:p>
        </w:tc>
        <w:tc>
          <w:p>
            <w:pPr>
              <w:pStyle w:val="Compact"/>
              <w:jc w:val="left"/>
            </w:pPr>
            <w:r>
              <w:rPr>
                <w:sz w:val="20"/>
                <w:szCs w:val="20"/>
              </w:rPr>
              <w:t xml:space="preserve">Добавлена привязка</w:t>
            </w:r>
          </w:p>
        </w:tc>
        <w:tc>
          <w:p>
            <w:pPr>
              <w:pStyle w:val="Compact"/>
              <w:jc w:val="lef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p>
            <w:pPr>
              <w:pStyle w:val="Compact"/>
              <w:jc w:val="left"/>
            </w:pPr>
            <w:r>
              <w:rPr>
                <w:rStyle w:val="VerbatimChar"/>
                <w:sz w:val="20"/>
                <w:szCs w:val="20"/>
              </w:rPr>
              <w:t xml:space="preserve">basedOn</w:t>
            </w:r>
          </w:p>
        </w:tc>
        <w:tc>
          <w:p>
            <w:pPr>
              <w:pStyle w:val="Compact"/>
              <w:jc w:val="left"/>
            </w:pPr>
            <w:r>
              <w:rPr>
                <w:sz w:val="20"/>
                <w:szCs w:val="20"/>
              </w:rPr>
              <w:t xml:space="preserve">Ограничен тип</w:t>
            </w:r>
          </w:p>
        </w:tc>
        <w:tc>
          <w:p>
            <w:pPr>
              <w:pStyle w:val="Compact"/>
              <w:jc w:val="lef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p>
            <w:pPr>
              <w:pStyle w:val="Compact"/>
              <w:jc w:val="left"/>
            </w:pPr>
            <w:r>
              <w:rPr>
                <w:rStyle w:val="VerbatimChar"/>
                <w:sz w:val="20"/>
                <w:szCs w:val="20"/>
              </w:rPr>
              <w:t xml:space="preserve">serviceProvider</w:t>
            </w:r>
          </w:p>
        </w:tc>
        <w:tc>
          <w:p>
            <w:pPr>
              <w:pStyle w:val="Compact"/>
              <w:jc w:val="left"/>
            </w:pPr>
            <w:r>
              <w:rPr>
                <w:sz w:val="20"/>
                <w:szCs w:val="20"/>
              </w:rPr>
              <w:t xml:space="preserve">Ограничен тип</w:t>
            </w:r>
          </w:p>
        </w:tc>
        <w:tc>
          <w:p>
            <w:pPr>
              <w:pStyle w:val="Compact"/>
              <w:jc w:val="left"/>
            </w:pPr>
            <w:r>
              <w:rPr>
                <w:sz w:val="20"/>
                <w:szCs w:val="20"/>
              </w:rPr>
              <w:t xml:space="preserve">Указывается организация, проводящая врачебную комиссию или оказывающая ВМП.</w:t>
            </w:r>
          </w:p>
        </w:tc>
      </w:tr>
      <w:tr>
        <w:tc>
          <w:p>
            <w:pPr>
              <w:pStyle w:val="Compact"/>
              <w:jc w:val="left"/>
            </w:pPr>
            <w:r>
              <w:rPr>
                <w:rStyle w:val="VerbatimChar"/>
                <w:sz w:val="20"/>
                <w:szCs w:val="20"/>
              </w:rPr>
              <w:t xml:space="preserve">diagnosis.condition</w:t>
            </w:r>
          </w:p>
        </w:tc>
        <w:tc>
          <w:p>
            <w:pPr>
              <w:pStyle w:val="Compact"/>
              <w:jc w:val="left"/>
            </w:pPr>
            <w:r>
              <w:rPr>
                <w:sz w:val="20"/>
                <w:szCs w:val="20"/>
              </w:rPr>
              <w:t xml:space="preserve">Ограничен тип</w:t>
            </w:r>
          </w:p>
        </w:tc>
        <w:tc>
          <w:p>
            <w:pPr>
              <w:pStyle w:val="Compact"/>
              <w:jc w:val="left"/>
            </w:pPr>
            <w:r>
              <w:rPr>
                <w:sz w:val="20"/>
                <w:szCs w:val="20"/>
              </w:rPr>
              <w:t xml:space="preserve">В</w:t>
            </w:r>
            <w:r>
              <w:rPr>
                <w:sz w:val="20"/>
                <w:szCs w:val="20"/>
              </w:rPr>
              <w:t xml:space="preserve"> </w:t>
            </w:r>
            <w:r>
              <w:rPr>
                <w:rStyle w:val="VerbatimChar"/>
                <w:sz w:val="20"/>
                <w:szCs w:val="20"/>
              </w:rPr>
              <w:t xml:space="preserve">Core_Encounter</w:t>
            </w:r>
            <w:r>
              <w:rPr>
                <w:sz w:val="20"/>
                <w:szCs w:val="20"/>
              </w:rPr>
              <w:t xml:space="preserve"> </w:t>
            </w:r>
            <w:r>
              <w:rPr>
                <w:sz w:val="20"/>
                <w:szCs w:val="20"/>
              </w:rPr>
              <w:t xml:space="preserve">диагноз допускается передавать кодом и текстом или ссылкой на</w:t>
            </w:r>
            <w:r>
              <w:rPr>
                <w:sz w:val="20"/>
                <w:szCs w:val="20"/>
              </w:rPr>
              <w:t xml:space="preserve"> </w:t>
            </w:r>
            <w:r>
              <w:rPr>
                <w:rStyle w:val="VerbatimChar"/>
                <w:sz w:val="20"/>
                <w:szCs w:val="20"/>
              </w:rPr>
              <w:t xml:space="preserve">Condition</w:t>
            </w:r>
            <w:r>
              <w:rPr>
                <w:sz w:val="20"/>
                <w:szCs w:val="20"/>
              </w:rPr>
              <w:t xml:space="preserve">. Прикладной профиль ВМП сужает это правило: 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p>
            <w:pPr>
              <w:pStyle w:val="Compact"/>
              <w:jc w:val="left"/>
            </w:pPr>
            <w:r>
              <w:rPr>
                <w:rStyle w:val="VerbatimChar"/>
                <w:sz w:val="20"/>
                <w:szCs w:val="20"/>
              </w:rPr>
              <w:t xml:space="preserve">actualPeriod</w:t>
            </w:r>
          </w:p>
        </w:tc>
        <w:tc>
          <w:p>
            <w:pPr>
              <w:pStyle w:val="Compact"/>
              <w:jc w:val="left"/>
            </w:pPr>
            <w:r>
              <w:rPr>
                <w:sz w:val="20"/>
                <w:szCs w:val="20"/>
              </w:rPr>
              <w:t xml:space="preserve">Уточнено заполнение</w:t>
            </w:r>
          </w:p>
        </w:tc>
        <w:tc>
          <w:p>
            <w:pPr>
              <w:pStyle w:val="Compact"/>
              <w:jc w:val="left"/>
            </w:pPr>
            <w:r>
              <w:rPr>
                <w:sz w:val="20"/>
                <w:szCs w:val="20"/>
              </w:rPr>
              <w:t xml:space="preserve">Для врачебной комиссии указывается дата проведения; для госпитализации фактический период лечения.</w:t>
            </w:r>
          </w:p>
        </w:tc>
      </w:tr>
      <w:tr>
        <w:tc>
          <w:p>
            <w:pPr>
              <w:pStyle w:val="Compact"/>
              <w:jc w:val="left"/>
            </w:pPr>
            <w:r>
              <w:rPr>
                <w:rStyle w:val="VerbatimChar"/>
                <w:sz w:val="20"/>
                <w:szCs w:val="20"/>
              </w:rPr>
              <w:t xml:space="preserve">extension:decision</w:t>
            </w:r>
          </w:p>
        </w:tc>
        <w:tc>
          <w:p>
            <w:pPr>
              <w:pStyle w:val="Compact"/>
              <w:jc w:val="left"/>
            </w:pPr>
            <w:r>
              <w:rPr>
                <w:sz w:val="20"/>
                <w:szCs w:val="20"/>
              </w:rPr>
              <w:t xml:space="preserve">Добавлено расширение</w:t>
            </w:r>
          </w:p>
        </w:tc>
        <w:tc>
          <w:p>
            <w:pPr>
              <w:pStyle w:val="Compact"/>
              <w:jc w:val="left"/>
            </w:pPr>
            <w:r>
              <w:rPr>
                <w:sz w:val="20"/>
                <w:szCs w:val="20"/>
              </w:rPr>
              <w:t xml:space="preserve">Для врачебной комиссии передаются сведения о решении.</w:t>
            </w:r>
          </w:p>
        </w:tc>
      </w:tr>
      <w:tr>
        <w:tc>
          <w:p>
            <w:pPr>
              <w:pStyle w:val="Compact"/>
              <w:jc w:val="left"/>
            </w:pPr>
            <w:r>
              <w:rPr>
                <w:rStyle w:val="VerbatimChar"/>
                <w:sz w:val="20"/>
                <w:szCs w:val="20"/>
              </w:rPr>
              <w:t xml:space="preserve">extension:decision.type</w:t>
            </w:r>
          </w:p>
        </w:tc>
        <w:tc>
          <w:p>
            <w:pPr>
              <w:pStyle w:val="Compact"/>
              <w:jc w:val="left"/>
            </w:pPr>
            <w:r>
              <w:rPr>
                <w:sz w:val="20"/>
                <w:szCs w:val="20"/>
              </w:rPr>
              <w:t xml:space="preserve">Добавлена привязка</w:t>
            </w:r>
          </w:p>
        </w:tc>
        <w:tc>
          <w:p>
            <w:pPr>
              <w:pStyle w:val="Compact"/>
              <w:jc w:val="left"/>
            </w:pPr>
            <w:r>
              <w:rPr>
                <w:sz w:val="20"/>
                <w:szCs w:val="20"/>
              </w:rPr>
              <w:t xml:space="preserve">Тип решения кодируется справочником решений ВК: положительное, отрицательное, требуются уточнения.</w:t>
            </w:r>
          </w:p>
        </w:tc>
      </w:tr>
      <w:tr>
        <w:tc>
          <w:p>
            <w:pPr>
              <w:pStyle w:val="Compact"/>
              <w:jc w:val="left"/>
            </w:pPr>
            <w:r>
              <w:rPr>
                <w:rStyle w:val="VerbatimChar"/>
                <w:sz w:val="20"/>
                <w:szCs w:val="20"/>
              </w:rPr>
              <w:t xml:space="preserve">extension:decision.refuseReason</w:t>
            </w:r>
          </w:p>
        </w:tc>
        <w:tc>
          <w:p>
            <w:pPr>
              <w:pStyle w:val="Compact"/>
              <w:jc w:val="left"/>
            </w:pPr>
            <w:r>
              <w:rPr>
                <w:sz w:val="20"/>
                <w:szCs w:val="20"/>
              </w:rPr>
              <w:t xml:space="preserve">Добавлена привязка</w:t>
            </w:r>
          </w:p>
        </w:tc>
        <w:tc>
          <w:p>
            <w:pPr>
              <w:pStyle w:val="Compact"/>
              <w:jc w:val="left"/>
            </w:pPr>
            <w:r>
              <w:rPr>
                <w:sz w:val="20"/>
                <w:szCs w:val="20"/>
              </w:rPr>
              <w:t xml:space="preserve">Причина отказа указывается при отрицательном решении ВК.</w:t>
            </w:r>
          </w:p>
        </w:tc>
      </w:tr>
      <w:tr>
        <w:tc>
          <w:p>
            <w:pPr>
              <w:pStyle w:val="Compact"/>
              <w:jc w:val="left"/>
            </w:pPr>
            <w:r>
              <w:rPr>
                <w:rStyle w:val="VerbatimChar"/>
                <w:sz w:val="20"/>
                <w:szCs w:val="20"/>
              </w:rPr>
              <w:t xml:space="preserve">extension:decision.text</w:t>
            </w:r>
          </w:p>
        </w:tc>
        <w:tc>
          <w:p>
            <w:pPr>
              <w:pStyle w:val="Compact"/>
              <w:jc w:val="left"/>
            </w:pPr>
            <w:r>
              <w:rPr>
                <w:sz w:val="20"/>
                <w:szCs w:val="20"/>
              </w:rPr>
              <w:t xml:space="preserve">Уточнено заполнение</w:t>
            </w:r>
          </w:p>
        </w:tc>
        <w:tc>
          <w:p>
            <w:pPr>
              <w:pStyle w:val="Compact"/>
              <w:jc w:val="left"/>
            </w:pPr>
            <w:r>
              <w:rPr>
                <w:sz w:val="20"/>
                <w:szCs w:val="20"/>
              </w:rPr>
              <w:t xml:space="preserve">Допускается текст решения или указания о необходимых уточнениях заявки.</w:t>
            </w:r>
          </w:p>
        </w:tc>
      </w:tr>
      <w:tr>
        <w:tc>
          <w:p>
            <w:pPr>
              <w:pStyle w:val="Compact"/>
              <w:jc w:val="left"/>
            </w:pPr>
            <w:r>
              <w:rPr>
                <w:rStyle w:val="VerbatimChar"/>
                <w:sz w:val="20"/>
                <w:szCs w:val="20"/>
              </w:rPr>
              <w:t xml:space="preserve">extension:plannedPeriod</w:t>
            </w:r>
          </w:p>
        </w:tc>
        <w:tc>
          <w:p>
            <w:pPr>
              <w:pStyle w:val="Compact"/>
              <w:jc w:val="left"/>
            </w:pPr>
            <w:r>
              <w:rPr>
                <w:sz w:val="20"/>
                <w:szCs w:val="20"/>
              </w:rPr>
              <w:t xml:space="preserve">Добавлено расширение</w:t>
            </w:r>
          </w:p>
        </w:tc>
        <w:tc>
          <w:p>
            <w:pPr>
              <w:pStyle w:val="Compact"/>
              <w:jc w:val="left"/>
            </w:pPr>
            <w:r>
              <w:rPr>
                <w:sz w:val="20"/>
                <w:szCs w:val="20"/>
              </w:rPr>
              <w:t xml:space="preserve">Для планируемой госпитализации передается преслот или планируемый период начала.</w:t>
            </w:r>
          </w:p>
        </w:tc>
      </w:tr>
      <w:tr>
        <w:tc>
          <w:p>
            <w:pPr>
              <w:pStyle w:val="Compact"/>
              <w:jc w:val="left"/>
            </w:pPr>
            <w:r>
              <w:rPr>
                <w:rStyle w:val="VerbatimChar"/>
                <w:sz w:val="20"/>
                <w:szCs w:val="20"/>
              </w:rPr>
              <w:t xml:space="preserve">plannedStartDate</w:t>
            </w:r>
          </w:p>
        </w:tc>
        <w:tc>
          <w:p>
            <w:pPr>
              <w:pStyle w:val="Compact"/>
              <w:jc w:val="left"/>
            </w:pPr>
            <w:r>
              <w:rPr>
                <w:sz w:val="20"/>
                <w:szCs w:val="20"/>
              </w:rPr>
              <w:t xml:space="preserve">Уточнено заполнение</w:t>
            </w:r>
          </w:p>
        </w:tc>
        <w:tc>
          <w:p>
            <w:pPr>
              <w:pStyle w:val="Compact"/>
              <w:jc w:val="left"/>
            </w:pPr>
            <w:r>
              <w:rPr>
                <w:sz w:val="20"/>
                <w:szCs w:val="20"/>
              </w:rPr>
              <w:t xml:space="preserve">Указывается планируемая дата госпитализации, если она определена.</w:t>
            </w:r>
          </w:p>
        </w:tc>
      </w:tr>
      <w:tr>
        <w:tc>
          <w:p>
            <w:pPr>
              <w:pStyle w:val="Compact"/>
              <w:jc w:val="left"/>
            </w:pPr>
            <w:r>
              <w:rPr>
                <w:rStyle w:val="VerbatimChar"/>
                <w:sz w:val="20"/>
                <w:szCs w:val="20"/>
              </w:rPr>
              <w:t xml:space="preserve">extension:startAttester</w:t>
            </w:r>
          </w:p>
        </w:tc>
        <w:tc>
          <w:p>
            <w:pPr>
              <w:pStyle w:val="Compact"/>
              <w:jc w:val="left"/>
            </w:pPr>
            <w:r>
              <w:rPr>
                <w:sz w:val="20"/>
                <w:szCs w:val="20"/>
              </w:rPr>
              <w:t xml:space="preserve">Добавлено расширение</w:t>
            </w:r>
          </w:p>
        </w:tc>
        <w:tc>
          <w:p>
            <w:pPr>
              <w:pStyle w:val="Compact"/>
              <w:jc w:val="left"/>
            </w:pPr>
            <w:r>
              <w:rPr>
                <w:sz w:val="20"/>
                <w:szCs w:val="20"/>
              </w:rPr>
              <w:t xml:space="preserve">Указывается медицинский работник или роль, подтвердившие начало госпитализации.</w:t>
            </w:r>
          </w:p>
        </w:tc>
      </w:tr>
      <w:tr>
        <w:tc>
          <w:p>
            <w:pPr>
              <w:pStyle w:val="Compact"/>
              <w:jc w:val="left"/>
            </w:pPr>
            <w:r>
              <w:rPr>
                <w:rStyle w:val="VerbatimChar"/>
                <w:sz w:val="20"/>
                <w:szCs w:val="20"/>
              </w:rPr>
              <w:t xml:space="preserve">extension:endAttester</w:t>
            </w:r>
          </w:p>
        </w:tc>
        <w:tc>
          <w:p>
            <w:pPr>
              <w:pStyle w:val="Compact"/>
              <w:jc w:val="left"/>
            </w:pPr>
            <w:r>
              <w:rPr>
                <w:sz w:val="20"/>
                <w:szCs w:val="20"/>
              </w:rPr>
              <w:t xml:space="preserve">Добавлено расширение</w:t>
            </w:r>
          </w:p>
        </w:tc>
        <w:tc>
          <w:p>
            <w:pPr>
              <w:pStyle w:val="Compact"/>
              <w:jc w:val="left"/>
            </w:pPr>
            <w:r>
              <w:rPr>
                <w:sz w:val="20"/>
                <w:szCs w:val="20"/>
              </w:rPr>
              <w:t xml:space="preserve">Указывается медицинский работник или роль, подтвердившие завершение госпитализации.</w:t>
            </w:r>
          </w:p>
        </w:tc>
      </w:tr>
      <w:tr>
        <w:tc>
          <w:p>
            <w:pPr>
              <w:pStyle w:val="Compact"/>
              <w:jc w:val="left"/>
            </w:pPr>
            <w:r>
              <w:rPr>
                <w:rStyle w:val="VerbatimChar"/>
                <w:sz w:val="20"/>
                <w:szCs w:val="20"/>
              </w:rPr>
              <w:t xml:space="preserve">extension:dischargeDocument</w:t>
            </w:r>
          </w:p>
        </w:tc>
        <w:tc>
          <w:p>
            <w:pPr>
              <w:pStyle w:val="Compact"/>
              <w:jc w:val="left"/>
            </w:pPr>
            <w:r>
              <w:rPr>
                <w:sz w:val="20"/>
                <w:szCs w:val="20"/>
              </w:rPr>
              <w:t xml:space="preserve">Добавлено расширение</w:t>
            </w:r>
          </w:p>
        </w:tc>
        <w:tc>
          <w:p>
            <w:pPr>
              <w:pStyle w:val="Compact"/>
              <w:jc w:val="lef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39"/>
    <w:bookmarkStart w:id="140"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numPr>
          <w:ilvl w:val="0"/>
          <w:numId w:val="1039"/>
        </w:numPr>
        <w:pStyle w:val="Compact"/>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40"/>
    <w:bookmarkStart w:id="141"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41"/>
    <w:bookmarkEnd w:id="142"/>
    <w:bookmarkEnd w:id="143"/>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1" Target="numbering.xml" /><ns0:Relationship Type="http://schemas.openxmlformats.org/officeDocument/2006/relationships/styles" Id="rId2" Target="styles.xml" /><ns0:Relationship Type="http://schemas.openxmlformats.org/officeDocument/2006/relationships/settings" Id="rId3" Target="settings.xml" /><ns0:Relationship Type="http://schemas.openxmlformats.org/officeDocument/2006/relationships/webSettings" Id="rId4" Target="webSettings.xml" /><ns0:Relationship Type="http://schemas.openxmlformats.org/officeDocument/2006/relationships/fontTable" Id="rId5" Target="fontTable.xml" /><ns0:Relationship Type="http://schemas.openxmlformats.org/officeDocument/2006/relationships/theme" Id="rId6" Target="theme/theme1.xml" /><ns0:Relationship Type="http://schemas.openxmlformats.org/officeDocument/2006/relationships/footnotes" Id="rId7" Target="footnotes.xml" /><ns0:Relationship Type="http://schemas.openxmlformats.org/officeDocument/2006/relationships/comments" Id="rId8" Target="comments.xml" /></ns0:Relationships>
</file>

<file path=word/_rels/footnotes.xml.rels><?xml version="1.0" encoding="UTF-8"?><Relationships xmlns="http://schemas.openxmlformats.org/package/2006/relationships"><Relationship Type="http://schemas.openxmlformats.org/officeDocument/2006/relationships/hyperlink" Id="rId124" Target="https://confluence.hl7.org/display/FHIR/IG+Publisher+Documentation" TargetMode="External" /><Relationship Type="http://schemas.openxmlformats.org/officeDocument/2006/relationships/hyperlink" Id="rId126" Target="https://fhir.ru/ig/core/" TargetMode="External" /><Relationship Type="http://schemas.openxmlformats.org/officeDocument/2006/relationships/hyperlink" Id="rId32" Target="https://fhir.ru/ig/core/ValueSet/core-vs-nsi-medical-workers-positions" TargetMode="External" /><Relationship Type="http://schemas.openxmlformats.org/officeDocument/2006/relationships/hyperlink" Id="rId33" Target="https://fhir.ru/ig/core/ValueSet/relatedperson-relationship" TargetMode="External" /><Relationship Type="http://schemas.openxmlformats.org/officeDocument/2006/relationships/hyperlink" Id="rId30" Target="https://fhir.ru/ig/core/systems/frmo" TargetMode="External" /><Relationship Type="http://schemas.openxmlformats.org/officeDocument/2006/relationships/hyperlink" Id="rId108" Target="https://fhir.ru/ig/core/systems/snils" TargetMode="External" /><Relationship Type="http://schemas.openxmlformats.org/officeDocument/2006/relationships/hyperlink" Id="rId125" Target="https://hapifhir.io/" TargetMode="External" /><Relationship Type="http://schemas.openxmlformats.org/officeDocument/2006/relationships/hyperlink" Id="rId122" Target="https://hl7.org/fhir/R5/" TargetMode="External" /><Relationship Type="http://schemas.openxmlformats.org/officeDocument/2006/relationships/hyperlink" Id="rId123" Target="https://hl7.org/fhir/uv/shorthand/" TargetMode="External" /><Relationship Type="http://schemas.openxmlformats.org/officeDocument/2006/relationships/hyperlink" Id="rId127" Target="https://nsi.rosminzdrav.ru/" TargetMode="External" /><Relationship Type="http://schemas.openxmlformats.org/officeDocument/2006/relationships/hyperlink" Id="rId31"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2026-09-01T13:31:13Z</dcterms:created>
  <dcterms:modified xsi:type="dcterms:W3CDTF">2026-09-01T13:31:13Z</dcterms:modified>
</cp:coreProperties>
</file>

<file path=docProps/custom.xml><?xml version="1.0" encoding="utf-8"?>
<Properties xmlns="http://schemas.openxmlformats.org/officeDocument/2006/custom-properties" xmlns:vt="http://schemas.openxmlformats.org/officeDocument/2006/docPropsVTypes"/>
</file>