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42A29">
      <w:pPr>
        <w:tabs>
          <w:tab w:val="left" w:pos="2940"/>
        </w:tabs>
        <w:spacing w:before="207" w:line="227" w:lineRule="auto"/>
        <w:ind w:left="18" w:leftChars="0" w:firstLine="3078" w:firstLineChars="855"/>
        <w:jc w:val="left"/>
        <w:rPr>
          <w:rFonts w:ascii="黑体" w:hAnsi="黑体" w:eastAsia="黑体" w:cs="黑体"/>
          <w:spacing w:val="5"/>
          <w:sz w:val="35"/>
          <w:szCs w:val="35"/>
        </w:rPr>
      </w:pPr>
      <w:r>
        <w:rPr>
          <w:rFonts w:ascii="黑体" w:hAnsi="黑体" w:eastAsia="黑体" w:cs="黑体"/>
          <w:spacing w:val="5"/>
          <w:sz w:val="35"/>
          <w:szCs w:val="35"/>
        </w:rPr>
        <w:t>中国人民银行</w:t>
      </w:r>
      <w:r>
        <w:rPr>
          <w:rFonts w:hint="eastAsia" w:ascii="黑体" w:hAnsi="黑体" w:eastAsia="黑体" w:cs="黑体"/>
          <w:spacing w:val="5"/>
          <w:sz w:val="35"/>
          <w:szCs w:val="35"/>
          <w:lang w:eastAsia="zh-CN"/>
        </w:rPr>
        <w:t>咸宁市</w:t>
      </w:r>
      <w:r>
        <w:rPr>
          <w:rFonts w:ascii="黑体" w:hAnsi="黑体" w:eastAsia="黑体" w:cs="黑体"/>
          <w:spacing w:val="5"/>
          <w:sz w:val="35"/>
          <w:szCs w:val="35"/>
        </w:rPr>
        <w:t>分行</w:t>
      </w:r>
    </w:p>
    <w:p w14:paraId="027E6E5B">
      <w:pPr>
        <w:tabs>
          <w:tab w:val="left" w:pos="2940"/>
        </w:tabs>
        <w:spacing w:before="207" w:line="227" w:lineRule="auto"/>
        <w:ind w:left="18" w:leftChars="0" w:firstLine="3438" w:firstLineChars="955"/>
        <w:jc w:val="left"/>
        <w:rPr>
          <w:rFonts w:ascii="黑体" w:hAnsi="黑体" w:eastAsia="黑体" w:cs="黑体"/>
          <w:spacing w:val="5"/>
          <w:sz w:val="35"/>
          <w:szCs w:val="35"/>
        </w:rPr>
      </w:pPr>
      <w:r>
        <w:rPr>
          <w:rFonts w:ascii="黑体" w:hAnsi="黑体" w:eastAsia="黑体" w:cs="黑体"/>
          <w:spacing w:val="5"/>
          <w:sz w:val="35"/>
          <w:szCs w:val="35"/>
        </w:rPr>
        <w:t>执法检查事实认定书</w:t>
      </w:r>
    </w:p>
    <w:p w14:paraId="61A5CF98">
      <w:pPr>
        <w:pStyle w:val="2"/>
        <w:spacing w:line="265" w:lineRule="auto"/>
      </w:pPr>
    </w:p>
    <w:p w14:paraId="488F069D">
      <w:pPr>
        <w:pStyle w:val="2"/>
        <w:spacing w:line="266" w:lineRule="auto"/>
      </w:pPr>
    </w:p>
    <w:p w14:paraId="0EB4E1F4">
      <w:pPr>
        <w:spacing w:before="78" w:line="221" w:lineRule="auto"/>
        <w:ind w:left="4982" w:firstLine="2340" w:firstLineChars="1000"/>
        <w:rPr>
          <w:rFonts w:hint="eastAsia" w:ascii="仿宋" w:hAnsi="仿宋" w:eastAsia="黑体" w:cs="仿宋"/>
          <w:sz w:val="24"/>
          <w:szCs w:val="24"/>
          <w:lang w:eastAsia="zh-CN"/>
        </w:rPr>
      </w:pPr>
      <w:r>
        <w:rPr>
          <w:rFonts w:ascii="黑体" w:hAnsi="黑体" w:eastAsia="黑体" w:cs="黑体"/>
          <w:color w:val="333333"/>
          <w:spacing w:val="-3"/>
          <w:sz w:val="24"/>
          <w:szCs w:val="24"/>
        </w:rPr>
        <w:t>编号：</w:t>
      </w:r>
      <w:r>
        <w:rPr>
          <w:rFonts w:ascii="黑体" w:hAnsi="黑体" w:eastAsia="黑体" w:cs="黑体"/>
          <w:color w:val="333333"/>
          <w:spacing w:val="-75"/>
          <w:sz w:val="24"/>
          <w:szCs w:val="24"/>
        </w:rPr>
        <w:t xml:space="preserve"> </w:t>
      </w:r>
      <w:r>
        <w:rPr>
          <w:rFonts w:hint="eastAsia" w:ascii="仿宋_GB2312" w:hAnsi="Times New Roman" w:eastAsia="仿宋_GB2312" w:cs="Times New Roman"/>
          <w:sz w:val="24"/>
          <w:szCs w:val="30"/>
          <w:lang w:val="en-US" w:eastAsia="zh-CN"/>
        </w:rPr>
        <w:t>国库</w:t>
      </w:r>
      <w:r>
        <w:rPr>
          <w:rFonts w:hint="eastAsia" w:ascii="仿宋_GB2312" w:hAnsi="Times New Roman" w:eastAsia="仿宋_GB2312" w:cs="Times New Roman"/>
          <w:sz w:val="24"/>
          <w:szCs w:val="24"/>
        </w:rPr>
        <w:t>〔</w:t>
      </w:r>
      <w:r>
        <w:rPr>
          <w:rFonts w:hint="eastAsia" w:ascii="仿宋_GB2312" w:hAnsi="Times New Roman" w:eastAsia="仿宋_GB2312" w:cs="Times New Roman"/>
          <w:sz w:val="24"/>
          <w:szCs w:val="24"/>
          <w:lang w:val="en-US" w:eastAsia="zh-CN"/>
        </w:rPr>
        <w:t>2026</w:t>
      </w:r>
      <w:r>
        <w:rPr>
          <w:rFonts w:hint="eastAsia" w:ascii="仿宋_GB2312" w:hAnsi="Times New Roman" w:eastAsia="仿宋_GB2312" w:cs="Times New Roman"/>
          <w:sz w:val="24"/>
          <w:szCs w:val="24"/>
        </w:rPr>
        <w:t>〕</w:t>
      </w:r>
      <w:r>
        <w:rPr>
          <w:rFonts w:hint="eastAsia" w:ascii="仿宋_GB2312" w:hAnsi="Times New Roman" w:eastAsia="仿宋_GB2312" w:cs="Times New Roman"/>
          <w:sz w:val="24"/>
          <w:szCs w:val="24"/>
          <w:lang w:val="en-US" w:eastAsia="zh-CN"/>
        </w:rPr>
        <w:t>01</w:t>
      </w:r>
    </w:p>
    <w:p w14:paraId="1545C247">
      <w:pPr>
        <w:spacing w:line="58" w:lineRule="exact"/>
      </w:pPr>
    </w:p>
    <w:tbl>
      <w:tblPr>
        <w:tblStyle w:val="6"/>
        <w:tblW w:w="964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6"/>
        <w:gridCol w:w="1151"/>
        <w:gridCol w:w="2879"/>
        <w:gridCol w:w="576"/>
        <w:gridCol w:w="1343"/>
        <w:gridCol w:w="2939"/>
      </w:tblGrid>
      <w:tr w14:paraId="1C5306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907" w:type="dxa"/>
            <w:gridSpan w:val="2"/>
            <w:vAlign w:val="top"/>
          </w:tcPr>
          <w:p w14:paraId="5A14F4C3">
            <w:pPr>
              <w:spacing w:before="180" w:line="223" w:lineRule="auto"/>
              <w:ind w:left="47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color w:val="333333"/>
                <w:spacing w:val="-2"/>
                <w:sz w:val="24"/>
                <w:szCs w:val="24"/>
              </w:rPr>
              <w:t>被检查人</w:t>
            </w:r>
          </w:p>
        </w:tc>
        <w:tc>
          <w:tcPr>
            <w:tcW w:w="7737" w:type="dxa"/>
            <w:gridSpan w:val="4"/>
            <w:vAlign w:val="top"/>
          </w:tcPr>
          <w:p w14:paraId="5A6DA97C">
            <w:pPr>
              <w:spacing w:before="179" w:line="221" w:lineRule="auto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</w:p>
        </w:tc>
      </w:tr>
      <w:tr w14:paraId="66F8CB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1907" w:type="dxa"/>
            <w:gridSpan w:val="2"/>
            <w:vAlign w:val="top"/>
          </w:tcPr>
          <w:p w14:paraId="6ABB561E">
            <w:pPr>
              <w:spacing w:line="296" w:lineRule="auto"/>
              <w:rPr>
                <w:rFonts w:ascii="Arial"/>
                <w:sz w:val="21"/>
              </w:rPr>
            </w:pPr>
          </w:p>
          <w:p w14:paraId="24B516D1">
            <w:pPr>
              <w:spacing w:before="78" w:line="222" w:lineRule="auto"/>
              <w:ind w:left="478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color w:val="333333"/>
                <w:spacing w:val="-2"/>
                <w:sz w:val="24"/>
                <w:szCs w:val="24"/>
              </w:rPr>
              <w:t>检查内容</w:t>
            </w:r>
          </w:p>
        </w:tc>
        <w:tc>
          <w:tcPr>
            <w:tcW w:w="3455" w:type="dxa"/>
            <w:gridSpan w:val="2"/>
            <w:vAlign w:val="top"/>
          </w:tcPr>
          <w:p w14:paraId="540C1FC8">
            <w:pPr>
              <w:spacing w:line="296" w:lineRule="auto"/>
              <w:rPr>
                <w:rFonts w:ascii="Arial"/>
                <w:sz w:val="21"/>
              </w:rPr>
            </w:pPr>
          </w:p>
          <w:p w14:paraId="37835680">
            <w:pPr>
              <w:spacing w:before="78" w:line="216" w:lineRule="auto"/>
              <w:ind w:left="775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pacing w:val="-2"/>
                <w:sz w:val="24"/>
                <w:szCs w:val="24"/>
                <w:lang w:eastAsia="zh-CN"/>
              </w:rPr>
              <w:t>国库业务</w:t>
            </w:r>
          </w:p>
        </w:tc>
        <w:tc>
          <w:tcPr>
            <w:tcW w:w="1343" w:type="dxa"/>
            <w:vAlign w:val="top"/>
          </w:tcPr>
          <w:p w14:paraId="23331256">
            <w:pPr>
              <w:spacing w:line="295" w:lineRule="auto"/>
              <w:rPr>
                <w:rFonts w:ascii="Arial"/>
                <w:sz w:val="21"/>
              </w:rPr>
            </w:pPr>
          </w:p>
          <w:p w14:paraId="47F88AF7">
            <w:pPr>
              <w:spacing w:before="78" w:line="223" w:lineRule="auto"/>
              <w:ind w:left="195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color w:val="333333"/>
                <w:spacing w:val="-2"/>
                <w:sz w:val="24"/>
                <w:szCs w:val="24"/>
              </w:rPr>
              <w:t>检查时间</w:t>
            </w:r>
          </w:p>
        </w:tc>
        <w:tc>
          <w:tcPr>
            <w:tcW w:w="2939" w:type="dxa"/>
            <w:vAlign w:val="top"/>
          </w:tcPr>
          <w:p w14:paraId="4EC1D7E2">
            <w:pPr>
              <w:spacing w:before="78" w:line="216" w:lineRule="auto"/>
              <w:ind w:left="775"/>
              <w:rPr>
                <w:rFonts w:hint="eastAsia" w:ascii="仿宋" w:hAnsi="仿宋" w:eastAsia="仿宋" w:cs="仿宋"/>
                <w:color w:val="auto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pacing w:val="-2"/>
                <w:sz w:val="24"/>
                <w:szCs w:val="24"/>
                <w:lang w:val="en-US" w:eastAsia="zh-CN"/>
              </w:rPr>
              <w:t>2026年5月11日-</w:t>
            </w:r>
          </w:p>
          <w:p w14:paraId="7ABC842A">
            <w:pPr>
              <w:spacing w:before="78" w:line="216" w:lineRule="auto"/>
              <w:ind w:left="775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pacing w:val="-2"/>
                <w:sz w:val="24"/>
                <w:szCs w:val="24"/>
                <w:lang w:val="en-US" w:eastAsia="zh-CN"/>
              </w:rPr>
              <w:t>2026年5月15日</w:t>
            </w:r>
          </w:p>
        </w:tc>
      </w:tr>
      <w:tr w14:paraId="0D4B04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3" w:hRule="atLeast"/>
        </w:trPr>
        <w:tc>
          <w:tcPr>
            <w:tcW w:w="756" w:type="dxa"/>
            <w:textDirection w:val="tbRlV"/>
            <w:vAlign w:val="top"/>
          </w:tcPr>
          <w:p w14:paraId="6D59CBAD">
            <w:pPr>
              <w:spacing w:before="254" w:line="209" w:lineRule="auto"/>
              <w:ind w:left="1025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color w:val="333333"/>
                <w:spacing w:val="3"/>
                <w:sz w:val="24"/>
                <w:szCs w:val="24"/>
              </w:rPr>
              <w:t>事</w:t>
            </w:r>
            <w:r>
              <w:rPr>
                <w:rFonts w:ascii="黑体" w:hAnsi="黑体" w:eastAsia="黑体" w:cs="黑体"/>
                <w:color w:val="333333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color w:val="333333"/>
                <w:spacing w:val="3"/>
                <w:sz w:val="24"/>
                <w:szCs w:val="24"/>
              </w:rPr>
              <w:t>实</w:t>
            </w:r>
            <w:r>
              <w:rPr>
                <w:rFonts w:ascii="黑体" w:hAnsi="黑体" w:eastAsia="黑体" w:cs="黑体"/>
                <w:color w:val="333333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color w:val="333333"/>
                <w:spacing w:val="3"/>
                <w:sz w:val="24"/>
                <w:szCs w:val="24"/>
              </w:rPr>
              <w:t>认</w:t>
            </w:r>
            <w:r>
              <w:rPr>
                <w:rFonts w:ascii="黑体" w:hAnsi="黑体" w:eastAsia="黑体" w:cs="黑体"/>
                <w:color w:val="333333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黑体" w:hAnsi="黑体" w:eastAsia="黑体" w:cs="黑体"/>
                <w:color w:val="333333"/>
                <w:spacing w:val="3"/>
                <w:sz w:val="24"/>
                <w:szCs w:val="24"/>
              </w:rPr>
              <w:t>定</w:t>
            </w:r>
          </w:p>
        </w:tc>
        <w:tc>
          <w:tcPr>
            <w:tcW w:w="8888" w:type="dxa"/>
            <w:gridSpan w:val="5"/>
            <w:vAlign w:val="top"/>
          </w:tcPr>
          <w:p w14:paraId="0B21C6F1">
            <w:pPr>
              <w:numPr>
                <w:ilvl w:val="0"/>
                <w:numId w:val="0"/>
              </w:numPr>
              <w:ind w:firstLine="472" w:firstLineChars="200"/>
              <w:rPr>
                <w:rFonts w:hint="eastAsia" w:ascii="仿宋" w:hAnsi="仿宋" w:eastAsia="仿宋" w:cs="仿宋"/>
                <w:color w:val="auto"/>
                <w:spacing w:val="-2"/>
                <w:sz w:val="24"/>
                <w:szCs w:val="24"/>
                <w:lang w:eastAsia="zh-CN"/>
              </w:rPr>
            </w:pPr>
          </w:p>
          <w:p w14:paraId="2B382AEA">
            <w:pPr>
              <w:numPr>
                <w:ilvl w:val="0"/>
                <w:numId w:val="0"/>
              </w:numPr>
              <w:ind w:firstLine="560" w:firstLineChars="200"/>
              <w:rPr>
                <w:rFonts w:hint="eastAsia" w:ascii="仿宋_GB2312" w:hAnsi="Calibri" w:eastAsia="仿宋_GB2312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bCs/>
                <w:sz w:val="28"/>
                <w:szCs w:val="28"/>
                <w:lang w:eastAsia="zh-CN"/>
              </w:rPr>
              <w:t>经查，你行存在以下事实：</w:t>
            </w:r>
          </w:p>
          <w:p w14:paraId="18B4BD21">
            <w:pPr>
              <w:numPr>
                <w:ilvl w:val="0"/>
                <w:numId w:val="0"/>
              </w:numPr>
              <w:ind w:firstLine="420" w:firstLineChars="200"/>
              <w:rPr>
                <w:rFonts w:hint="eastAsia" w:eastAsia="宋体"/>
                <w:sz w:val="21"/>
                <w:lang w:val="en-US" w:eastAsia="zh-CN"/>
              </w:rPr>
            </w:pPr>
          </w:p>
          <w:p w14:paraId="5BDAB85E">
            <w:pPr>
              <w:numPr>
                <w:ilvl w:val="0"/>
                <w:numId w:val="0"/>
              </w:numPr>
              <w:ind w:firstLine="562" w:firstLineChars="200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 w:ascii="仿宋_GB2312" w:hAnsi="Calibri" w:eastAsia="仿宋_GB2312"/>
                <w:b/>
                <w:bCs w:val="0"/>
                <w:sz w:val="28"/>
                <w:szCs w:val="28"/>
                <w:lang w:val="en-US" w:eastAsia="zh-CN"/>
              </w:rPr>
              <w:t>{{truth}}</w:t>
            </w:r>
            <w:r>
              <w:rPr>
                <w:rFonts w:hint="eastAsia" w:eastAsia="宋体"/>
                <w:sz w:val="21"/>
                <w:lang w:val="en-US" w:eastAsia="zh-CN"/>
              </w:rPr>
              <w:t xml:space="preserve">                        </w:t>
            </w:r>
          </w:p>
          <w:p w14:paraId="73764ECF">
            <w:pPr>
              <w:numPr>
                <w:ilvl w:val="0"/>
                <w:numId w:val="0"/>
              </w:numPr>
              <w:rPr>
                <w:rFonts w:hint="eastAsia" w:eastAsia="宋体"/>
                <w:sz w:val="21"/>
                <w:lang w:val="en-US" w:eastAsia="zh-CN"/>
              </w:rPr>
            </w:pPr>
          </w:p>
          <w:p w14:paraId="07C2DD5A">
            <w:pPr>
              <w:numPr>
                <w:ilvl w:val="0"/>
                <w:numId w:val="0"/>
              </w:numPr>
              <w:rPr>
                <w:rFonts w:hint="eastAsia" w:eastAsia="宋体"/>
                <w:sz w:val="21"/>
                <w:lang w:val="en-US" w:eastAsia="zh-CN"/>
              </w:rPr>
            </w:pPr>
          </w:p>
          <w:p w14:paraId="666E8773">
            <w:pPr>
              <w:numPr>
                <w:ilvl w:val="0"/>
                <w:numId w:val="0"/>
              </w:numPr>
              <w:rPr>
                <w:rFonts w:hint="default" w:eastAsia="宋体"/>
                <w:sz w:val="21"/>
                <w:lang w:val="en-US" w:eastAsia="zh-CN"/>
              </w:rPr>
            </w:pPr>
            <w:bookmarkStart w:id="0" w:name="_GoBack"/>
            <w:bookmarkEnd w:id="0"/>
          </w:p>
        </w:tc>
      </w:tr>
      <w:tr w14:paraId="1FD5C5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8" w:hRule="atLeast"/>
        </w:trPr>
        <w:tc>
          <w:tcPr>
            <w:tcW w:w="756" w:type="dxa"/>
            <w:vAlign w:val="top"/>
          </w:tcPr>
          <w:p w14:paraId="6A204277">
            <w:pPr>
              <w:spacing w:line="291" w:lineRule="auto"/>
              <w:rPr>
                <w:rFonts w:ascii="Arial"/>
                <w:sz w:val="21"/>
              </w:rPr>
            </w:pPr>
          </w:p>
          <w:p w14:paraId="73837730">
            <w:pPr>
              <w:spacing w:line="291" w:lineRule="auto"/>
              <w:rPr>
                <w:rFonts w:ascii="Arial"/>
                <w:sz w:val="21"/>
              </w:rPr>
            </w:pPr>
          </w:p>
          <w:p w14:paraId="0D98D009">
            <w:pPr>
              <w:spacing w:line="292" w:lineRule="auto"/>
              <w:rPr>
                <w:rFonts w:ascii="Arial"/>
                <w:sz w:val="21"/>
              </w:rPr>
            </w:pPr>
          </w:p>
          <w:p w14:paraId="0F5E8C0B">
            <w:pPr>
              <w:spacing w:before="78" w:line="223" w:lineRule="auto"/>
              <w:ind w:left="23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2"/>
                <w:sz w:val="24"/>
                <w:szCs w:val="24"/>
              </w:rPr>
              <w:t>被检查</w:t>
            </w:r>
          </w:p>
          <w:p w14:paraId="6B310742">
            <w:pPr>
              <w:spacing w:before="110" w:line="223" w:lineRule="auto"/>
              <w:ind w:left="29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人与检</w:t>
            </w:r>
          </w:p>
          <w:p w14:paraId="46087BD3">
            <w:pPr>
              <w:spacing w:before="110" w:line="221" w:lineRule="auto"/>
              <w:ind w:left="27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查人员</w:t>
            </w:r>
          </w:p>
          <w:p w14:paraId="1F682372">
            <w:pPr>
              <w:spacing w:before="110" w:line="222" w:lineRule="auto"/>
              <w:ind w:left="25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pacing w:val="-3"/>
                <w:sz w:val="24"/>
                <w:szCs w:val="24"/>
              </w:rPr>
              <w:t>签字确</w:t>
            </w:r>
          </w:p>
          <w:p w14:paraId="0CC04DC7">
            <w:pPr>
              <w:spacing w:before="113" w:line="223" w:lineRule="auto"/>
              <w:ind w:left="268"/>
              <w:rPr>
                <w:rFonts w:ascii="黑体" w:hAnsi="黑体" w:eastAsia="黑体" w:cs="黑体"/>
                <w:sz w:val="24"/>
                <w:szCs w:val="24"/>
              </w:rPr>
            </w:pPr>
            <w:r>
              <w:rPr>
                <w:rFonts w:ascii="黑体" w:hAnsi="黑体" w:eastAsia="黑体" w:cs="黑体"/>
                <w:sz w:val="24"/>
                <w:szCs w:val="24"/>
              </w:rPr>
              <w:t>认</w:t>
            </w:r>
          </w:p>
        </w:tc>
        <w:tc>
          <w:tcPr>
            <w:tcW w:w="4030" w:type="dxa"/>
            <w:gridSpan w:val="2"/>
            <w:vAlign w:val="top"/>
          </w:tcPr>
          <w:p w14:paraId="4CD6BAFB">
            <w:pPr>
              <w:spacing w:before="118" w:line="215" w:lineRule="auto"/>
              <w:ind w:left="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检查人员签名：</w:t>
            </w:r>
          </w:p>
          <w:p w14:paraId="2467865B">
            <w:pPr>
              <w:spacing w:line="258" w:lineRule="auto"/>
              <w:rPr>
                <w:rFonts w:ascii="Arial"/>
                <w:sz w:val="21"/>
              </w:rPr>
            </w:pPr>
          </w:p>
          <w:p w14:paraId="1D372B29">
            <w:pPr>
              <w:spacing w:line="258" w:lineRule="auto"/>
              <w:rPr>
                <w:rFonts w:ascii="Arial"/>
                <w:sz w:val="21"/>
              </w:rPr>
            </w:pPr>
          </w:p>
          <w:p w14:paraId="680109F9">
            <w:pPr>
              <w:spacing w:line="258" w:lineRule="auto"/>
              <w:rPr>
                <w:rFonts w:ascii="Arial"/>
                <w:sz w:val="21"/>
              </w:rPr>
            </w:pPr>
          </w:p>
          <w:p w14:paraId="12DC3AAA">
            <w:pPr>
              <w:spacing w:line="258" w:lineRule="auto"/>
              <w:rPr>
                <w:rFonts w:ascii="Arial"/>
                <w:sz w:val="21"/>
              </w:rPr>
            </w:pPr>
          </w:p>
          <w:p w14:paraId="4B7DC553">
            <w:pPr>
              <w:spacing w:line="259" w:lineRule="auto"/>
              <w:rPr>
                <w:rFonts w:ascii="Arial"/>
                <w:sz w:val="21"/>
              </w:rPr>
            </w:pPr>
          </w:p>
          <w:p w14:paraId="3907F3CD">
            <w:pPr>
              <w:spacing w:line="259" w:lineRule="auto"/>
              <w:rPr>
                <w:rFonts w:ascii="Arial"/>
                <w:sz w:val="21"/>
              </w:rPr>
            </w:pPr>
          </w:p>
          <w:p w14:paraId="147CFAE7">
            <w:pPr>
              <w:spacing w:line="259" w:lineRule="auto"/>
              <w:rPr>
                <w:rFonts w:ascii="Arial"/>
                <w:sz w:val="21"/>
              </w:rPr>
            </w:pPr>
          </w:p>
          <w:p w14:paraId="7525A311">
            <w:pPr>
              <w:spacing w:line="259" w:lineRule="auto"/>
              <w:rPr>
                <w:rFonts w:ascii="Arial"/>
                <w:sz w:val="21"/>
              </w:rPr>
            </w:pPr>
          </w:p>
          <w:p w14:paraId="53719F73">
            <w:pPr>
              <w:spacing w:line="259" w:lineRule="auto"/>
              <w:rPr>
                <w:rFonts w:ascii="Arial"/>
                <w:sz w:val="21"/>
              </w:rPr>
            </w:pPr>
          </w:p>
          <w:p w14:paraId="6E0A715C">
            <w:pPr>
              <w:spacing w:line="259" w:lineRule="auto"/>
              <w:rPr>
                <w:rFonts w:ascii="Arial"/>
                <w:sz w:val="21"/>
              </w:rPr>
            </w:pPr>
          </w:p>
          <w:p w14:paraId="1BA24817">
            <w:pPr>
              <w:spacing w:line="259" w:lineRule="auto"/>
              <w:rPr>
                <w:rFonts w:ascii="Arial"/>
                <w:sz w:val="21"/>
              </w:rPr>
            </w:pPr>
          </w:p>
          <w:p w14:paraId="708FFC9A">
            <w:pPr>
              <w:spacing w:before="78" w:line="222" w:lineRule="auto"/>
              <w:ind w:left="1724" w:firstLine="456" w:firstLineChars="2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ascii="仿宋" w:hAnsi="仿宋" w:eastAsia="仿宋" w:cs="仿宋"/>
                <w:color w:val="FF0000"/>
                <w:spacing w:val="-5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日</w:t>
            </w:r>
          </w:p>
        </w:tc>
        <w:tc>
          <w:tcPr>
            <w:tcW w:w="4858" w:type="dxa"/>
            <w:gridSpan w:val="3"/>
            <w:vAlign w:val="top"/>
          </w:tcPr>
          <w:p w14:paraId="4B9282B5">
            <w:pPr>
              <w:spacing w:before="118" w:line="215" w:lineRule="auto"/>
              <w:ind w:left="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被检查人签署意见：</w:t>
            </w:r>
          </w:p>
          <w:p w14:paraId="4FCF73A6">
            <w:pPr>
              <w:spacing w:line="254" w:lineRule="auto"/>
              <w:rPr>
                <w:rFonts w:ascii="Arial"/>
                <w:sz w:val="21"/>
              </w:rPr>
            </w:pPr>
          </w:p>
          <w:p w14:paraId="5F20704C">
            <w:pPr>
              <w:spacing w:line="254" w:lineRule="auto"/>
              <w:rPr>
                <w:rFonts w:ascii="Arial"/>
                <w:sz w:val="21"/>
              </w:rPr>
            </w:pPr>
          </w:p>
          <w:p w14:paraId="477FCFD9">
            <w:pPr>
              <w:spacing w:line="254" w:lineRule="auto"/>
              <w:rPr>
                <w:rFonts w:ascii="Arial"/>
                <w:sz w:val="21"/>
              </w:rPr>
            </w:pPr>
          </w:p>
          <w:p w14:paraId="6ABFCC82">
            <w:pPr>
              <w:spacing w:line="254" w:lineRule="auto"/>
              <w:rPr>
                <w:rFonts w:ascii="Arial"/>
                <w:sz w:val="21"/>
              </w:rPr>
            </w:pPr>
          </w:p>
          <w:p w14:paraId="29B99AC9">
            <w:pPr>
              <w:spacing w:before="78" w:line="215" w:lineRule="auto"/>
              <w:ind w:left="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7"/>
                <w:sz w:val="24"/>
                <w:szCs w:val="24"/>
              </w:rPr>
              <w:t>被检查人负责人签名：</w:t>
            </w:r>
          </w:p>
          <w:p w14:paraId="59598954">
            <w:pPr>
              <w:spacing w:line="253" w:lineRule="auto"/>
              <w:rPr>
                <w:rFonts w:ascii="Arial"/>
                <w:sz w:val="21"/>
              </w:rPr>
            </w:pPr>
          </w:p>
          <w:p w14:paraId="17118B45">
            <w:pPr>
              <w:spacing w:line="254" w:lineRule="auto"/>
              <w:rPr>
                <w:rFonts w:ascii="Arial"/>
                <w:sz w:val="21"/>
              </w:rPr>
            </w:pPr>
          </w:p>
          <w:p w14:paraId="67C5AEE4">
            <w:pPr>
              <w:spacing w:line="254" w:lineRule="auto"/>
              <w:rPr>
                <w:rFonts w:ascii="Arial"/>
                <w:sz w:val="21"/>
              </w:rPr>
            </w:pPr>
          </w:p>
          <w:p w14:paraId="7136021D">
            <w:pPr>
              <w:spacing w:line="254" w:lineRule="auto"/>
              <w:rPr>
                <w:rFonts w:ascii="Arial"/>
                <w:sz w:val="21"/>
              </w:rPr>
            </w:pPr>
          </w:p>
          <w:p w14:paraId="16CBFC2A">
            <w:pPr>
              <w:spacing w:before="78" w:line="216" w:lineRule="auto"/>
              <w:ind w:left="192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2"/>
                <w:sz w:val="24"/>
                <w:szCs w:val="24"/>
              </w:rPr>
              <w:t>（单位印章）</w:t>
            </w:r>
          </w:p>
          <w:p w14:paraId="1FE2B170">
            <w:pPr>
              <w:spacing w:before="179" w:line="222" w:lineRule="auto"/>
              <w:ind w:left="2206" w:firstLine="228" w:firstLineChars="10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年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 w:cs="仿宋"/>
                <w:spacing w:val="-6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ascii="仿宋" w:hAnsi="仿宋" w:eastAsia="仿宋" w:cs="仿宋"/>
                <w:color w:val="FF0000"/>
                <w:spacing w:val="-5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24"/>
                <w:szCs w:val="24"/>
              </w:rPr>
              <w:t>日</w:t>
            </w:r>
          </w:p>
        </w:tc>
      </w:tr>
    </w:tbl>
    <w:p w14:paraId="781FEB09">
      <w:pPr>
        <w:pStyle w:val="2"/>
        <w:spacing w:line="278" w:lineRule="auto"/>
      </w:pPr>
    </w:p>
    <w:p w14:paraId="766B9C8E">
      <w:pPr>
        <w:pStyle w:val="2"/>
        <w:spacing w:line="278" w:lineRule="auto"/>
      </w:pPr>
    </w:p>
    <w:p w14:paraId="3894BC49">
      <w:pPr>
        <w:spacing w:before="78" w:line="283" w:lineRule="auto"/>
        <w:ind w:left="13" w:right="6" w:firstLine="512"/>
        <w:rPr>
          <w:rFonts w:ascii="仿宋" w:hAnsi="仿宋" w:eastAsia="仿宋" w:cs="仿宋"/>
          <w:sz w:val="24"/>
          <w:szCs w:val="24"/>
        </w:rPr>
        <w:sectPr>
          <w:pgSz w:w="11906" w:h="16839"/>
          <w:pgMar w:top="842" w:right="1128" w:bottom="1837" w:left="1128" w:header="0" w:footer="1673" w:gutter="0"/>
          <w:cols w:space="720" w:num="1"/>
        </w:sectPr>
      </w:pPr>
      <w:r>
        <w:rPr>
          <w:rFonts w:ascii="仿宋" w:hAnsi="仿宋" w:eastAsia="仿宋" w:cs="仿宋"/>
          <w:color w:val="333333"/>
          <w:spacing w:val="-2"/>
          <w:sz w:val="24"/>
          <w:szCs w:val="24"/>
        </w:rPr>
        <w:t>以上事实认定如属实，请被检查人自收到本事实认定书之日起</w:t>
      </w:r>
      <w:r>
        <w:rPr>
          <w:rFonts w:ascii="仿宋" w:hAnsi="仿宋" w:eastAsia="仿宋" w:cs="仿宋"/>
          <w:color w:val="333333"/>
          <w:spacing w:val="-39"/>
          <w:sz w:val="24"/>
          <w:szCs w:val="24"/>
        </w:rPr>
        <w:t xml:space="preserve"> </w:t>
      </w:r>
      <w:r>
        <w:rPr>
          <w:rFonts w:ascii="仿宋" w:hAnsi="仿宋" w:eastAsia="仿宋" w:cs="仿宋"/>
          <w:color w:val="333333"/>
          <w:spacing w:val="-2"/>
          <w:sz w:val="24"/>
          <w:szCs w:val="24"/>
        </w:rPr>
        <w:t>5</w:t>
      </w:r>
      <w:r>
        <w:rPr>
          <w:rFonts w:ascii="仿宋" w:hAnsi="仿宋" w:eastAsia="仿宋" w:cs="仿宋"/>
          <w:color w:val="333333"/>
          <w:spacing w:val="-49"/>
          <w:sz w:val="24"/>
          <w:szCs w:val="24"/>
        </w:rPr>
        <w:t xml:space="preserve"> </w:t>
      </w:r>
      <w:r>
        <w:rPr>
          <w:rFonts w:ascii="仿宋" w:hAnsi="仿宋" w:eastAsia="仿宋" w:cs="仿宋"/>
          <w:color w:val="333333"/>
          <w:spacing w:val="-2"/>
          <w:sz w:val="24"/>
          <w:szCs w:val="24"/>
        </w:rPr>
        <w:t>个工作日内予以签字、</w:t>
      </w:r>
      <w:r>
        <w:rPr>
          <w:rFonts w:ascii="仿宋" w:hAnsi="仿宋" w:eastAsia="仿宋" w:cs="仿宋"/>
          <w:color w:val="333333"/>
          <w:sz w:val="24"/>
          <w:szCs w:val="24"/>
        </w:rPr>
        <w:t xml:space="preserve"> </w:t>
      </w:r>
      <w:r>
        <w:rPr>
          <w:rFonts w:ascii="仿宋" w:hAnsi="仿宋" w:eastAsia="仿宋" w:cs="仿宋"/>
          <w:color w:val="333333"/>
          <w:spacing w:val="-1"/>
          <w:sz w:val="24"/>
          <w:szCs w:val="24"/>
        </w:rPr>
        <w:t>盖章确认；逾期不签字、盖章确认的，不影响检查组对有关事实的认定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。</w:t>
      </w:r>
      <w:r>
        <w:rPr>
          <w:rFonts w:ascii="仿宋" w:hAnsi="仿宋" w:eastAsia="仿宋" w:cs="仿宋"/>
          <w:color w:val="333333"/>
          <w:spacing w:val="-1"/>
          <w:sz w:val="24"/>
          <w:szCs w:val="24"/>
        </w:rPr>
        <w:t>对以上事实认定如有异议，请被检查人自收到本事实认定书之日起</w:t>
      </w:r>
      <w:r>
        <w:rPr>
          <w:rFonts w:ascii="仿宋" w:hAnsi="仿宋" w:eastAsia="仿宋" w:cs="仿宋"/>
          <w:color w:val="333333"/>
          <w:spacing w:val="-38"/>
          <w:sz w:val="24"/>
          <w:szCs w:val="24"/>
        </w:rPr>
        <w:t xml:space="preserve"> </w:t>
      </w:r>
      <w:r>
        <w:rPr>
          <w:rFonts w:ascii="仿宋" w:hAnsi="仿宋" w:eastAsia="仿宋" w:cs="仿宋"/>
          <w:color w:val="333333"/>
          <w:spacing w:val="-1"/>
          <w:sz w:val="24"/>
          <w:szCs w:val="24"/>
        </w:rPr>
        <w:t>5</w:t>
      </w:r>
      <w:r>
        <w:rPr>
          <w:rFonts w:ascii="仿宋" w:hAnsi="仿宋" w:eastAsia="仿宋" w:cs="仿宋"/>
          <w:color w:val="333333"/>
          <w:spacing w:val="-49"/>
          <w:sz w:val="24"/>
          <w:szCs w:val="24"/>
        </w:rPr>
        <w:t xml:space="preserve"> </w:t>
      </w:r>
      <w:r>
        <w:rPr>
          <w:rFonts w:ascii="仿宋" w:hAnsi="仿宋" w:eastAsia="仿宋" w:cs="仿宋"/>
          <w:color w:val="333333"/>
          <w:spacing w:val="-1"/>
          <w:sz w:val="24"/>
          <w:szCs w:val="24"/>
        </w:rPr>
        <w:t>个工作日内向检查组提出异议，</w:t>
      </w:r>
      <w:r>
        <w:rPr>
          <w:rFonts w:ascii="仿宋" w:hAnsi="仿宋" w:eastAsia="仿宋" w:cs="仿宋"/>
          <w:color w:val="333333"/>
          <w:spacing w:val="-2"/>
          <w:sz w:val="24"/>
          <w:szCs w:val="24"/>
        </w:rPr>
        <w:t>并附书面</w:t>
      </w:r>
      <w:r>
        <w:rPr>
          <w:rFonts w:ascii="仿宋" w:hAnsi="仿宋" w:eastAsia="仿宋" w:cs="仿宋"/>
          <w:color w:val="333333"/>
          <w:spacing w:val="-13"/>
          <w:sz w:val="24"/>
          <w:szCs w:val="24"/>
        </w:rPr>
        <w:t>说明。</w:t>
      </w:r>
    </w:p>
    <w:p w14:paraId="028600D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RiNzkzMDkzMWUyMjFiZTJjZWZmNWZhNTJiMDIzYWYifQ=="/>
  </w:docVars>
  <w:rsids>
    <w:rsidRoot w:val="59240644"/>
    <w:rsid w:val="047F723D"/>
    <w:rsid w:val="12EF5E77"/>
    <w:rsid w:val="19600FC6"/>
    <w:rsid w:val="19D41982"/>
    <w:rsid w:val="24913573"/>
    <w:rsid w:val="284A4290"/>
    <w:rsid w:val="353859D9"/>
    <w:rsid w:val="39047736"/>
    <w:rsid w:val="3E5C76CC"/>
    <w:rsid w:val="4225368E"/>
    <w:rsid w:val="4CDD5E7C"/>
    <w:rsid w:val="54546CED"/>
    <w:rsid w:val="564F5431"/>
    <w:rsid w:val="59240644"/>
    <w:rsid w:val="5FD73B6A"/>
    <w:rsid w:val="6C79218E"/>
    <w:rsid w:val="6E3E00F0"/>
    <w:rsid w:val="7E991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409</Words>
  <Characters>432</Characters>
  <Lines>0</Lines>
  <Paragraphs>0</Paragraphs>
  <TotalTime>141</TotalTime>
  <ScaleCrop>false</ScaleCrop>
  <LinksUpToDate>false</LinksUpToDate>
  <CharactersWithSpaces>480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2025-08-19T08:28:00Z</dcterms:created>
  <dc:creator>刘为</dc:creator>
  <cp:lastModifiedBy>我丶丶丶</cp:lastModifiedBy>
  <cp:lastPrinted>2025-09-02T09:29:00Z</cp:lastPrinted>
  <dcterms:modified xsi:type="dcterms:W3CDTF">2026-06-26T11:36:12Z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B1C9FE6659CE477298B06E81FC3373A1_13</vt:lpwstr>
  </property>
  <property fmtid="{D5CDD505-2E9C-101B-9397-08002B2CF9AE}" pid="4" name="KSOTemplateDocerSaveRecord">
    <vt:lpwstr>eyJoZGlkIjoiZDliNzYxOTA0ZjA1ZTQ5ZjMzMDgyYjI4N2NkOTVlYzEiLCJ1c2VySWQiOiIyNzg5NDY2NTUifQ==</vt:lpwstr>
  </property>
</Properties>
</file>