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确保测试板版本为1.0.3及以上版本，确保模块版本为1.01及以上版本。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解锁内部命令。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072130" cy="43434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使模块切换到升级Boot loader模式，返回代码0x55555555、返回状态为0表示切换成功。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445510" cy="723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执行升级初始化。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408045" cy="72009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发送Boot loader升级文件。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665855" cy="3018790"/>
            <wp:effectExtent l="0" t="0" r="1079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装载Boot loader，</w:t>
      </w:r>
      <w:r>
        <w:rPr>
          <w:rFonts w:hint="eastAsia"/>
          <w:color w:val="FF0000"/>
          <w:lang w:val="en-US" w:eastAsia="zh-CN"/>
        </w:rPr>
        <w:t>执行期间千万不要断电，直到执行成功</w:t>
      </w:r>
      <w:r>
        <w:rPr>
          <w:rFonts w:hint="eastAsia"/>
          <w:color w:val="FF0000"/>
          <w:lang w:val="en-US" w:eastAsia="zh-CN"/>
        </w:rPr>
        <w:br w:type="textWrapping"/>
      </w:r>
      <w:r>
        <w:drawing>
          <wp:inline distT="0" distB="0" distL="114300" distR="114300">
            <wp:extent cx="4326255" cy="1262380"/>
            <wp:effectExtent l="0" t="0" r="171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9F6FD"/>
    <w:multiLevelType w:val="singleLevel"/>
    <w:tmpl w:val="F499F6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723C"/>
    <w:rsid w:val="00BB02DB"/>
    <w:rsid w:val="0BEF2B94"/>
    <w:rsid w:val="24DB11A5"/>
    <w:rsid w:val="2DDD1A13"/>
    <w:rsid w:val="415E68E9"/>
    <w:rsid w:val="44385F3F"/>
    <w:rsid w:val="478D52F6"/>
    <w:rsid w:val="61596D7D"/>
    <w:rsid w:val="7BA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2020-09-01T03:14:41Z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