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20D" w14:textId="27ED49B1" w:rsidR="00DB2C11" w:rsidRPr="00844049" w:rsidRDefault="00DB2C11" w:rsidP="00844049">
      <w:pPr>
        <w:pBdr>
          <w:bottom w:val="single" w:sz="12" w:space="7" w:color="auto"/>
        </w:pBdr>
        <w:tabs>
          <w:tab w:val="left" w:pos="2475"/>
          <w:tab w:val="center" w:pos="4513"/>
          <w:tab w:val="right" w:pos="9026"/>
        </w:tabs>
        <w:spacing w:after="0"/>
        <w:jc w:val="right"/>
        <w:rPr>
          <w:rFonts w:ascii="Calibri" w:hAnsi="Calibri" w:cs="Arial"/>
          <w:bCs/>
          <w:szCs w:val="20"/>
        </w:rPr>
      </w:pPr>
      <w:r w:rsidRPr="00D8218C">
        <w:rPr>
          <w:rFonts w:ascii="Calibri" w:hAnsi="Calibri" w:cs="Arial"/>
          <w:bCs/>
          <w:szCs w:val="20"/>
        </w:rPr>
        <w:t>Date</w:t>
      </w:r>
      <w:r w:rsidR="00844049">
        <w:rPr>
          <w:rFonts w:ascii="Calibri" w:hAnsi="Calibri" w:cs="Arial"/>
          <w:bCs/>
          <w:szCs w:val="20"/>
        </w:rPr>
        <w:t xml:space="preserve"> Created</w:t>
      </w:r>
      <w:r w:rsidRPr="00D8218C">
        <w:rPr>
          <w:rFonts w:ascii="Calibri" w:hAnsi="Calibri" w:cs="Arial"/>
          <w:bCs/>
          <w:szCs w:val="20"/>
        </w:rPr>
        <w:t xml:space="preserve">: </w:t>
      </w:r>
      <w:r w:rsidR="008F4214">
        <w:rPr>
          <w:rFonts w:ascii="Calibri" w:hAnsi="Calibri" w:cs="Arial"/>
          <w:bCs/>
          <w:szCs w:val="20"/>
        </w:rPr>
        <w:t>07/1</w:t>
      </w:r>
      <w:r w:rsidR="003515C2">
        <w:rPr>
          <w:rFonts w:ascii="Calibri" w:hAnsi="Calibri" w:cs="Arial"/>
          <w:bCs/>
          <w:szCs w:val="20"/>
        </w:rPr>
        <w:t>9</w:t>
      </w:r>
      <w:r w:rsidR="00B2038F" w:rsidRPr="00B2038F">
        <w:rPr>
          <w:rFonts w:ascii="Calibri" w:hAnsi="Calibri" w:cs="Arial"/>
          <w:bCs/>
          <w:szCs w:val="20"/>
        </w:rPr>
        <w:t>/</w:t>
      </w:r>
      <w:r w:rsidR="008F4214">
        <w:rPr>
          <w:rFonts w:ascii="Calibri" w:hAnsi="Calibri" w:cs="Arial"/>
          <w:bCs/>
          <w:szCs w:val="20"/>
        </w:rPr>
        <w:t>2024</w:t>
      </w:r>
    </w:p>
    <w:p w14:paraId="7C20820E" w14:textId="4A3369F7" w:rsidR="00DB2C11" w:rsidRPr="00ED534B" w:rsidRDefault="008F4214" w:rsidP="00D8218C">
      <w:pPr>
        <w:pBdr>
          <w:bottom w:val="single" w:sz="12" w:space="7" w:color="auto"/>
        </w:pBdr>
        <w:tabs>
          <w:tab w:val="left" w:pos="2475"/>
          <w:tab w:val="left" w:pos="8333"/>
        </w:tabs>
        <w:spacing w:after="60"/>
        <w:jc w:val="right"/>
        <w:rPr>
          <w:rFonts w:ascii="Calibri" w:hAnsi="Calibri" w:cs="Arial"/>
          <w:b/>
          <w:szCs w:val="20"/>
        </w:rPr>
      </w:pPr>
      <w:r>
        <w:rPr>
          <w:rFonts w:ascii="Calibri" w:hAnsi="Calibri" w:cs="Arial"/>
          <w:bCs/>
          <w:szCs w:val="20"/>
        </w:rPr>
        <w:t>Rebecca Jiaxiu Liu</w:t>
      </w:r>
    </w:p>
    <w:p w14:paraId="45ACF921" w14:textId="07DF01BE" w:rsidR="00862BB4" w:rsidRPr="00862BB4" w:rsidRDefault="00DB2C11" w:rsidP="00862BB4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Top Priorities</w:t>
      </w:r>
      <w:r w:rsidR="00B2038F" w:rsidRPr="00B2038F">
        <w:rPr>
          <w:color w:val="0070C0"/>
          <w:sz w:val="28"/>
          <w:szCs w:val="28"/>
        </w:rPr>
        <w:t xml:space="preserve"> (Week </w:t>
      </w:r>
      <w:r w:rsidR="008F4214">
        <w:rPr>
          <w:color w:val="0070C0"/>
          <w:sz w:val="28"/>
          <w:szCs w:val="28"/>
        </w:rPr>
        <w:t>2</w:t>
      </w:r>
      <w:r w:rsidR="00B2038F" w:rsidRPr="00B2038F">
        <w:rPr>
          <w:color w:val="0070C0"/>
          <w:sz w:val="28"/>
          <w:szCs w:val="28"/>
        </w:rPr>
        <w:t xml:space="preserve">: </w:t>
      </w:r>
      <w:r w:rsidR="008F4214">
        <w:rPr>
          <w:color w:val="0070C0"/>
          <w:sz w:val="28"/>
          <w:szCs w:val="28"/>
        </w:rPr>
        <w:t>07</w:t>
      </w:r>
      <w:r w:rsidR="007416D9">
        <w:rPr>
          <w:color w:val="0070C0"/>
          <w:sz w:val="28"/>
          <w:szCs w:val="28"/>
        </w:rPr>
        <w:t>/15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9D514E" w:rsidRPr="00B2038F">
        <w:rPr>
          <w:color w:val="0070C0"/>
          <w:sz w:val="28"/>
          <w:szCs w:val="28"/>
        </w:rPr>
        <w:t xml:space="preserve"> - </w:t>
      </w:r>
      <w:r w:rsidR="008F4214">
        <w:rPr>
          <w:color w:val="0070C0"/>
          <w:sz w:val="28"/>
          <w:szCs w:val="28"/>
        </w:rPr>
        <w:t>07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1</w:t>
      </w:r>
      <w:r w:rsidR="007416D9">
        <w:rPr>
          <w:color w:val="0070C0"/>
          <w:sz w:val="28"/>
          <w:szCs w:val="28"/>
        </w:rPr>
        <w:t>9</w:t>
      </w:r>
      <w:r w:rsidR="00B2038F" w:rsidRPr="00B2038F">
        <w:rPr>
          <w:color w:val="0070C0"/>
          <w:sz w:val="28"/>
          <w:szCs w:val="28"/>
        </w:rPr>
        <w:t>/</w:t>
      </w:r>
      <w:r w:rsidR="008F4214">
        <w:rPr>
          <w:color w:val="0070C0"/>
          <w:sz w:val="28"/>
          <w:szCs w:val="28"/>
        </w:rPr>
        <w:t>2024</w:t>
      </w:r>
      <w:r w:rsidR="00844049" w:rsidRPr="00B2038F">
        <w:rPr>
          <w:color w:val="0070C0"/>
          <w:sz w:val="28"/>
          <w:szCs w:val="28"/>
        </w:rPr>
        <w:t>)</w:t>
      </w:r>
    </w:p>
    <w:p w14:paraId="35FA0746" w14:textId="5158C464" w:rsidR="00844049" w:rsidRDefault="008F4214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 w:rsidRPr="008F4214">
        <w:rPr>
          <w:rFonts w:ascii="Calibri" w:eastAsiaTheme="minorEastAsia" w:hAnsi="Calibri" w:cs="Arial"/>
          <w:i/>
          <w:sz w:val="28"/>
          <w:szCs w:val="28"/>
        </w:rPr>
        <w:t>Read</w:t>
      </w:r>
      <w:r w:rsidR="00BA2E9D">
        <w:rPr>
          <w:rFonts w:ascii="Calibri" w:eastAsiaTheme="minorEastAsia" w:hAnsi="Calibri" w:cs="Arial"/>
          <w:i/>
          <w:sz w:val="28"/>
          <w:szCs w:val="28"/>
        </w:rPr>
        <w:t xml:space="preserve"> papers on Financial Distress in the Shipping Industry</w:t>
      </w:r>
      <w:r w:rsidR="00B2038F" w:rsidRPr="008F4214">
        <w:rPr>
          <w:rFonts w:ascii="Calibri" w:eastAsiaTheme="minorEastAsia" w:hAnsi="Calibri" w:cs="Arial"/>
          <w:i/>
          <w:sz w:val="28"/>
          <w:szCs w:val="28"/>
        </w:rPr>
        <w:t xml:space="preserve"> </w:t>
      </w:r>
    </w:p>
    <w:p w14:paraId="29DE3B4D" w14:textId="6FE5EEBD" w:rsidR="00BA2E9D" w:rsidRDefault="00BA2E9D" w:rsidP="000C527A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Read up on shipping law and industry information </w:t>
      </w:r>
    </w:p>
    <w:p w14:paraId="459301E6" w14:textId="3B4C5208" w:rsidR="00BA2E9D" w:rsidRDefault="00BA2E9D" w:rsidP="005B737D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proofErr w:type="spellStart"/>
      <w:r>
        <w:rPr>
          <w:rFonts w:ascii="Calibri" w:eastAsiaTheme="minorEastAsia" w:hAnsi="Calibri" w:cs="Arial"/>
          <w:i/>
          <w:sz w:val="28"/>
          <w:szCs w:val="28"/>
        </w:rPr>
        <w:t>Familiarise</w:t>
      </w:r>
      <w:proofErr w:type="spellEnd"/>
      <w:r>
        <w:rPr>
          <w:rFonts w:ascii="Calibri" w:eastAsiaTheme="minorEastAsia" w:hAnsi="Calibri" w:cs="Arial"/>
          <w:i/>
          <w:sz w:val="28"/>
          <w:szCs w:val="28"/>
        </w:rPr>
        <w:t xml:space="preserve"> with Yen and </w:t>
      </w:r>
      <w:proofErr w:type="spellStart"/>
      <w:r>
        <w:rPr>
          <w:rFonts w:ascii="Calibri" w:eastAsiaTheme="minorEastAsia" w:hAnsi="Calibri" w:cs="Arial"/>
          <w:i/>
          <w:sz w:val="28"/>
          <w:szCs w:val="28"/>
        </w:rPr>
        <w:t>github</w:t>
      </w:r>
      <w:proofErr w:type="spellEnd"/>
      <w:r>
        <w:rPr>
          <w:rFonts w:ascii="Calibri" w:eastAsiaTheme="minorEastAsia" w:hAnsi="Calibri" w:cs="Arial"/>
          <w:i/>
          <w:sz w:val="28"/>
          <w:szCs w:val="28"/>
        </w:rPr>
        <w:t xml:space="preserve"> features, uploading tasks </w:t>
      </w:r>
    </w:p>
    <w:p w14:paraId="1A4BF996" w14:textId="1DCFAFD4" w:rsidR="0036058C" w:rsidRPr="0036058C" w:rsidRDefault="005B737D" w:rsidP="0036058C">
      <w:pPr>
        <w:pStyle w:val="ListParagraph"/>
        <w:numPr>
          <w:ilvl w:val="0"/>
          <w:numId w:val="3"/>
        </w:numPr>
        <w:spacing w:before="60" w:after="0" w:line="280" w:lineRule="atLeast"/>
        <w:rPr>
          <w:rFonts w:ascii="Calibri" w:eastAsiaTheme="minorEastAsia" w:hAnsi="Calibri" w:cs="Arial"/>
          <w:i/>
          <w:sz w:val="28"/>
          <w:szCs w:val="28"/>
        </w:rPr>
      </w:pPr>
      <w:r>
        <w:rPr>
          <w:rFonts w:ascii="Calibri" w:eastAsiaTheme="minorEastAsia" w:hAnsi="Calibri" w:cs="Arial"/>
          <w:i/>
          <w:sz w:val="28"/>
          <w:szCs w:val="28"/>
        </w:rPr>
        <w:t xml:space="preserve">Notes for </w:t>
      </w:r>
      <w:r w:rsidR="0036058C">
        <w:rPr>
          <w:rFonts w:ascii="Calibri" w:eastAsiaTheme="minorEastAsia" w:hAnsi="Calibri" w:cs="Arial"/>
          <w:i/>
          <w:sz w:val="28"/>
          <w:szCs w:val="28"/>
        </w:rPr>
        <w:t xml:space="preserve">estimation of random-coefficients logit models of demand </w:t>
      </w:r>
      <w:r w:rsidR="001D59D5">
        <w:rPr>
          <w:rFonts w:ascii="Calibri" w:eastAsiaTheme="minorEastAsia" w:hAnsi="Calibri" w:cs="Arial"/>
          <w:i/>
          <w:sz w:val="28"/>
          <w:szCs w:val="28"/>
        </w:rPr>
        <w:t>(</w:t>
      </w:r>
      <w:hyperlink r:id="rId8" w:anchor="b188eb" w:history="1">
        <w:r w:rsidR="001D59D5" w:rsidRPr="008E21D9">
          <w:rPr>
            <w:rStyle w:val="Hyperlink"/>
            <w:rFonts w:ascii="Calibri" w:eastAsiaTheme="minorEastAsia" w:hAnsi="Calibri" w:cs="Arial"/>
            <w:i/>
            <w:sz w:val="28"/>
            <w:szCs w:val="28"/>
          </w:rPr>
          <w:t>https://www.overleaf.com/read/ngywnvvzdzgp#b188</w:t>
        </w:r>
        <w:r w:rsidR="001D59D5" w:rsidRPr="008E21D9">
          <w:rPr>
            <w:rStyle w:val="Hyperlink"/>
            <w:rFonts w:ascii="Calibri" w:eastAsiaTheme="minorEastAsia" w:hAnsi="Calibri" w:cs="Arial"/>
            <w:i/>
            <w:sz w:val="28"/>
            <w:szCs w:val="28"/>
          </w:rPr>
          <w:t>e</w:t>
        </w:r>
        <w:r w:rsidR="001D59D5" w:rsidRPr="008E21D9">
          <w:rPr>
            <w:rStyle w:val="Hyperlink"/>
            <w:rFonts w:ascii="Calibri" w:eastAsiaTheme="minorEastAsia" w:hAnsi="Calibri" w:cs="Arial"/>
            <w:i/>
            <w:sz w:val="28"/>
            <w:szCs w:val="28"/>
          </w:rPr>
          <w:t>b</w:t>
        </w:r>
      </w:hyperlink>
      <w:r w:rsidR="001D59D5">
        <w:rPr>
          <w:rFonts w:ascii="Calibri" w:eastAsiaTheme="minorEastAsia" w:hAnsi="Calibri" w:cs="Arial"/>
          <w:i/>
          <w:sz w:val="28"/>
          <w:szCs w:val="28"/>
        </w:rPr>
        <w:t xml:space="preserve">) </w:t>
      </w:r>
    </w:p>
    <w:p w14:paraId="61E04E3A" w14:textId="4D64C842" w:rsidR="006F630D" w:rsidRDefault="00DB2C11" w:rsidP="006F630D">
      <w:pPr>
        <w:pStyle w:val="Heading2"/>
        <w:spacing w:line="360" w:lineRule="auto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Projected Time Commitment</w:t>
      </w:r>
    </w:p>
    <w:p w14:paraId="270F4F7F" w14:textId="77777777" w:rsidR="00B2038F" w:rsidRPr="00B2038F" w:rsidRDefault="00B2038F" w:rsidP="00B2038F"/>
    <w:tbl>
      <w:tblPr>
        <w:tblStyle w:val="TableGrid"/>
        <w:tblW w:w="494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962"/>
        <w:gridCol w:w="1891"/>
        <w:gridCol w:w="2069"/>
        <w:gridCol w:w="358"/>
        <w:gridCol w:w="4066"/>
      </w:tblGrid>
      <w:tr w:rsidR="000C7DB3" w:rsidRPr="00B2038F" w14:paraId="7C20821C" w14:textId="77777777" w:rsidTr="00D8218C">
        <w:trPr>
          <w:cantSplit/>
          <w:trHeight w:val="258"/>
          <w:tblHeader/>
        </w:trPr>
        <w:tc>
          <w:tcPr>
            <w:tcW w:w="94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208216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shd w:val="clear" w:color="auto" w:fill="9EC9D4"/>
          </w:tcPr>
          <w:p w14:paraId="7C208218" w14:textId="578379C2" w:rsidR="000C7DB3" w:rsidRPr="00B2038F" w:rsidRDefault="00EA2DFC" w:rsidP="00D8218C">
            <w:pPr>
              <w:spacing w:after="0"/>
              <w:ind w:left="401" w:hanging="401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  <w:t xml:space="preserve">    </w:t>
            </w:r>
            <w:r w:rsidRPr="00B2038F">
              <w:rPr>
                <w:rFonts w:ascii="Calibri" w:eastAsiaTheme="minorEastAsia" w:hAnsi="Calibri" w:cs="Arial"/>
                <w:color w:val="000000" w:themeColor="text1"/>
                <w:sz w:val="28"/>
                <w:szCs w:val="28"/>
              </w:rPr>
              <w:t>Planned Time</w:t>
            </w:r>
          </w:p>
        </w:tc>
        <w:tc>
          <w:tcPr>
            <w:tcW w:w="1000" w:type="pct"/>
            <w:shd w:val="clear" w:color="auto" w:fill="9EC9D4"/>
          </w:tcPr>
          <w:p w14:paraId="580A554F" w14:textId="7B89DE90" w:rsidR="000C7DB3" w:rsidRPr="00B2038F" w:rsidRDefault="00EA2DFC" w:rsidP="00EA2DFC">
            <w:pPr>
              <w:pStyle w:val="ListParagraph"/>
              <w:spacing w:after="0"/>
              <w:ind w:left="158"/>
              <w:rPr>
                <w:sz w:val="28"/>
                <w:szCs w:val="28"/>
              </w:rPr>
            </w:pPr>
            <w:r w:rsidRPr="00B2038F">
              <w:rPr>
                <w:sz w:val="28"/>
                <w:szCs w:val="28"/>
              </w:rPr>
              <w:t xml:space="preserve">    Actual Time </w:t>
            </w:r>
          </w:p>
        </w:tc>
        <w:tc>
          <w:tcPr>
            <w:tcW w:w="2138" w:type="pct"/>
            <w:gridSpan w:val="2"/>
            <w:vMerge w:val="restart"/>
            <w:shd w:val="clear" w:color="auto" w:fill="9EC9D4"/>
          </w:tcPr>
          <w:p w14:paraId="7C20821B" w14:textId="17AA05E0" w:rsidR="000C7DB3" w:rsidRPr="00B2038F" w:rsidRDefault="000C7DB3" w:rsidP="000C1EEA">
            <w:pPr>
              <w:spacing w:after="0"/>
              <w:ind w:left="401" w:hanging="401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  <w:t xml:space="preserve"> Notes</w:t>
            </w:r>
          </w:p>
        </w:tc>
      </w:tr>
      <w:tr w:rsidR="000C7DB3" w:rsidRPr="00B2038F" w14:paraId="7C208222" w14:textId="77777777" w:rsidTr="00D8218C">
        <w:trPr>
          <w:cantSplit/>
          <w:trHeight w:val="332"/>
          <w:tblHeader/>
        </w:trPr>
        <w:tc>
          <w:tcPr>
            <w:tcW w:w="94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20821D" w14:textId="77777777" w:rsidR="000C7DB3" w:rsidRPr="00B2038F" w:rsidRDefault="000C7DB3" w:rsidP="000C1EEA">
            <w:pPr>
              <w:spacing w:after="0"/>
              <w:rPr>
                <w:rFonts w:ascii="Calibri" w:eastAsiaTheme="minorEastAsia" w:hAnsi="Calibri" w:cs="Arial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914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7C20821E" w14:textId="57987E2C" w:rsidR="000C7DB3" w:rsidRPr="00B2038F" w:rsidRDefault="000C7DB3" w:rsidP="000C1EEA">
            <w:pPr>
              <w:tabs>
                <w:tab w:val="left" w:pos="768"/>
              </w:tabs>
              <w:spacing w:after="0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9EC9D4"/>
            <w:vAlign w:val="center"/>
          </w:tcPr>
          <w:p w14:paraId="481A43A6" w14:textId="22536FDE" w:rsidR="000C7DB3" w:rsidRPr="00B2038F" w:rsidRDefault="000C7DB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2138" w:type="pct"/>
            <w:gridSpan w:val="2"/>
            <w:vMerge/>
            <w:tcBorders>
              <w:bottom w:val="single" w:sz="4" w:space="0" w:color="auto"/>
            </w:tcBorders>
            <w:shd w:val="clear" w:color="auto" w:fill="005559" w:themeFill="accent2" w:themeFillShade="BF"/>
          </w:tcPr>
          <w:p w14:paraId="7C208221" w14:textId="33FD21FD" w:rsidR="000C7DB3" w:rsidRPr="00B2038F" w:rsidRDefault="000C7DB3" w:rsidP="000C1EEA">
            <w:pPr>
              <w:spacing w:after="0"/>
              <w:ind w:right="-18"/>
              <w:jc w:val="center"/>
              <w:rPr>
                <w:rFonts w:ascii="Calibri" w:eastAsiaTheme="minorEastAsia" w:hAnsi="Calibri" w:cs="Arial"/>
                <w:color w:val="FFFFFF" w:themeColor="background1"/>
                <w:sz w:val="28"/>
                <w:szCs w:val="28"/>
              </w:rPr>
            </w:pPr>
          </w:p>
        </w:tc>
      </w:tr>
      <w:tr w:rsidR="000C7DB3" w:rsidRPr="00B2038F" w14:paraId="7C208229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C208223" w14:textId="2B8B1334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1</w:t>
            </w:r>
          </w:p>
        </w:tc>
        <w:tc>
          <w:tcPr>
            <w:tcW w:w="914" w:type="pct"/>
          </w:tcPr>
          <w:p w14:paraId="2C754D73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C208225" w14:textId="1DA961F1" w:rsidR="000C7DB3" w:rsidRPr="00B2038F" w:rsidRDefault="00BA2E9D" w:rsidP="000C1EEA">
            <w:pPr>
              <w:pStyle w:val="ListParagraph"/>
              <w:spacing w:after="0"/>
              <w:ind w:left="158"/>
              <w:jc w:val="center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F4214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5D5153CD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0FCE9ABA" w14:textId="670078EB" w:rsidR="000C7DB3" w:rsidRPr="00B2038F" w:rsidRDefault="009A0976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6058C">
              <w:rPr>
                <w:sz w:val="28"/>
                <w:szCs w:val="28"/>
              </w:rPr>
              <w:t xml:space="preserve"> hours</w:t>
            </w:r>
          </w:p>
        </w:tc>
        <w:tc>
          <w:tcPr>
            <w:tcW w:w="173" w:type="pct"/>
          </w:tcPr>
          <w:p w14:paraId="24FA8484" w14:textId="5DD1C8A0" w:rsidR="000C7DB3" w:rsidRPr="00B2038F" w:rsidRDefault="000C7DB3" w:rsidP="00C63EF1">
            <w:pPr>
              <w:spacing w:after="0" w:line="276" w:lineRule="auto"/>
              <w:ind w:right="-18"/>
              <w:rPr>
                <w:rFonts w:ascii="Abadi MT Condensed Light" w:eastAsiaTheme="minorEastAsia" w:hAnsi="Abadi MT Condensed Light" w:cs="Arial"/>
                <w:b/>
                <w:color w:val="007377" w:themeColor="accent2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7C208228" w14:textId="56E26DE5" w:rsidR="000C7DB3" w:rsidRPr="00B2038F" w:rsidRDefault="0036058C" w:rsidP="009D514E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>Understood the paper</w:t>
            </w:r>
            <w:r w:rsidR="00BA2E9D">
              <w:rPr>
                <w:rFonts w:ascii="Calibri" w:eastAsiaTheme="minorEastAsia" w:hAnsi="Calibri" w:cs="Arial"/>
                <w:sz w:val="28"/>
                <w:szCs w:val="28"/>
              </w:rPr>
              <w:t>s tests and data analysis</w:t>
            </w:r>
          </w:p>
        </w:tc>
      </w:tr>
      <w:tr w:rsidR="000C7DB3" w:rsidRPr="00B2038F" w14:paraId="3E4DCB8A" w14:textId="77777777" w:rsidTr="000C7DB3">
        <w:trPr>
          <w:cantSplit/>
          <w:trHeight w:val="809"/>
        </w:trPr>
        <w:tc>
          <w:tcPr>
            <w:tcW w:w="948" w:type="pct"/>
            <w:shd w:val="clear" w:color="auto" w:fill="auto"/>
            <w:vAlign w:val="center"/>
          </w:tcPr>
          <w:p w14:paraId="7643E9F7" w14:textId="61989EF1" w:rsidR="000C7DB3" w:rsidRPr="00B2038F" w:rsidRDefault="00EA2DFC" w:rsidP="00AA7272">
            <w:pPr>
              <w:pStyle w:val="ListParagraph"/>
              <w:numPr>
                <w:ilvl w:val="0"/>
                <w:numId w:val="2"/>
              </w:numPr>
              <w:rPr>
                <w:rFonts w:ascii="Calibri" w:eastAsiaTheme="minorEastAsia" w:hAnsi="Calibri" w:cs="Arial"/>
                <w:b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>Task 2</w:t>
            </w:r>
          </w:p>
        </w:tc>
        <w:tc>
          <w:tcPr>
            <w:tcW w:w="914" w:type="pct"/>
          </w:tcPr>
          <w:p w14:paraId="0D69AF36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3ABAD1E3" w14:textId="72CAE110" w:rsidR="000C7DB3" w:rsidRPr="00B2038F" w:rsidRDefault="00344E6C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0C7DB3" w:rsidRPr="00B2038F">
              <w:rPr>
                <w:sz w:val="28"/>
                <w:szCs w:val="28"/>
              </w:rPr>
              <w:t>%</w:t>
            </w:r>
          </w:p>
        </w:tc>
        <w:tc>
          <w:tcPr>
            <w:tcW w:w="1000" w:type="pct"/>
          </w:tcPr>
          <w:p w14:paraId="7F33140E" w14:textId="77777777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56B4C173" w14:textId="5D5C38BC" w:rsidR="000C7DB3" w:rsidRPr="00B2038F" w:rsidRDefault="009A0976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BA2E9D">
              <w:rPr>
                <w:sz w:val="28"/>
                <w:szCs w:val="28"/>
              </w:rPr>
              <w:t xml:space="preserve"> </w:t>
            </w:r>
            <w:r w:rsidR="0036058C">
              <w:rPr>
                <w:sz w:val="28"/>
                <w:szCs w:val="28"/>
              </w:rPr>
              <w:t>hours</w:t>
            </w:r>
          </w:p>
        </w:tc>
        <w:tc>
          <w:tcPr>
            <w:tcW w:w="173" w:type="pct"/>
          </w:tcPr>
          <w:p w14:paraId="483E32B9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75224213" w14:textId="5FC9DA27" w:rsidR="000C7DB3" w:rsidRPr="009A0976" w:rsidRDefault="00BA2E9D" w:rsidP="009A0976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Read chapters on </w:t>
            </w:r>
            <w:r w:rsidR="009A0976">
              <w:rPr>
                <w:rFonts w:ascii="Calibri" w:eastAsiaTheme="minorEastAsia" w:hAnsi="Calibri" w:cs="Arial"/>
                <w:sz w:val="28"/>
                <w:szCs w:val="28"/>
              </w:rPr>
              <w:t xml:space="preserve">Collision, general average, maritime pollution, to be continued. </w:t>
            </w:r>
          </w:p>
        </w:tc>
      </w:tr>
      <w:tr w:rsidR="000C7DB3" w:rsidRPr="00B2038F" w14:paraId="389734EA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1D4E84CC" w14:textId="06515348" w:rsidR="000C7DB3" w:rsidRPr="00B2038F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 xml:space="preserve">Task </w:t>
            </w:r>
            <w:r w:rsidR="00344E6C">
              <w:rPr>
                <w:rFonts w:ascii="Calibri" w:eastAsiaTheme="minorEastAsia" w:hAnsi="Calibri" w:cs="Arial"/>
                <w:i/>
                <w:sz w:val="28"/>
                <w:szCs w:val="28"/>
              </w:rPr>
              <w:t>3</w:t>
            </w:r>
          </w:p>
        </w:tc>
        <w:tc>
          <w:tcPr>
            <w:tcW w:w="914" w:type="pct"/>
          </w:tcPr>
          <w:p w14:paraId="43300A08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126D0F3A" w14:textId="62774A2D" w:rsidR="000C7DB3" w:rsidRPr="00B2038F" w:rsidRDefault="00BA2E9D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44E6C">
              <w:rPr>
                <w:sz w:val="28"/>
                <w:szCs w:val="28"/>
              </w:rPr>
              <w:t>0</w:t>
            </w:r>
            <w:r w:rsidR="000C7DB3" w:rsidRPr="00B2038F">
              <w:rPr>
                <w:sz w:val="28"/>
                <w:szCs w:val="28"/>
              </w:rPr>
              <w:t>%</w:t>
            </w:r>
          </w:p>
          <w:p w14:paraId="68494ECA" w14:textId="2B296E61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14:paraId="0EDFDC7D" w14:textId="77777777" w:rsidR="005150A3" w:rsidRPr="00B2038F" w:rsidRDefault="005150A3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</w:p>
          <w:p w14:paraId="7A4074EA" w14:textId="3E23C0F2" w:rsidR="000C7DB3" w:rsidRPr="00B2038F" w:rsidRDefault="00BA2E9D" w:rsidP="009D514E">
            <w:pPr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6058C">
              <w:rPr>
                <w:sz w:val="28"/>
                <w:szCs w:val="28"/>
              </w:rPr>
              <w:t xml:space="preserve"> hours</w:t>
            </w:r>
          </w:p>
          <w:p w14:paraId="5F607C90" w14:textId="10F0A040" w:rsidR="000C7DB3" w:rsidRPr="00B2038F" w:rsidRDefault="000C7DB3" w:rsidP="009D514E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73" w:type="pct"/>
          </w:tcPr>
          <w:p w14:paraId="6C5FB8EC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139790B5" w14:textId="6025BC6A" w:rsidR="005150A3" w:rsidRPr="00B2038F" w:rsidRDefault="009A0976" w:rsidP="005150A3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Attended sessions on uploading tasks to Yen servers, understood the best practices of code </w:t>
            </w:r>
          </w:p>
        </w:tc>
      </w:tr>
      <w:tr w:rsidR="000C7DB3" w:rsidRPr="00B2038F" w14:paraId="4E742194" w14:textId="77777777" w:rsidTr="000C7DB3">
        <w:trPr>
          <w:cantSplit/>
          <w:trHeight w:val="350"/>
        </w:trPr>
        <w:tc>
          <w:tcPr>
            <w:tcW w:w="948" w:type="pct"/>
            <w:shd w:val="clear" w:color="auto" w:fill="auto"/>
            <w:vAlign w:val="center"/>
          </w:tcPr>
          <w:p w14:paraId="34F22CB6" w14:textId="5E2E5792" w:rsidR="000C7DB3" w:rsidRPr="00B2038F" w:rsidRDefault="005150A3" w:rsidP="00AA7272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eastAsiaTheme="minorEastAsia" w:hAnsi="Calibri" w:cs="Arial"/>
                <w:i/>
                <w:sz w:val="28"/>
                <w:szCs w:val="28"/>
              </w:rPr>
            </w:pPr>
            <w:r w:rsidRPr="00B2038F">
              <w:rPr>
                <w:rFonts w:ascii="Calibri" w:eastAsiaTheme="minorEastAsia" w:hAnsi="Calibri" w:cs="Arial"/>
                <w:i/>
                <w:sz w:val="28"/>
                <w:szCs w:val="28"/>
              </w:rPr>
              <w:t xml:space="preserve">Task </w:t>
            </w:r>
            <w:r w:rsidR="00344E6C">
              <w:rPr>
                <w:rFonts w:ascii="Calibri" w:eastAsiaTheme="minorEastAsia" w:hAnsi="Calibri" w:cs="Arial"/>
                <w:i/>
                <w:sz w:val="28"/>
                <w:szCs w:val="28"/>
              </w:rPr>
              <w:t>4</w:t>
            </w:r>
          </w:p>
        </w:tc>
        <w:tc>
          <w:tcPr>
            <w:tcW w:w="914" w:type="pct"/>
          </w:tcPr>
          <w:p w14:paraId="7F8270B6" w14:textId="40FC688C" w:rsidR="005150A3" w:rsidRPr="00B2038F" w:rsidRDefault="005150A3" w:rsidP="00DE0B33">
            <w:pPr>
              <w:spacing w:after="0"/>
              <w:rPr>
                <w:sz w:val="28"/>
                <w:szCs w:val="28"/>
              </w:rPr>
            </w:pPr>
          </w:p>
          <w:p w14:paraId="3B946AC1" w14:textId="47BD2672" w:rsidR="000C7DB3" w:rsidRPr="00B2038F" w:rsidRDefault="00BA2E9D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C7DB3" w:rsidRPr="00B2038F">
              <w:rPr>
                <w:sz w:val="28"/>
                <w:szCs w:val="28"/>
              </w:rPr>
              <w:t>%</w:t>
            </w:r>
          </w:p>
          <w:p w14:paraId="49AA10F1" w14:textId="4EFF84BF" w:rsidR="005150A3" w:rsidRPr="00B2038F" w:rsidRDefault="005150A3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pct"/>
          </w:tcPr>
          <w:p w14:paraId="360E2014" w14:textId="6B3A00A0" w:rsidR="005150A3" w:rsidRPr="00B2038F" w:rsidRDefault="005150A3" w:rsidP="00DE0B33">
            <w:pPr>
              <w:spacing w:after="0"/>
              <w:rPr>
                <w:sz w:val="28"/>
                <w:szCs w:val="28"/>
              </w:rPr>
            </w:pPr>
          </w:p>
          <w:p w14:paraId="1C58CAB0" w14:textId="1E6AE190" w:rsidR="000C7DB3" w:rsidRPr="00B2038F" w:rsidRDefault="00344E6C" w:rsidP="000C1EEA">
            <w:pPr>
              <w:pStyle w:val="ListParagraph"/>
              <w:spacing w:after="0"/>
              <w:ind w:left="15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6058C">
              <w:rPr>
                <w:sz w:val="28"/>
                <w:szCs w:val="28"/>
              </w:rPr>
              <w:t xml:space="preserve"> hours</w:t>
            </w:r>
          </w:p>
        </w:tc>
        <w:tc>
          <w:tcPr>
            <w:tcW w:w="173" w:type="pct"/>
          </w:tcPr>
          <w:p w14:paraId="317FBB37" w14:textId="77777777" w:rsidR="000C7DB3" w:rsidRPr="00B2038F" w:rsidRDefault="000C7DB3" w:rsidP="000C7DB3">
            <w:pPr>
              <w:spacing w:after="0"/>
              <w:ind w:right="-18"/>
              <w:rPr>
                <w:rFonts w:ascii="Calibri" w:eastAsiaTheme="minorEastAsia" w:hAnsi="Calibri" w:cs="Arial"/>
                <w:sz w:val="28"/>
                <w:szCs w:val="28"/>
              </w:rPr>
            </w:pPr>
          </w:p>
        </w:tc>
        <w:tc>
          <w:tcPr>
            <w:tcW w:w="1965" w:type="pct"/>
            <w:shd w:val="clear" w:color="auto" w:fill="auto"/>
            <w:vAlign w:val="center"/>
          </w:tcPr>
          <w:p w14:paraId="15649350" w14:textId="5AFDD508" w:rsidR="000C7DB3" w:rsidRPr="00B2038F" w:rsidRDefault="0036058C" w:rsidP="00AA7272">
            <w:pPr>
              <w:pStyle w:val="ListParagraph"/>
              <w:numPr>
                <w:ilvl w:val="0"/>
                <w:numId w:val="4"/>
              </w:numPr>
              <w:spacing w:after="0"/>
              <w:ind w:left="252" w:right="-18" w:hanging="252"/>
              <w:rPr>
                <w:rFonts w:ascii="Calibri" w:eastAsiaTheme="minorEastAsia" w:hAnsi="Calibri" w:cs="Arial"/>
                <w:sz w:val="28"/>
                <w:szCs w:val="28"/>
              </w:rPr>
            </w:pPr>
            <w:r>
              <w:rPr>
                <w:rFonts w:ascii="Calibri" w:eastAsiaTheme="minorEastAsia" w:hAnsi="Calibri" w:cs="Arial"/>
                <w:sz w:val="28"/>
                <w:szCs w:val="28"/>
              </w:rPr>
              <w:t xml:space="preserve">Made notes for the paper with Latex. </w:t>
            </w:r>
          </w:p>
        </w:tc>
      </w:tr>
    </w:tbl>
    <w:p w14:paraId="209508EF" w14:textId="5A2E2F09" w:rsidR="00F3490D" w:rsidRPr="00B2038F" w:rsidRDefault="00F3490D">
      <w:pPr>
        <w:spacing w:after="160" w:line="259" w:lineRule="auto"/>
        <w:rPr>
          <w:rFonts w:ascii="Calibri" w:eastAsiaTheme="minorEastAsia" w:hAnsi="Calibri" w:cs="Arial"/>
          <w:color w:val="0070C0"/>
          <w:sz w:val="28"/>
          <w:szCs w:val="28"/>
        </w:rPr>
      </w:pPr>
    </w:p>
    <w:p w14:paraId="5D5ACB18" w14:textId="2056D364" w:rsidR="00377B8C" w:rsidRPr="002861F7" w:rsidRDefault="009B5764" w:rsidP="002861F7">
      <w:pPr>
        <w:pStyle w:val="Heading2"/>
        <w:rPr>
          <w:color w:val="0070C0"/>
          <w:sz w:val="28"/>
          <w:szCs w:val="28"/>
        </w:rPr>
      </w:pPr>
      <w:r w:rsidRPr="00B2038F">
        <w:rPr>
          <w:color w:val="0070C0"/>
          <w:sz w:val="28"/>
          <w:szCs w:val="28"/>
        </w:rPr>
        <w:t>FYIs</w:t>
      </w:r>
      <w:r w:rsidR="002861F7" w:rsidRPr="002861F7">
        <w:rPr>
          <w:sz w:val="28"/>
          <w:szCs w:val="28"/>
        </w:rPr>
        <w:t xml:space="preserve"> </w:t>
      </w:r>
    </w:p>
    <w:p w14:paraId="439D6912" w14:textId="49C5BD78" w:rsidR="002861F7" w:rsidRDefault="002861F7" w:rsidP="002861F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 would be very happy to </w:t>
      </w:r>
      <w:r w:rsidR="008C243A">
        <w:rPr>
          <w:sz w:val="28"/>
          <w:szCs w:val="28"/>
        </w:rPr>
        <w:t>replicate</w:t>
      </w:r>
      <w:r>
        <w:rPr>
          <w:sz w:val="28"/>
          <w:szCs w:val="28"/>
        </w:rPr>
        <w:t xml:space="preserve"> some results for the Secular bank lending paper next week to prepare for my future tasks</w:t>
      </w:r>
      <w:r w:rsidR="00B74D14">
        <w:rPr>
          <w:sz w:val="28"/>
          <w:szCs w:val="28"/>
        </w:rPr>
        <w:t xml:space="preserve">. I hope to </w:t>
      </w:r>
      <w:r w:rsidR="000800F7">
        <w:rPr>
          <w:sz w:val="28"/>
          <w:szCs w:val="28"/>
        </w:rPr>
        <w:t>apply my learning from the bootcamp</w:t>
      </w:r>
      <w:r w:rsidR="00B74D14">
        <w:rPr>
          <w:sz w:val="28"/>
          <w:szCs w:val="28"/>
        </w:rPr>
        <w:t xml:space="preserve"> with some empirical tasks. </w:t>
      </w:r>
      <w:r>
        <w:rPr>
          <w:sz w:val="28"/>
          <w:szCs w:val="28"/>
        </w:rPr>
        <w:t xml:space="preserve">Would Prof </w:t>
      </w:r>
      <w:proofErr w:type="spellStart"/>
      <w:r>
        <w:rPr>
          <w:sz w:val="28"/>
          <w:szCs w:val="28"/>
        </w:rPr>
        <w:t>Seru</w:t>
      </w:r>
      <w:proofErr w:type="spellEnd"/>
      <w:r>
        <w:rPr>
          <w:sz w:val="28"/>
          <w:szCs w:val="28"/>
        </w:rPr>
        <w:t xml:space="preserve"> recommend a specific graph or result I should look at?  </w:t>
      </w:r>
      <w:r w:rsidR="00B74D14">
        <w:rPr>
          <w:sz w:val="28"/>
          <w:szCs w:val="28"/>
        </w:rPr>
        <w:t>Thanks!</w:t>
      </w:r>
    </w:p>
    <w:p w14:paraId="2FAF3128" w14:textId="381F6B9E" w:rsidR="002861F7" w:rsidRDefault="002861F7" w:rsidP="002861F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Will look over the data under </w:t>
      </w:r>
      <w:r w:rsidR="003E3C63">
        <w:rPr>
          <w:sz w:val="28"/>
          <w:szCs w:val="28"/>
        </w:rPr>
        <w:t xml:space="preserve">Yen </w:t>
      </w:r>
      <w:r>
        <w:rPr>
          <w:sz w:val="28"/>
          <w:szCs w:val="28"/>
        </w:rPr>
        <w:t xml:space="preserve">banking </w:t>
      </w:r>
      <w:r w:rsidR="003E3C63">
        <w:rPr>
          <w:sz w:val="28"/>
          <w:szCs w:val="28"/>
        </w:rPr>
        <w:t xml:space="preserve">sector </w:t>
      </w:r>
      <w:r>
        <w:rPr>
          <w:sz w:val="28"/>
          <w:szCs w:val="28"/>
        </w:rPr>
        <w:t xml:space="preserve">over the weekend and schedule a meeting with </w:t>
      </w:r>
      <w:proofErr w:type="spellStart"/>
      <w:r>
        <w:rPr>
          <w:sz w:val="28"/>
          <w:szCs w:val="28"/>
        </w:rPr>
        <w:t>Yiyang</w:t>
      </w:r>
      <w:proofErr w:type="spellEnd"/>
      <w:r>
        <w:rPr>
          <w:sz w:val="28"/>
          <w:szCs w:val="28"/>
        </w:rPr>
        <w:t xml:space="preserve"> early next week</w:t>
      </w:r>
      <w:r>
        <w:rPr>
          <w:sz w:val="28"/>
          <w:szCs w:val="28"/>
        </w:rPr>
        <w:t xml:space="preserve">. </w:t>
      </w:r>
    </w:p>
    <w:p w14:paraId="2795090F" w14:textId="0D032E1C" w:rsidR="002861F7" w:rsidRPr="002861F7" w:rsidRDefault="002861F7" w:rsidP="002861F7">
      <w:pPr>
        <w:ind w:left="360"/>
        <w:rPr>
          <w:sz w:val="28"/>
          <w:szCs w:val="28"/>
        </w:rPr>
      </w:pPr>
    </w:p>
    <w:p w14:paraId="53A1B1A2" w14:textId="0AE43B4D" w:rsidR="00B2038F" w:rsidRPr="00B2038F" w:rsidRDefault="00B2038F" w:rsidP="00B2038F">
      <w:pPr>
        <w:rPr>
          <w:sz w:val="28"/>
          <w:szCs w:val="28"/>
        </w:rPr>
      </w:pPr>
      <w:r w:rsidRPr="00B2038F">
        <w:rPr>
          <w:sz w:val="28"/>
          <w:szCs w:val="28"/>
        </w:rPr>
        <w:t xml:space="preserve">  </w:t>
      </w:r>
    </w:p>
    <w:p w14:paraId="41C0B754" w14:textId="0CF35ED7" w:rsidR="00B2038F" w:rsidRPr="0036058C" w:rsidRDefault="00B2038F" w:rsidP="0036058C">
      <w:pPr>
        <w:rPr>
          <w:sz w:val="28"/>
          <w:szCs w:val="28"/>
        </w:rPr>
      </w:pPr>
    </w:p>
    <w:p w14:paraId="539B2451" w14:textId="34BA1CC1" w:rsidR="00B2038F" w:rsidRPr="0036058C" w:rsidRDefault="00B2038F" w:rsidP="0036058C">
      <w:pPr>
        <w:rPr>
          <w:sz w:val="28"/>
          <w:szCs w:val="28"/>
        </w:rPr>
      </w:pPr>
    </w:p>
    <w:p w14:paraId="4276CB68" w14:textId="628A5C4C" w:rsidR="003E3602" w:rsidRPr="00D8218C" w:rsidRDefault="003E3602" w:rsidP="00D8218C">
      <w:pPr>
        <w:spacing w:before="60" w:line="259" w:lineRule="auto"/>
        <w:jc w:val="both"/>
        <w:rPr>
          <w:rFonts w:ascii="Calibri" w:eastAsiaTheme="minorEastAsia" w:hAnsi="Calibri" w:cs="Arial"/>
          <w:szCs w:val="20"/>
        </w:rPr>
      </w:pPr>
    </w:p>
    <w:sectPr w:rsidR="003E3602" w:rsidRPr="00D8218C" w:rsidSect="00B15BD7">
      <w:footerReference w:type="default" r:id="rId9"/>
      <w:pgSz w:w="11900" w:h="16840"/>
      <w:pgMar w:top="1080" w:right="720" w:bottom="108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9607" w14:textId="77777777" w:rsidR="00DD2638" w:rsidRDefault="00DD2638" w:rsidP="00034B06">
      <w:pPr>
        <w:spacing w:after="0"/>
      </w:pPr>
      <w:r>
        <w:separator/>
      </w:r>
    </w:p>
  </w:endnote>
  <w:endnote w:type="continuationSeparator" w:id="0">
    <w:p w14:paraId="1974D42F" w14:textId="77777777" w:rsidR="00DD2638" w:rsidRDefault="00DD2638" w:rsidP="00034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arrow" w:hAnsi="Arial Narrow"/>
        <w:sz w:val="20"/>
        <w:szCs w:val="20"/>
      </w:rPr>
      <w:id w:val="-1916476180"/>
      <w:docPartObj>
        <w:docPartGallery w:val="Page Numbers (Bottom of Page)"/>
        <w:docPartUnique/>
      </w:docPartObj>
    </w:sdtPr>
    <w:sdtEndPr>
      <w:rPr>
        <w:rFonts w:ascii="Calibri" w:hAnsi="Calibri"/>
        <w:b/>
        <w:noProof/>
      </w:rPr>
    </w:sdtEndPr>
    <w:sdtContent>
      <w:p w14:paraId="7C208283" w14:textId="1E470F20" w:rsidR="0028484D" w:rsidRPr="00067D28" w:rsidRDefault="0028484D" w:rsidP="001258A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9113D2">
          <w:rPr>
            <w:rFonts w:ascii="Calibri" w:hAnsi="Calibri"/>
            <w:b/>
            <w:sz w:val="20"/>
            <w:szCs w:val="20"/>
          </w:rPr>
          <w:fldChar w:fldCharType="begin"/>
        </w:r>
        <w:r w:rsidRPr="009113D2">
          <w:rPr>
            <w:rFonts w:ascii="Calibri" w:hAnsi="Calibri"/>
            <w:b/>
            <w:sz w:val="20"/>
            <w:szCs w:val="20"/>
          </w:rPr>
          <w:instrText xml:space="preserve"> PAGE   \* MERGEFORMAT </w:instrText>
        </w:r>
        <w:r w:rsidRPr="009113D2">
          <w:rPr>
            <w:rFonts w:ascii="Calibri" w:hAnsi="Calibri"/>
            <w:b/>
            <w:sz w:val="20"/>
            <w:szCs w:val="20"/>
          </w:rPr>
          <w:fldChar w:fldCharType="separate"/>
        </w:r>
        <w:r w:rsidR="00377B8C">
          <w:rPr>
            <w:rFonts w:ascii="Calibri" w:hAnsi="Calibri"/>
            <w:b/>
            <w:noProof/>
            <w:sz w:val="20"/>
            <w:szCs w:val="20"/>
          </w:rPr>
          <w:t>1</w:t>
        </w:r>
        <w:r w:rsidRPr="009113D2">
          <w:rPr>
            <w:rFonts w:ascii="Calibri" w:hAnsi="Calibri"/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F094" w14:textId="77777777" w:rsidR="00DD2638" w:rsidRDefault="00DD2638" w:rsidP="00034B06">
      <w:pPr>
        <w:spacing w:after="0"/>
      </w:pPr>
      <w:r>
        <w:separator/>
      </w:r>
    </w:p>
  </w:footnote>
  <w:footnote w:type="continuationSeparator" w:id="0">
    <w:p w14:paraId="1BEFDCA4" w14:textId="77777777" w:rsidR="00DD2638" w:rsidRDefault="00DD2638" w:rsidP="00034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F8A"/>
    <w:multiLevelType w:val="multilevel"/>
    <w:tmpl w:val="ED6A9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99068D9"/>
    <w:multiLevelType w:val="multilevel"/>
    <w:tmpl w:val="3000B82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EB6D9E"/>
    <w:multiLevelType w:val="hybridMultilevel"/>
    <w:tmpl w:val="3FB8D8B0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1CA7735E"/>
    <w:multiLevelType w:val="hybridMultilevel"/>
    <w:tmpl w:val="666A6EBA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44F57"/>
    <w:multiLevelType w:val="hybridMultilevel"/>
    <w:tmpl w:val="6F0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14FB"/>
    <w:multiLevelType w:val="hybridMultilevel"/>
    <w:tmpl w:val="4EC6787E"/>
    <w:lvl w:ilvl="0" w:tplc="0F06CB8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25ED"/>
    <w:multiLevelType w:val="hybridMultilevel"/>
    <w:tmpl w:val="4530C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43BDF"/>
    <w:multiLevelType w:val="hybridMultilevel"/>
    <w:tmpl w:val="1AD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3243B"/>
    <w:multiLevelType w:val="hybridMultilevel"/>
    <w:tmpl w:val="22FED350"/>
    <w:lvl w:ilvl="0" w:tplc="5B702E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236FF"/>
    <w:multiLevelType w:val="hybridMultilevel"/>
    <w:tmpl w:val="2D7C6434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339F2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5C0265"/>
    <w:multiLevelType w:val="multilevel"/>
    <w:tmpl w:val="1A441620"/>
    <w:styleLink w:val="I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74542"/>
    <w:multiLevelType w:val="hybridMultilevel"/>
    <w:tmpl w:val="5C70C5DE"/>
    <w:lvl w:ilvl="0" w:tplc="5B702E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B62F3B"/>
    <w:multiLevelType w:val="multilevel"/>
    <w:tmpl w:val="C7742E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5D636F37"/>
    <w:multiLevelType w:val="hybridMultilevel"/>
    <w:tmpl w:val="669A8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46C2E"/>
    <w:multiLevelType w:val="hybridMultilevel"/>
    <w:tmpl w:val="DA266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C451A"/>
    <w:multiLevelType w:val="hybridMultilevel"/>
    <w:tmpl w:val="6DD63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046F2"/>
    <w:multiLevelType w:val="hybridMultilevel"/>
    <w:tmpl w:val="DE8C3858"/>
    <w:lvl w:ilvl="0" w:tplc="881E8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F16C87"/>
    <w:multiLevelType w:val="hybridMultilevel"/>
    <w:tmpl w:val="CD16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F5D68"/>
    <w:multiLevelType w:val="hybridMultilevel"/>
    <w:tmpl w:val="1DD6E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1478E"/>
    <w:multiLevelType w:val="hybridMultilevel"/>
    <w:tmpl w:val="40D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A1B16"/>
    <w:multiLevelType w:val="hybridMultilevel"/>
    <w:tmpl w:val="6E1A7C1C"/>
    <w:lvl w:ilvl="0" w:tplc="C5CA5A0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1493051">
    <w:abstractNumId w:val="11"/>
  </w:num>
  <w:num w:numId="2" w16cid:durableId="895706520">
    <w:abstractNumId w:val="5"/>
  </w:num>
  <w:num w:numId="3" w16cid:durableId="1811823438">
    <w:abstractNumId w:val="18"/>
  </w:num>
  <w:num w:numId="4" w16cid:durableId="2124305840">
    <w:abstractNumId w:val="1"/>
  </w:num>
  <w:num w:numId="5" w16cid:durableId="1937442294">
    <w:abstractNumId w:val="10"/>
  </w:num>
  <w:num w:numId="6" w16cid:durableId="1940598294">
    <w:abstractNumId w:val="0"/>
  </w:num>
  <w:num w:numId="7" w16cid:durableId="1793746304">
    <w:abstractNumId w:val="6"/>
  </w:num>
  <w:num w:numId="8" w16cid:durableId="1409766245">
    <w:abstractNumId w:val="13"/>
  </w:num>
  <w:num w:numId="9" w16cid:durableId="1598782129">
    <w:abstractNumId w:val="21"/>
  </w:num>
  <w:num w:numId="10" w16cid:durableId="783615565">
    <w:abstractNumId w:val="8"/>
  </w:num>
  <w:num w:numId="11" w16cid:durableId="821891766">
    <w:abstractNumId w:val="3"/>
  </w:num>
  <w:num w:numId="12" w16cid:durableId="1935506006">
    <w:abstractNumId w:val="16"/>
  </w:num>
  <w:num w:numId="13" w16cid:durableId="1685520839">
    <w:abstractNumId w:val="14"/>
  </w:num>
  <w:num w:numId="14" w16cid:durableId="770201369">
    <w:abstractNumId w:val="12"/>
  </w:num>
  <w:num w:numId="15" w16cid:durableId="427894436">
    <w:abstractNumId w:val="9"/>
  </w:num>
  <w:num w:numId="16" w16cid:durableId="1462192379">
    <w:abstractNumId w:val="17"/>
  </w:num>
  <w:num w:numId="17" w16cid:durableId="1460341959">
    <w:abstractNumId w:val="2"/>
  </w:num>
  <w:num w:numId="18" w16cid:durableId="694576748">
    <w:abstractNumId w:val="15"/>
  </w:num>
  <w:num w:numId="19" w16cid:durableId="2132624854">
    <w:abstractNumId w:val="19"/>
  </w:num>
  <w:num w:numId="20" w16cid:durableId="727075116">
    <w:abstractNumId w:val="4"/>
  </w:num>
  <w:num w:numId="21" w16cid:durableId="586185630">
    <w:abstractNumId w:val="7"/>
  </w:num>
  <w:num w:numId="22" w16cid:durableId="1825505356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11"/>
    <w:rsid w:val="00000CF9"/>
    <w:rsid w:val="00002B88"/>
    <w:rsid w:val="00004CD4"/>
    <w:rsid w:val="000109A4"/>
    <w:rsid w:val="00011305"/>
    <w:rsid w:val="0001336A"/>
    <w:rsid w:val="000133D7"/>
    <w:rsid w:val="0001597E"/>
    <w:rsid w:val="00023803"/>
    <w:rsid w:val="00023B6D"/>
    <w:rsid w:val="000241E2"/>
    <w:rsid w:val="00024A61"/>
    <w:rsid w:val="0002708A"/>
    <w:rsid w:val="00027299"/>
    <w:rsid w:val="00031D9C"/>
    <w:rsid w:val="00032717"/>
    <w:rsid w:val="00033F39"/>
    <w:rsid w:val="00034B06"/>
    <w:rsid w:val="00034B2D"/>
    <w:rsid w:val="00034D21"/>
    <w:rsid w:val="00040AF5"/>
    <w:rsid w:val="00041663"/>
    <w:rsid w:val="00051B4F"/>
    <w:rsid w:val="00055BBE"/>
    <w:rsid w:val="00064434"/>
    <w:rsid w:val="000650D2"/>
    <w:rsid w:val="0007090C"/>
    <w:rsid w:val="0007143D"/>
    <w:rsid w:val="000727A6"/>
    <w:rsid w:val="00072FFA"/>
    <w:rsid w:val="000800F7"/>
    <w:rsid w:val="000845A1"/>
    <w:rsid w:val="00085C40"/>
    <w:rsid w:val="000929E6"/>
    <w:rsid w:val="000A0D9E"/>
    <w:rsid w:val="000A2FD2"/>
    <w:rsid w:val="000A7501"/>
    <w:rsid w:val="000B1685"/>
    <w:rsid w:val="000B4789"/>
    <w:rsid w:val="000B701A"/>
    <w:rsid w:val="000C15EF"/>
    <w:rsid w:val="000C1EEA"/>
    <w:rsid w:val="000C256A"/>
    <w:rsid w:val="000C3824"/>
    <w:rsid w:val="000C50D3"/>
    <w:rsid w:val="000C62F0"/>
    <w:rsid w:val="000C6D6B"/>
    <w:rsid w:val="000C7DB3"/>
    <w:rsid w:val="000D1ED7"/>
    <w:rsid w:val="000D2DCB"/>
    <w:rsid w:val="000D3FDF"/>
    <w:rsid w:val="000D4857"/>
    <w:rsid w:val="000D6D1F"/>
    <w:rsid w:val="000E035A"/>
    <w:rsid w:val="000E0CFB"/>
    <w:rsid w:val="000E0D19"/>
    <w:rsid w:val="000E1048"/>
    <w:rsid w:val="000E17C4"/>
    <w:rsid w:val="000E31FB"/>
    <w:rsid w:val="000E6469"/>
    <w:rsid w:val="000E6F55"/>
    <w:rsid w:val="000F03CF"/>
    <w:rsid w:val="000F0AA5"/>
    <w:rsid w:val="000F1ADB"/>
    <w:rsid w:val="000F2EF1"/>
    <w:rsid w:val="000F2FC2"/>
    <w:rsid w:val="000F4495"/>
    <w:rsid w:val="000F562B"/>
    <w:rsid w:val="00100886"/>
    <w:rsid w:val="00102901"/>
    <w:rsid w:val="001077B8"/>
    <w:rsid w:val="00120B3F"/>
    <w:rsid w:val="00120C0F"/>
    <w:rsid w:val="00120D8D"/>
    <w:rsid w:val="00122D73"/>
    <w:rsid w:val="00124301"/>
    <w:rsid w:val="001258AE"/>
    <w:rsid w:val="00125CBE"/>
    <w:rsid w:val="001273CF"/>
    <w:rsid w:val="00127A50"/>
    <w:rsid w:val="0013374F"/>
    <w:rsid w:val="0013771B"/>
    <w:rsid w:val="0014424F"/>
    <w:rsid w:val="001447AD"/>
    <w:rsid w:val="00145F09"/>
    <w:rsid w:val="001462B9"/>
    <w:rsid w:val="00146A00"/>
    <w:rsid w:val="001574D4"/>
    <w:rsid w:val="001579E8"/>
    <w:rsid w:val="00160322"/>
    <w:rsid w:val="00160DDB"/>
    <w:rsid w:val="00162759"/>
    <w:rsid w:val="00163916"/>
    <w:rsid w:val="00164778"/>
    <w:rsid w:val="001676FE"/>
    <w:rsid w:val="00172103"/>
    <w:rsid w:val="00173300"/>
    <w:rsid w:val="0017553C"/>
    <w:rsid w:val="00183169"/>
    <w:rsid w:val="0018508F"/>
    <w:rsid w:val="00190830"/>
    <w:rsid w:val="001914BB"/>
    <w:rsid w:val="00192FE4"/>
    <w:rsid w:val="001947F9"/>
    <w:rsid w:val="00196AD7"/>
    <w:rsid w:val="001A39B5"/>
    <w:rsid w:val="001A7FB2"/>
    <w:rsid w:val="001B13CD"/>
    <w:rsid w:val="001B2591"/>
    <w:rsid w:val="001B35C0"/>
    <w:rsid w:val="001B4438"/>
    <w:rsid w:val="001B4FDA"/>
    <w:rsid w:val="001B5CDB"/>
    <w:rsid w:val="001B6C85"/>
    <w:rsid w:val="001C1729"/>
    <w:rsid w:val="001C2528"/>
    <w:rsid w:val="001C6259"/>
    <w:rsid w:val="001C6FA8"/>
    <w:rsid w:val="001D18B3"/>
    <w:rsid w:val="001D4087"/>
    <w:rsid w:val="001D43B5"/>
    <w:rsid w:val="001D59D5"/>
    <w:rsid w:val="001E3090"/>
    <w:rsid w:val="001E4935"/>
    <w:rsid w:val="001E5A14"/>
    <w:rsid w:val="001E61F4"/>
    <w:rsid w:val="001F2D74"/>
    <w:rsid w:val="001F5E86"/>
    <w:rsid w:val="001F716A"/>
    <w:rsid w:val="00203E86"/>
    <w:rsid w:val="0020479A"/>
    <w:rsid w:val="00204A12"/>
    <w:rsid w:val="00206322"/>
    <w:rsid w:val="00207350"/>
    <w:rsid w:val="0021458E"/>
    <w:rsid w:val="00217863"/>
    <w:rsid w:val="00221A34"/>
    <w:rsid w:val="0022309C"/>
    <w:rsid w:val="00224EFE"/>
    <w:rsid w:val="0022655E"/>
    <w:rsid w:val="00234154"/>
    <w:rsid w:val="00243A7B"/>
    <w:rsid w:val="00243EF1"/>
    <w:rsid w:val="002442C0"/>
    <w:rsid w:val="002454BF"/>
    <w:rsid w:val="00247D17"/>
    <w:rsid w:val="00253244"/>
    <w:rsid w:val="002544B2"/>
    <w:rsid w:val="002569C0"/>
    <w:rsid w:val="002571E4"/>
    <w:rsid w:val="002621B9"/>
    <w:rsid w:val="00263C19"/>
    <w:rsid w:val="0026771B"/>
    <w:rsid w:val="002731DD"/>
    <w:rsid w:val="00273200"/>
    <w:rsid w:val="00274606"/>
    <w:rsid w:val="00274ECC"/>
    <w:rsid w:val="00283B01"/>
    <w:rsid w:val="0028484D"/>
    <w:rsid w:val="00284934"/>
    <w:rsid w:val="00284C22"/>
    <w:rsid w:val="0028598B"/>
    <w:rsid w:val="00285B31"/>
    <w:rsid w:val="00285E6F"/>
    <w:rsid w:val="002861F7"/>
    <w:rsid w:val="0028654F"/>
    <w:rsid w:val="002950F0"/>
    <w:rsid w:val="00296DE5"/>
    <w:rsid w:val="00297CE2"/>
    <w:rsid w:val="002A051C"/>
    <w:rsid w:val="002A22AD"/>
    <w:rsid w:val="002A396F"/>
    <w:rsid w:val="002B2154"/>
    <w:rsid w:val="002B4282"/>
    <w:rsid w:val="002B4B1B"/>
    <w:rsid w:val="002C14FA"/>
    <w:rsid w:val="002D1B7E"/>
    <w:rsid w:val="002D2C97"/>
    <w:rsid w:val="002D6FFC"/>
    <w:rsid w:val="002E08EE"/>
    <w:rsid w:val="002E0BC3"/>
    <w:rsid w:val="002E5F30"/>
    <w:rsid w:val="002F0770"/>
    <w:rsid w:val="002F089B"/>
    <w:rsid w:val="002F4B1B"/>
    <w:rsid w:val="002F6B08"/>
    <w:rsid w:val="002F70A6"/>
    <w:rsid w:val="003016DC"/>
    <w:rsid w:val="0030326F"/>
    <w:rsid w:val="0030367E"/>
    <w:rsid w:val="00305B17"/>
    <w:rsid w:val="00305C72"/>
    <w:rsid w:val="003072FF"/>
    <w:rsid w:val="00307E0E"/>
    <w:rsid w:val="003140BA"/>
    <w:rsid w:val="00316C19"/>
    <w:rsid w:val="00316F6F"/>
    <w:rsid w:val="00317CB5"/>
    <w:rsid w:val="00321F61"/>
    <w:rsid w:val="00322191"/>
    <w:rsid w:val="003318EF"/>
    <w:rsid w:val="00331DB8"/>
    <w:rsid w:val="00337BF4"/>
    <w:rsid w:val="00341D03"/>
    <w:rsid w:val="00344E6C"/>
    <w:rsid w:val="003460F3"/>
    <w:rsid w:val="00346315"/>
    <w:rsid w:val="00346503"/>
    <w:rsid w:val="00347B4E"/>
    <w:rsid w:val="00350971"/>
    <w:rsid w:val="003515C2"/>
    <w:rsid w:val="00352647"/>
    <w:rsid w:val="00352B39"/>
    <w:rsid w:val="00353AC7"/>
    <w:rsid w:val="0036058C"/>
    <w:rsid w:val="00367AA5"/>
    <w:rsid w:val="00371379"/>
    <w:rsid w:val="003759A5"/>
    <w:rsid w:val="00377B8C"/>
    <w:rsid w:val="003840D8"/>
    <w:rsid w:val="0038424F"/>
    <w:rsid w:val="0038467D"/>
    <w:rsid w:val="00387A77"/>
    <w:rsid w:val="003911FC"/>
    <w:rsid w:val="00391839"/>
    <w:rsid w:val="0039213E"/>
    <w:rsid w:val="003A0B45"/>
    <w:rsid w:val="003A40EF"/>
    <w:rsid w:val="003A5EAD"/>
    <w:rsid w:val="003B19A4"/>
    <w:rsid w:val="003B2E8E"/>
    <w:rsid w:val="003B6940"/>
    <w:rsid w:val="003B6CEF"/>
    <w:rsid w:val="003C1275"/>
    <w:rsid w:val="003C2127"/>
    <w:rsid w:val="003C4995"/>
    <w:rsid w:val="003C5856"/>
    <w:rsid w:val="003D0CDE"/>
    <w:rsid w:val="003D2F77"/>
    <w:rsid w:val="003D53D3"/>
    <w:rsid w:val="003D5AF5"/>
    <w:rsid w:val="003D7326"/>
    <w:rsid w:val="003E3602"/>
    <w:rsid w:val="003E3C63"/>
    <w:rsid w:val="003E5CA7"/>
    <w:rsid w:val="003E7655"/>
    <w:rsid w:val="003F7766"/>
    <w:rsid w:val="0040011D"/>
    <w:rsid w:val="00400D60"/>
    <w:rsid w:val="00403991"/>
    <w:rsid w:val="00405245"/>
    <w:rsid w:val="004054C6"/>
    <w:rsid w:val="00405677"/>
    <w:rsid w:val="00406933"/>
    <w:rsid w:val="00411FD0"/>
    <w:rsid w:val="00417BD1"/>
    <w:rsid w:val="00421801"/>
    <w:rsid w:val="0042214A"/>
    <w:rsid w:val="00426708"/>
    <w:rsid w:val="00427C15"/>
    <w:rsid w:val="00427F83"/>
    <w:rsid w:val="00430A73"/>
    <w:rsid w:val="00431DD8"/>
    <w:rsid w:val="00433288"/>
    <w:rsid w:val="004361B4"/>
    <w:rsid w:val="004372A6"/>
    <w:rsid w:val="004377B6"/>
    <w:rsid w:val="0043780C"/>
    <w:rsid w:val="004408F1"/>
    <w:rsid w:val="0044274B"/>
    <w:rsid w:val="0044288D"/>
    <w:rsid w:val="00442D0A"/>
    <w:rsid w:val="004444A8"/>
    <w:rsid w:val="00444BA7"/>
    <w:rsid w:val="00447C2B"/>
    <w:rsid w:val="004522A7"/>
    <w:rsid w:val="004534A4"/>
    <w:rsid w:val="004574D1"/>
    <w:rsid w:val="004577A0"/>
    <w:rsid w:val="0046095E"/>
    <w:rsid w:val="00463B7C"/>
    <w:rsid w:val="00464D36"/>
    <w:rsid w:val="00470CAC"/>
    <w:rsid w:val="00472148"/>
    <w:rsid w:val="00472FBB"/>
    <w:rsid w:val="004776DE"/>
    <w:rsid w:val="0048129E"/>
    <w:rsid w:val="00482CAC"/>
    <w:rsid w:val="00482F04"/>
    <w:rsid w:val="00485AA0"/>
    <w:rsid w:val="00495ED6"/>
    <w:rsid w:val="004961EB"/>
    <w:rsid w:val="00496939"/>
    <w:rsid w:val="004A3229"/>
    <w:rsid w:val="004A347E"/>
    <w:rsid w:val="004A727D"/>
    <w:rsid w:val="004B0B7C"/>
    <w:rsid w:val="004B52D9"/>
    <w:rsid w:val="004C042D"/>
    <w:rsid w:val="004C16BB"/>
    <w:rsid w:val="004C1A3C"/>
    <w:rsid w:val="004C234C"/>
    <w:rsid w:val="004C34A0"/>
    <w:rsid w:val="004C45A0"/>
    <w:rsid w:val="004C4CE9"/>
    <w:rsid w:val="004D2249"/>
    <w:rsid w:val="004D45FB"/>
    <w:rsid w:val="004D6A40"/>
    <w:rsid w:val="004E05E6"/>
    <w:rsid w:val="004E450D"/>
    <w:rsid w:val="004E5F10"/>
    <w:rsid w:val="004F1441"/>
    <w:rsid w:val="004F2993"/>
    <w:rsid w:val="004F63D1"/>
    <w:rsid w:val="005022CB"/>
    <w:rsid w:val="0050343C"/>
    <w:rsid w:val="00504F8F"/>
    <w:rsid w:val="00511E93"/>
    <w:rsid w:val="0051415D"/>
    <w:rsid w:val="0051473A"/>
    <w:rsid w:val="005150A3"/>
    <w:rsid w:val="0052263A"/>
    <w:rsid w:val="00523942"/>
    <w:rsid w:val="00524581"/>
    <w:rsid w:val="00530F01"/>
    <w:rsid w:val="00531C86"/>
    <w:rsid w:val="00531C8A"/>
    <w:rsid w:val="00533E3B"/>
    <w:rsid w:val="00533F4D"/>
    <w:rsid w:val="005350C4"/>
    <w:rsid w:val="00535B03"/>
    <w:rsid w:val="00540511"/>
    <w:rsid w:val="0054190E"/>
    <w:rsid w:val="005434D1"/>
    <w:rsid w:val="00543552"/>
    <w:rsid w:val="00547013"/>
    <w:rsid w:val="00555404"/>
    <w:rsid w:val="00555D2E"/>
    <w:rsid w:val="005577CA"/>
    <w:rsid w:val="00557CE8"/>
    <w:rsid w:val="005608D9"/>
    <w:rsid w:val="00561766"/>
    <w:rsid w:val="005618E7"/>
    <w:rsid w:val="00561ABE"/>
    <w:rsid w:val="0056518F"/>
    <w:rsid w:val="00565FEF"/>
    <w:rsid w:val="005669FE"/>
    <w:rsid w:val="00567DA2"/>
    <w:rsid w:val="00573906"/>
    <w:rsid w:val="005745E5"/>
    <w:rsid w:val="005748A2"/>
    <w:rsid w:val="0057573E"/>
    <w:rsid w:val="00582058"/>
    <w:rsid w:val="0058505D"/>
    <w:rsid w:val="00587591"/>
    <w:rsid w:val="0059042A"/>
    <w:rsid w:val="00590ED2"/>
    <w:rsid w:val="00593214"/>
    <w:rsid w:val="00597AC8"/>
    <w:rsid w:val="005A2EF1"/>
    <w:rsid w:val="005A5082"/>
    <w:rsid w:val="005A6123"/>
    <w:rsid w:val="005A61EE"/>
    <w:rsid w:val="005B737D"/>
    <w:rsid w:val="005B7C11"/>
    <w:rsid w:val="005C160C"/>
    <w:rsid w:val="005C514A"/>
    <w:rsid w:val="005C6A1E"/>
    <w:rsid w:val="005D6BD2"/>
    <w:rsid w:val="005E1BC5"/>
    <w:rsid w:val="005E2ADF"/>
    <w:rsid w:val="005E30CC"/>
    <w:rsid w:val="005E313E"/>
    <w:rsid w:val="005E3DEC"/>
    <w:rsid w:val="005E62AE"/>
    <w:rsid w:val="005E74B6"/>
    <w:rsid w:val="005F3101"/>
    <w:rsid w:val="005F6860"/>
    <w:rsid w:val="00600F32"/>
    <w:rsid w:val="0060252F"/>
    <w:rsid w:val="006029EA"/>
    <w:rsid w:val="00602C3C"/>
    <w:rsid w:val="006037D0"/>
    <w:rsid w:val="00604584"/>
    <w:rsid w:val="00605FC2"/>
    <w:rsid w:val="00607402"/>
    <w:rsid w:val="00607558"/>
    <w:rsid w:val="006105A1"/>
    <w:rsid w:val="006119B7"/>
    <w:rsid w:val="00613363"/>
    <w:rsid w:val="00615734"/>
    <w:rsid w:val="00617277"/>
    <w:rsid w:val="0061760F"/>
    <w:rsid w:val="006200E6"/>
    <w:rsid w:val="006214E5"/>
    <w:rsid w:val="006234A5"/>
    <w:rsid w:val="006249F3"/>
    <w:rsid w:val="0062548A"/>
    <w:rsid w:val="00626E32"/>
    <w:rsid w:val="00632642"/>
    <w:rsid w:val="006340CB"/>
    <w:rsid w:val="00636264"/>
    <w:rsid w:val="00637D1E"/>
    <w:rsid w:val="0064194B"/>
    <w:rsid w:val="00644F0A"/>
    <w:rsid w:val="006604A9"/>
    <w:rsid w:val="00664161"/>
    <w:rsid w:val="0067026C"/>
    <w:rsid w:val="00672B4E"/>
    <w:rsid w:val="006730F9"/>
    <w:rsid w:val="006731C3"/>
    <w:rsid w:val="006732C5"/>
    <w:rsid w:val="00674860"/>
    <w:rsid w:val="0067530F"/>
    <w:rsid w:val="006832CF"/>
    <w:rsid w:val="00684F9D"/>
    <w:rsid w:val="00685BD3"/>
    <w:rsid w:val="00690DD6"/>
    <w:rsid w:val="00691637"/>
    <w:rsid w:val="0069294F"/>
    <w:rsid w:val="006938FA"/>
    <w:rsid w:val="00696004"/>
    <w:rsid w:val="006A0F9D"/>
    <w:rsid w:val="006A5160"/>
    <w:rsid w:val="006A7B1D"/>
    <w:rsid w:val="006B30FF"/>
    <w:rsid w:val="006B4976"/>
    <w:rsid w:val="006B63CB"/>
    <w:rsid w:val="006B63CF"/>
    <w:rsid w:val="006C42CA"/>
    <w:rsid w:val="006C74A1"/>
    <w:rsid w:val="006D0AF8"/>
    <w:rsid w:val="006D2B94"/>
    <w:rsid w:val="006D2E75"/>
    <w:rsid w:val="006D3A4D"/>
    <w:rsid w:val="006D716E"/>
    <w:rsid w:val="006E42BC"/>
    <w:rsid w:val="006E494F"/>
    <w:rsid w:val="006F0AF1"/>
    <w:rsid w:val="006F3AC9"/>
    <w:rsid w:val="006F4109"/>
    <w:rsid w:val="006F422E"/>
    <w:rsid w:val="006F630D"/>
    <w:rsid w:val="006F6D3F"/>
    <w:rsid w:val="006F7565"/>
    <w:rsid w:val="0070325B"/>
    <w:rsid w:val="00703AE2"/>
    <w:rsid w:val="0070496E"/>
    <w:rsid w:val="007055B6"/>
    <w:rsid w:val="00705E62"/>
    <w:rsid w:val="00707E54"/>
    <w:rsid w:val="0071093B"/>
    <w:rsid w:val="00712C5E"/>
    <w:rsid w:val="00713C56"/>
    <w:rsid w:val="00720664"/>
    <w:rsid w:val="00721FB8"/>
    <w:rsid w:val="007243EA"/>
    <w:rsid w:val="00725195"/>
    <w:rsid w:val="00725A86"/>
    <w:rsid w:val="00726322"/>
    <w:rsid w:val="00727685"/>
    <w:rsid w:val="0073150B"/>
    <w:rsid w:val="007320FB"/>
    <w:rsid w:val="00732F6E"/>
    <w:rsid w:val="0074046F"/>
    <w:rsid w:val="007416D9"/>
    <w:rsid w:val="00742688"/>
    <w:rsid w:val="007448C5"/>
    <w:rsid w:val="007462BC"/>
    <w:rsid w:val="00750F74"/>
    <w:rsid w:val="00751D93"/>
    <w:rsid w:val="00752DD3"/>
    <w:rsid w:val="00760385"/>
    <w:rsid w:val="00761D95"/>
    <w:rsid w:val="00763900"/>
    <w:rsid w:val="00766640"/>
    <w:rsid w:val="007707E6"/>
    <w:rsid w:val="0077197F"/>
    <w:rsid w:val="007800F2"/>
    <w:rsid w:val="00785A16"/>
    <w:rsid w:val="00787C73"/>
    <w:rsid w:val="00790910"/>
    <w:rsid w:val="007925C2"/>
    <w:rsid w:val="00794657"/>
    <w:rsid w:val="007958F8"/>
    <w:rsid w:val="00795CD6"/>
    <w:rsid w:val="0079627A"/>
    <w:rsid w:val="007A0CFF"/>
    <w:rsid w:val="007A1136"/>
    <w:rsid w:val="007A622B"/>
    <w:rsid w:val="007A7451"/>
    <w:rsid w:val="007B2335"/>
    <w:rsid w:val="007B4455"/>
    <w:rsid w:val="007C0ABC"/>
    <w:rsid w:val="007C3382"/>
    <w:rsid w:val="007C3727"/>
    <w:rsid w:val="007C533A"/>
    <w:rsid w:val="007C6256"/>
    <w:rsid w:val="007D5EDB"/>
    <w:rsid w:val="007D62B2"/>
    <w:rsid w:val="007E1720"/>
    <w:rsid w:val="007E2155"/>
    <w:rsid w:val="007E223C"/>
    <w:rsid w:val="007E2592"/>
    <w:rsid w:val="007E3DCA"/>
    <w:rsid w:val="007E548B"/>
    <w:rsid w:val="007F13ED"/>
    <w:rsid w:val="007F4E6E"/>
    <w:rsid w:val="007F6052"/>
    <w:rsid w:val="007F6068"/>
    <w:rsid w:val="007F67C7"/>
    <w:rsid w:val="007F768F"/>
    <w:rsid w:val="00802711"/>
    <w:rsid w:val="00803D08"/>
    <w:rsid w:val="00806601"/>
    <w:rsid w:val="00812856"/>
    <w:rsid w:val="0081483A"/>
    <w:rsid w:val="008149F2"/>
    <w:rsid w:val="00815409"/>
    <w:rsid w:val="008159EE"/>
    <w:rsid w:val="008210CA"/>
    <w:rsid w:val="00830068"/>
    <w:rsid w:val="00832701"/>
    <w:rsid w:val="00834191"/>
    <w:rsid w:val="00834B62"/>
    <w:rsid w:val="00843210"/>
    <w:rsid w:val="008439AC"/>
    <w:rsid w:val="00844049"/>
    <w:rsid w:val="0084494E"/>
    <w:rsid w:val="00844EC7"/>
    <w:rsid w:val="00847A7A"/>
    <w:rsid w:val="00850C18"/>
    <w:rsid w:val="00851A10"/>
    <w:rsid w:val="00852151"/>
    <w:rsid w:val="00852C98"/>
    <w:rsid w:val="008564CA"/>
    <w:rsid w:val="00856AEC"/>
    <w:rsid w:val="00857518"/>
    <w:rsid w:val="00857C60"/>
    <w:rsid w:val="00860C99"/>
    <w:rsid w:val="00861623"/>
    <w:rsid w:val="00861723"/>
    <w:rsid w:val="0086275B"/>
    <w:rsid w:val="00862BB4"/>
    <w:rsid w:val="00870E6A"/>
    <w:rsid w:val="0087175C"/>
    <w:rsid w:val="00873E63"/>
    <w:rsid w:val="008750C4"/>
    <w:rsid w:val="00881569"/>
    <w:rsid w:val="00885662"/>
    <w:rsid w:val="008943BA"/>
    <w:rsid w:val="0089442E"/>
    <w:rsid w:val="00894C13"/>
    <w:rsid w:val="008A134C"/>
    <w:rsid w:val="008A5523"/>
    <w:rsid w:val="008A590B"/>
    <w:rsid w:val="008B0417"/>
    <w:rsid w:val="008B0B35"/>
    <w:rsid w:val="008B1BC5"/>
    <w:rsid w:val="008B2184"/>
    <w:rsid w:val="008C00B8"/>
    <w:rsid w:val="008C242A"/>
    <w:rsid w:val="008C243A"/>
    <w:rsid w:val="008C4DF9"/>
    <w:rsid w:val="008C635E"/>
    <w:rsid w:val="008C65B1"/>
    <w:rsid w:val="008D05E5"/>
    <w:rsid w:val="008D1AC0"/>
    <w:rsid w:val="008D5760"/>
    <w:rsid w:val="008D6BDA"/>
    <w:rsid w:val="008D7AA1"/>
    <w:rsid w:val="008E0127"/>
    <w:rsid w:val="008E56F4"/>
    <w:rsid w:val="008E6BD4"/>
    <w:rsid w:val="008E7389"/>
    <w:rsid w:val="008F0F37"/>
    <w:rsid w:val="008F262D"/>
    <w:rsid w:val="008F4214"/>
    <w:rsid w:val="00900322"/>
    <w:rsid w:val="00905563"/>
    <w:rsid w:val="009065D5"/>
    <w:rsid w:val="009066D7"/>
    <w:rsid w:val="0091246D"/>
    <w:rsid w:val="00912776"/>
    <w:rsid w:val="009159C8"/>
    <w:rsid w:val="009200B7"/>
    <w:rsid w:val="009212BD"/>
    <w:rsid w:val="00921891"/>
    <w:rsid w:val="0092521C"/>
    <w:rsid w:val="00926994"/>
    <w:rsid w:val="0092761D"/>
    <w:rsid w:val="009300EF"/>
    <w:rsid w:val="00934E58"/>
    <w:rsid w:val="00935C66"/>
    <w:rsid w:val="00936B48"/>
    <w:rsid w:val="00945DF6"/>
    <w:rsid w:val="00955D6A"/>
    <w:rsid w:val="00956597"/>
    <w:rsid w:val="00957BB2"/>
    <w:rsid w:val="00960489"/>
    <w:rsid w:val="0096252D"/>
    <w:rsid w:val="00965A62"/>
    <w:rsid w:val="009670AD"/>
    <w:rsid w:val="00971575"/>
    <w:rsid w:val="00976EB0"/>
    <w:rsid w:val="00977172"/>
    <w:rsid w:val="00982062"/>
    <w:rsid w:val="009822E1"/>
    <w:rsid w:val="009862BB"/>
    <w:rsid w:val="00987CBC"/>
    <w:rsid w:val="00990780"/>
    <w:rsid w:val="00990889"/>
    <w:rsid w:val="00992B36"/>
    <w:rsid w:val="00996DE2"/>
    <w:rsid w:val="009A0976"/>
    <w:rsid w:val="009A7930"/>
    <w:rsid w:val="009B5764"/>
    <w:rsid w:val="009B5EE4"/>
    <w:rsid w:val="009B64CE"/>
    <w:rsid w:val="009B665A"/>
    <w:rsid w:val="009C2850"/>
    <w:rsid w:val="009C2F68"/>
    <w:rsid w:val="009D5040"/>
    <w:rsid w:val="009D514E"/>
    <w:rsid w:val="009D6929"/>
    <w:rsid w:val="009D6B46"/>
    <w:rsid w:val="009D73D6"/>
    <w:rsid w:val="009D7676"/>
    <w:rsid w:val="009E4AD4"/>
    <w:rsid w:val="009E65E0"/>
    <w:rsid w:val="009F585B"/>
    <w:rsid w:val="009F5C0C"/>
    <w:rsid w:val="009F6AA1"/>
    <w:rsid w:val="00A01683"/>
    <w:rsid w:val="00A02E1F"/>
    <w:rsid w:val="00A078FF"/>
    <w:rsid w:val="00A12A1A"/>
    <w:rsid w:val="00A14FF4"/>
    <w:rsid w:val="00A162C0"/>
    <w:rsid w:val="00A20820"/>
    <w:rsid w:val="00A27B79"/>
    <w:rsid w:val="00A3443C"/>
    <w:rsid w:val="00A34A73"/>
    <w:rsid w:val="00A37E51"/>
    <w:rsid w:val="00A55ADD"/>
    <w:rsid w:val="00A60A23"/>
    <w:rsid w:val="00A60C48"/>
    <w:rsid w:val="00A702F7"/>
    <w:rsid w:val="00A7273C"/>
    <w:rsid w:val="00A7651D"/>
    <w:rsid w:val="00A7715E"/>
    <w:rsid w:val="00A7784C"/>
    <w:rsid w:val="00A86AA9"/>
    <w:rsid w:val="00A9008C"/>
    <w:rsid w:val="00A914D4"/>
    <w:rsid w:val="00A97BD2"/>
    <w:rsid w:val="00AA7272"/>
    <w:rsid w:val="00AA7C27"/>
    <w:rsid w:val="00AB0142"/>
    <w:rsid w:val="00AB0536"/>
    <w:rsid w:val="00AB0848"/>
    <w:rsid w:val="00AB4A69"/>
    <w:rsid w:val="00AB4B62"/>
    <w:rsid w:val="00AB4FF5"/>
    <w:rsid w:val="00AB6B1E"/>
    <w:rsid w:val="00AB6F5C"/>
    <w:rsid w:val="00AC0076"/>
    <w:rsid w:val="00AC26B4"/>
    <w:rsid w:val="00AC2E80"/>
    <w:rsid w:val="00AC4E5E"/>
    <w:rsid w:val="00AC5A82"/>
    <w:rsid w:val="00AD3058"/>
    <w:rsid w:val="00AD50EE"/>
    <w:rsid w:val="00AD6512"/>
    <w:rsid w:val="00AE119C"/>
    <w:rsid w:val="00AE44ED"/>
    <w:rsid w:val="00AF6317"/>
    <w:rsid w:val="00AF632E"/>
    <w:rsid w:val="00AF6D49"/>
    <w:rsid w:val="00B000EF"/>
    <w:rsid w:val="00B0043C"/>
    <w:rsid w:val="00B07297"/>
    <w:rsid w:val="00B10F3E"/>
    <w:rsid w:val="00B1474E"/>
    <w:rsid w:val="00B15B3B"/>
    <w:rsid w:val="00B15BD7"/>
    <w:rsid w:val="00B169FC"/>
    <w:rsid w:val="00B2038F"/>
    <w:rsid w:val="00B27BFC"/>
    <w:rsid w:val="00B3096E"/>
    <w:rsid w:val="00B31FF7"/>
    <w:rsid w:val="00B343A8"/>
    <w:rsid w:val="00B34B2F"/>
    <w:rsid w:val="00B34E0E"/>
    <w:rsid w:val="00B51D97"/>
    <w:rsid w:val="00B51F36"/>
    <w:rsid w:val="00B54311"/>
    <w:rsid w:val="00B548F8"/>
    <w:rsid w:val="00B5782F"/>
    <w:rsid w:val="00B63211"/>
    <w:rsid w:val="00B643CA"/>
    <w:rsid w:val="00B65684"/>
    <w:rsid w:val="00B679A6"/>
    <w:rsid w:val="00B704AF"/>
    <w:rsid w:val="00B71D45"/>
    <w:rsid w:val="00B73723"/>
    <w:rsid w:val="00B74B27"/>
    <w:rsid w:val="00B74D14"/>
    <w:rsid w:val="00B74F8A"/>
    <w:rsid w:val="00B8494D"/>
    <w:rsid w:val="00B8663D"/>
    <w:rsid w:val="00B931D1"/>
    <w:rsid w:val="00B93558"/>
    <w:rsid w:val="00BA0B9A"/>
    <w:rsid w:val="00BA1BB7"/>
    <w:rsid w:val="00BA2A37"/>
    <w:rsid w:val="00BA2E9D"/>
    <w:rsid w:val="00BA3C70"/>
    <w:rsid w:val="00BA48F6"/>
    <w:rsid w:val="00BA6A79"/>
    <w:rsid w:val="00BB357E"/>
    <w:rsid w:val="00BB4798"/>
    <w:rsid w:val="00BB4EAE"/>
    <w:rsid w:val="00BC0702"/>
    <w:rsid w:val="00BC2A83"/>
    <w:rsid w:val="00BC6F84"/>
    <w:rsid w:val="00BC7317"/>
    <w:rsid w:val="00BD1EEB"/>
    <w:rsid w:val="00BD4F53"/>
    <w:rsid w:val="00BD5358"/>
    <w:rsid w:val="00BE39DE"/>
    <w:rsid w:val="00BE5F1A"/>
    <w:rsid w:val="00BE67C9"/>
    <w:rsid w:val="00BE6AFB"/>
    <w:rsid w:val="00BF04C0"/>
    <w:rsid w:val="00BF13B6"/>
    <w:rsid w:val="00BF1761"/>
    <w:rsid w:val="00BF2DDB"/>
    <w:rsid w:val="00BF31E5"/>
    <w:rsid w:val="00BF39AC"/>
    <w:rsid w:val="00BF60B9"/>
    <w:rsid w:val="00BF63E0"/>
    <w:rsid w:val="00C011CD"/>
    <w:rsid w:val="00C03080"/>
    <w:rsid w:val="00C0335E"/>
    <w:rsid w:val="00C06FFA"/>
    <w:rsid w:val="00C07478"/>
    <w:rsid w:val="00C12433"/>
    <w:rsid w:val="00C126A4"/>
    <w:rsid w:val="00C12C0C"/>
    <w:rsid w:val="00C13F49"/>
    <w:rsid w:val="00C162CF"/>
    <w:rsid w:val="00C252E8"/>
    <w:rsid w:val="00C27660"/>
    <w:rsid w:val="00C43494"/>
    <w:rsid w:val="00C51698"/>
    <w:rsid w:val="00C52446"/>
    <w:rsid w:val="00C54238"/>
    <w:rsid w:val="00C545DB"/>
    <w:rsid w:val="00C56349"/>
    <w:rsid w:val="00C63EF1"/>
    <w:rsid w:val="00C76AF9"/>
    <w:rsid w:val="00C803FF"/>
    <w:rsid w:val="00C807D5"/>
    <w:rsid w:val="00C86E02"/>
    <w:rsid w:val="00C87842"/>
    <w:rsid w:val="00C92584"/>
    <w:rsid w:val="00C92EC9"/>
    <w:rsid w:val="00C95836"/>
    <w:rsid w:val="00C95AFD"/>
    <w:rsid w:val="00CA0266"/>
    <w:rsid w:val="00CA39EF"/>
    <w:rsid w:val="00CA7B9B"/>
    <w:rsid w:val="00CB1818"/>
    <w:rsid w:val="00CB2D9A"/>
    <w:rsid w:val="00CB613E"/>
    <w:rsid w:val="00CB6E2B"/>
    <w:rsid w:val="00CB7BF9"/>
    <w:rsid w:val="00CC00B8"/>
    <w:rsid w:val="00CC163E"/>
    <w:rsid w:val="00CC1F22"/>
    <w:rsid w:val="00CC22E3"/>
    <w:rsid w:val="00CC245A"/>
    <w:rsid w:val="00CD04EF"/>
    <w:rsid w:val="00CD2A25"/>
    <w:rsid w:val="00CD2E5D"/>
    <w:rsid w:val="00CD53F1"/>
    <w:rsid w:val="00CD6A67"/>
    <w:rsid w:val="00CD7861"/>
    <w:rsid w:val="00CE18F8"/>
    <w:rsid w:val="00CE381C"/>
    <w:rsid w:val="00CE46A0"/>
    <w:rsid w:val="00CE70DB"/>
    <w:rsid w:val="00CE7A2D"/>
    <w:rsid w:val="00CE7B20"/>
    <w:rsid w:val="00CF6EA9"/>
    <w:rsid w:val="00CF7671"/>
    <w:rsid w:val="00D021C0"/>
    <w:rsid w:val="00D037D0"/>
    <w:rsid w:val="00D04410"/>
    <w:rsid w:val="00D0631C"/>
    <w:rsid w:val="00D10C16"/>
    <w:rsid w:val="00D11F84"/>
    <w:rsid w:val="00D1389C"/>
    <w:rsid w:val="00D232E1"/>
    <w:rsid w:val="00D24BE6"/>
    <w:rsid w:val="00D301A6"/>
    <w:rsid w:val="00D31BA6"/>
    <w:rsid w:val="00D32830"/>
    <w:rsid w:val="00D3534C"/>
    <w:rsid w:val="00D41DA2"/>
    <w:rsid w:val="00D45109"/>
    <w:rsid w:val="00D4573C"/>
    <w:rsid w:val="00D458AF"/>
    <w:rsid w:val="00D46BF8"/>
    <w:rsid w:val="00D46EBA"/>
    <w:rsid w:val="00D47C6C"/>
    <w:rsid w:val="00D50C5E"/>
    <w:rsid w:val="00D53F72"/>
    <w:rsid w:val="00D53FBC"/>
    <w:rsid w:val="00D54392"/>
    <w:rsid w:val="00D54AA7"/>
    <w:rsid w:val="00D623DF"/>
    <w:rsid w:val="00D63540"/>
    <w:rsid w:val="00D72691"/>
    <w:rsid w:val="00D72F66"/>
    <w:rsid w:val="00D756ED"/>
    <w:rsid w:val="00D76A74"/>
    <w:rsid w:val="00D811BA"/>
    <w:rsid w:val="00D81486"/>
    <w:rsid w:val="00D8218C"/>
    <w:rsid w:val="00D913A8"/>
    <w:rsid w:val="00D941ED"/>
    <w:rsid w:val="00D950BA"/>
    <w:rsid w:val="00D9599E"/>
    <w:rsid w:val="00D97384"/>
    <w:rsid w:val="00D975F3"/>
    <w:rsid w:val="00DA2D60"/>
    <w:rsid w:val="00DA3461"/>
    <w:rsid w:val="00DA368A"/>
    <w:rsid w:val="00DA7AB5"/>
    <w:rsid w:val="00DB1EAA"/>
    <w:rsid w:val="00DB209B"/>
    <w:rsid w:val="00DB2C11"/>
    <w:rsid w:val="00DB4737"/>
    <w:rsid w:val="00DB53D7"/>
    <w:rsid w:val="00DB5FEA"/>
    <w:rsid w:val="00DB7483"/>
    <w:rsid w:val="00DB74A4"/>
    <w:rsid w:val="00DC0C2D"/>
    <w:rsid w:val="00DC23FA"/>
    <w:rsid w:val="00DC3A68"/>
    <w:rsid w:val="00DC518C"/>
    <w:rsid w:val="00DC7A24"/>
    <w:rsid w:val="00DC7E4D"/>
    <w:rsid w:val="00DD2638"/>
    <w:rsid w:val="00DD4FB0"/>
    <w:rsid w:val="00DD6754"/>
    <w:rsid w:val="00DE0B33"/>
    <w:rsid w:val="00DE0DF9"/>
    <w:rsid w:val="00DE31FC"/>
    <w:rsid w:val="00DE46AA"/>
    <w:rsid w:val="00DE660F"/>
    <w:rsid w:val="00E00A6B"/>
    <w:rsid w:val="00E013F3"/>
    <w:rsid w:val="00E01990"/>
    <w:rsid w:val="00E06545"/>
    <w:rsid w:val="00E11ADE"/>
    <w:rsid w:val="00E133B5"/>
    <w:rsid w:val="00E15C7F"/>
    <w:rsid w:val="00E15E38"/>
    <w:rsid w:val="00E232A8"/>
    <w:rsid w:val="00E27FBD"/>
    <w:rsid w:val="00E304D9"/>
    <w:rsid w:val="00E42755"/>
    <w:rsid w:val="00E4479B"/>
    <w:rsid w:val="00E451B4"/>
    <w:rsid w:val="00E454CE"/>
    <w:rsid w:val="00E465DA"/>
    <w:rsid w:val="00E53D84"/>
    <w:rsid w:val="00E54A3A"/>
    <w:rsid w:val="00E57C48"/>
    <w:rsid w:val="00E603C8"/>
    <w:rsid w:val="00E6625D"/>
    <w:rsid w:val="00E66C2B"/>
    <w:rsid w:val="00E67BA3"/>
    <w:rsid w:val="00E72995"/>
    <w:rsid w:val="00E76313"/>
    <w:rsid w:val="00E85C5B"/>
    <w:rsid w:val="00E861C7"/>
    <w:rsid w:val="00E94676"/>
    <w:rsid w:val="00EA2A83"/>
    <w:rsid w:val="00EA2DFC"/>
    <w:rsid w:val="00EA556B"/>
    <w:rsid w:val="00EA5BE3"/>
    <w:rsid w:val="00EA5F2C"/>
    <w:rsid w:val="00EA6DB9"/>
    <w:rsid w:val="00EA78BB"/>
    <w:rsid w:val="00EA7F3C"/>
    <w:rsid w:val="00EB16F9"/>
    <w:rsid w:val="00EB173D"/>
    <w:rsid w:val="00EB279A"/>
    <w:rsid w:val="00EB4137"/>
    <w:rsid w:val="00EB67B2"/>
    <w:rsid w:val="00EC00CE"/>
    <w:rsid w:val="00EC1362"/>
    <w:rsid w:val="00EC23A9"/>
    <w:rsid w:val="00EC3027"/>
    <w:rsid w:val="00EC33FD"/>
    <w:rsid w:val="00EC402D"/>
    <w:rsid w:val="00EC49ED"/>
    <w:rsid w:val="00EC777B"/>
    <w:rsid w:val="00ED2757"/>
    <w:rsid w:val="00ED6C5A"/>
    <w:rsid w:val="00ED6FE8"/>
    <w:rsid w:val="00ED72C9"/>
    <w:rsid w:val="00EE0EFE"/>
    <w:rsid w:val="00EE3AA9"/>
    <w:rsid w:val="00EE4B65"/>
    <w:rsid w:val="00EF1ADA"/>
    <w:rsid w:val="00EF686C"/>
    <w:rsid w:val="00EF7675"/>
    <w:rsid w:val="00EF7BA8"/>
    <w:rsid w:val="00F0036B"/>
    <w:rsid w:val="00F00916"/>
    <w:rsid w:val="00F04F53"/>
    <w:rsid w:val="00F05749"/>
    <w:rsid w:val="00F127BB"/>
    <w:rsid w:val="00F13062"/>
    <w:rsid w:val="00F13C6D"/>
    <w:rsid w:val="00F15817"/>
    <w:rsid w:val="00F15C7D"/>
    <w:rsid w:val="00F16C93"/>
    <w:rsid w:val="00F17E53"/>
    <w:rsid w:val="00F203C2"/>
    <w:rsid w:val="00F274B7"/>
    <w:rsid w:val="00F3230D"/>
    <w:rsid w:val="00F3490D"/>
    <w:rsid w:val="00F41E07"/>
    <w:rsid w:val="00F4541E"/>
    <w:rsid w:val="00F56562"/>
    <w:rsid w:val="00F63500"/>
    <w:rsid w:val="00F66E56"/>
    <w:rsid w:val="00F70A30"/>
    <w:rsid w:val="00F74B5C"/>
    <w:rsid w:val="00F75AB6"/>
    <w:rsid w:val="00F816BD"/>
    <w:rsid w:val="00F81F4C"/>
    <w:rsid w:val="00F87403"/>
    <w:rsid w:val="00F9350A"/>
    <w:rsid w:val="00F9376A"/>
    <w:rsid w:val="00F95AC6"/>
    <w:rsid w:val="00FA0D42"/>
    <w:rsid w:val="00FA23D7"/>
    <w:rsid w:val="00FA4355"/>
    <w:rsid w:val="00FA536F"/>
    <w:rsid w:val="00FA60A4"/>
    <w:rsid w:val="00FA7F68"/>
    <w:rsid w:val="00FB273B"/>
    <w:rsid w:val="00FB5408"/>
    <w:rsid w:val="00FB56B7"/>
    <w:rsid w:val="00FC1ED2"/>
    <w:rsid w:val="00FC3F6B"/>
    <w:rsid w:val="00FC4570"/>
    <w:rsid w:val="00FD0835"/>
    <w:rsid w:val="00FD133D"/>
    <w:rsid w:val="00FD2ADB"/>
    <w:rsid w:val="00FD6028"/>
    <w:rsid w:val="00FD75A7"/>
    <w:rsid w:val="00FE1926"/>
    <w:rsid w:val="00FF37E5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20D"/>
  <w15:chartTrackingRefBased/>
  <w15:docId w15:val="{4BEBBF64-B30F-4FDB-977A-D8FE5D74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777B"/>
    <w:pPr>
      <w:spacing w:after="6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C777B"/>
    <w:rPr>
      <w:rFonts w:asciiTheme="majorHAnsi" w:eastAsiaTheme="majorEastAsia" w:hAnsiTheme="majorHAnsi" w:cstheme="majorBidi"/>
      <w:color w:val="E03C3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7B"/>
    <w:rPr>
      <w:rFonts w:asciiTheme="majorHAnsi" w:eastAsiaTheme="majorEastAsia" w:hAnsiTheme="majorHAnsi" w:cstheme="majorBidi"/>
      <w:color w:val="007377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777B"/>
    <w:pPr>
      <w:spacing w:after="0"/>
      <w:contextualSpacing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7B"/>
    <w:rPr>
      <w:rFonts w:asciiTheme="majorHAnsi" w:eastAsiaTheme="majorEastAsia" w:hAnsiTheme="majorHAnsi" w:cstheme="majorBidi"/>
      <w:color w:val="E7E6E6" w:themeColor="background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7B"/>
    <w:pPr>
      <w:numPr>
        <w:ilvl w:val="1"/>
      </w:numPr>
    </w:pPr>
    <w:rPr>
      <w:rFonts w:eastAsiaTheme="minorEastAsia"/>
      <w:color w:val="E7E6E6" w:themeColor="background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7B"/>
    <w:rPr>
      <w:rFonts w:eastAsiaTheme="minorEastAsia"/>
      <w:color w:val="E7E6E6" w:themeColor="background2"/>
      <w:spacing w:val="15"/>
    </w:rPr>
  </w:style>
  <w:style w:type="paragraph" w:styleId="Quote">
    <w:name w:val="Quote"/>
    <w:basedOn w:val="Normal"/>
    <w:next w:val="Normal"/>
    <w:link w:val="QuoteChar"/>
    <w:uiPriority w:val="29"/>
    <w:rsid w:val="00A20820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82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rsid w:val="00A20820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A20820"/>
    <w:rPr>
      <w:i/>
      <w:iCs/>
      <w:color w:val="E03C31" w:themeColor="accent1"/>
    </w:rPr>
  </w:style>
  <w:style w:type="character" w:styleId="SubtleReference">
    <w:name w:val="Subtle Reference"/>
    <w:basedOn w:val="DefaultParagraphFont"/>
    <w:uiPriority w:val="31"/>
    <w:rsid w:val="00A20820"/>
    <w:rPr>
      <w:smallCaps/>
      <w:color w:val="000000" w:themeColor="text1"/>
    </w:rPr>
  </w:style>
  <w:style w:type="paragraph" w:styleId="IntenseQuote">
    <w:name w:val="Intense Quote"/>
    <w:aliases w:val="Callout Box"/>
    <w:basedOn w:val="Normal"/>
    <w:next w:val="Normal"/>
    <w:link w:val="IntenseQuoteChar"/>
    <w:uiPriority w:val="30"/>
    <w:qFormat/>
    <w:rsid w:val="00EC777B"/>
    <w:pPr>
      <w:pBdr>
        <w:top w:val="single" w:sz="4" w:space="10" w:color="E03C31" w:themeColor="accent1"/>
        <w:bottom w:val="single" w:sz="4" w:space="10" w:color="E03C31" w:themeColor="accent1"/>
      </w:pBdr>
      <w:spacing w:before="360" w:after="360"/>
      <w:ind w:left="864" w:right="864"/>
      <w:jc w:val="center"/>
    </w:pPr>
    <w:rPr>
      <w:i/>
      <w:iCs/>
      <w:color w:val="E03C31" w:themeColor="accent1"/>
    </w:rPr>
  </w:style>
  <w:style w:type="character" w:customStyle="1" w:styleId="IntenseQuoteChar">
    <w:name w:val="Intense Quote Char"/>
    <w:aliases w:val="Callout Box Char"/>
    <w:basedOn w:val="DefaultParagraphFont"/>
    <w:link w:val="IntenseQuote"/>
    <w:uiPriority w:val="30"/>
    <w:rsid w:val="00EC777B"/>
    <w:rPr>
      <w:i/>
      <w:iCs/>
      <w:color w:val="E03C31" w:themeColor="accent1"/>
    </w:rPr>
  </w:style>
  <w:style w:type="character" w:styleId="Emphasis">
    <w:name w:val="Emphasis"/>
    <w:aliases w:val="Tag"/>
    <w:basedOn w:val="DefaultParagraphFont"/>
    <w:uiPriority w:val="20"/>
    <w:qFormat/>
    <w:rsid w:val="00EC777B"/>
    <w:rPr>
      <w:b/>
      <w:i w:val="0"/>
      <w:iCs/>
      <w:color w:val="000000" w:themeColor="text1"/>
      <w:bdr w:val="none" w:sz="0" w:space="0" w:color="auto"/>
      <w:shd w:val="clear" w:color="auto" w:fill="FFFFFF" w:themeFill="background1"/>
    </w:rPr>
  </w:style>
  <w:style w:type="paragraph" w:styleId="NoSpacing">
    <w:name w:val="No Spacing"/>
    <w:uiPriority w:val="1"/>
    <w:qFormat/>
    <w:rsid w:val="00EC777B"/>
    <w:pPr>
      <w:spacing w:after="0" w:line="240" w:lineRule="auto"/>
    </w:pPr>
  </w:style>
  <w:style w:type="numbering" w:customStyle="1" w:styleId="IFF">
    <w:name w:val="IFF"/>
    <w:uiPriority w:val="99"/>
    <w:rsid w:val="00EC777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034B0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4B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34B0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B2C11"/>
    <w:pPr>
      <w:tabs>
        <w:tab w:val="center" w:pos="4680"/>
        <w:tab w:val="right" w:pos="9360"/>
      </w:tabs>
      <w:spacing w:after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B2C1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C11"/>
    <w:rPr>
      <w:color w:val="0563C1"/>
      <w:u w:val="single"/>
    </w:rPr>
  </w:style>
  <w:style w:type="table" w:styleId="TableGrid">
    <w:name w:val="Table Grid"/>
    <w:basedOn w:val="TableNormal"/>
    <w:uiPriority w:val="39"/>
    <w:rsid w:val="00DB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B2C11"/>
  </w:style>
  <w:style w:type="character" w:styleId="FollowedHyperlink">
    <w:name w:val="FollowedHyperlink"/>
    <w:basedOn w:val="DefaultParagraphFont"/>
    <w:uiPriority w:val="99"/>
    <w:semiHidden/>
    <w:unhideWhenUsed/>
    <w:rsid w:val="008750C4"/>
    <w:rPr>
      <w:color w:val="5B7F95" w:themeColor="followedHyperlink"/>
      <w:u w:val="single"/>
    </w:rPr>
  </w:style>
  <w:style w:type="paragraph" w:customStyle="1" w:styleId="Default">
    <w:name w:val="Default"/>
    <w:basedOn w:val="Normal"/>
    <w:rsid w:val="00D32830"/>
    <w:pPr>
      <w:autoSpaceDE w:val="0"/>
      <w:autoSpaceDN w:val="0"/>
      <w:spacing w:after="0"/>
    </w:pPr>
    <w:rPr>
      <w:rFonts w:ascii="Calibri" w:hAnsi="Calibri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1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21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80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4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4A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16BB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F04F5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5662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F63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read/ngywnvvzdzg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IFF">
  <a:themeElements>
    <a:clrScheme name="IFF">
      <a:dk1>
        <a:sysClr val="windowText" lastClr="000000"/>
      </a:dk1>
      <a:lt1>
        <a:sysClr val="window" lastClr="FFFFFF"/>
      </a:lt1>
      <a:dk2>
        <a:srgbClr val="7474C1"/>
      </a:dk2>
      <a:lt2>
        <a:srgbClr val="E7E6E6"/>
      </a:lt2>
      <a:accent1>
        <a:srgbClr val="E03C31"/>
      </a:accent1>
      <a:accent2>
        <a:srgbClr val="007377"/>
      </a:accent2>
      <a:accent3>
        <a:srgbClr val="7C878E"/>
      </a:accent3>
      <a:accent4>
        <a:srgbClr val="DAAA00"/>
      </a:accent4>
      <a:accent5>
        <a:srgbClr val="ED8B00"/>
      </a:accent5>
      <a:accent6>
        <a:srgbClr val="6F263D"/>
      </a:accent6>
      <a:hlink>
        <a:srgbClr val="00205B"/>
      </a:hlink>
      <a:folHlink>
        <a:srgbClr val="5B7F9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1D43-0890-D14C-91F1-2F5743CA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Jane</dc:creator>
  <cp:keywords/>
  <dc:description/>
  <cp:lastModifiedBy>Liu,RJ (pgt)</cp:lastModifiedBy>
  <cp:revision>25</cp:revision>
  <cp:lastPrinted>2019-08-23T21:42:00Z</cp:lastPrinted>
  <dcterms:created xsi:type="dcterms:W3CDTF">2024-07-12T23:21:00Z</dcterms:created>
  <dcterms:modified xsi:type="dcterms:W3CDTF">2024-07-20T00:11:00Z</dcterms:modified>
</cp:coreProperties>
</file>