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13B" w:rsidRDefault="00F11DCF">
      <w:pPr>
        <w:widowControl/>
        <w:wordWrap w:val="0"/>
        <w:spacing w:line="360" w:lineRule="atLeast"/>
        <w:ind w:firstLineChars="600" w:firstLine="1920"/>
        <w:jc w:val="left"/>
        <w:rPr>
          <w:rFonts w:ascii="微软雅黑" w:eastAsia="微软雅黑" w:hAnsi="微软雅黑" w:cs="宋体"/>
          <w:b/>
          <w:color w:val="666666"/>
          <w:kern w:val="0"/>
          <w:sz w:val="32"/>
          <w:szCs w:val="32"/>
        </w:rPr>
      </w:pPr>
      <w:r>
        <w:rPr>
          <w:rFonts w:ascii="微软雅黑" w:eastAsia="微软雅黑" w:hAnsi="微软雅黑" w:cs="宋体" w:hint="eastAsia"/>
          <w:b/>
          <w:color w:val="666666"/>
          <w:kern w:val="0"/>
          <w:sz w:val="32"/>
          <w:szCs w:val="32"/>
        </w:rPr>
        <w:t>第十</w:t>
      </w:r>
      <w:r>
        <w:rPr>
          <w:rFonts w:ascii="微软雅黑" w:eastAsia="微软雅黑" w:hAnsi="微软雅黑" w:cs="宋体" w:hint="eastAsia"/>
          <w:b/>
          <w:color w:val="666666"/>
          <w:kern w:val="0"/>
          <w:sz w:val="32"/>
          <w:szCs w:val="32"/>
        </w:rPr>
        <w:t>一</w:t>
      </w:r>
      <w:r>
        <w:rPr>
          <w:rFonts w:ascii="微软雅黑" w:eastAsia="微软雅黑" w:hAnsi="微软雅黑" w:cs="宋体" w:hint="eastAsia"/>
          <w:b/>
          <w:color w:val="666666"/>
          <w:kern w:val="0"/>
          <w:sz w:val="32"/>
          <w:szCs w:val="32"/>
        </w:rPr>
        <w:t>届全国大学生数学竞赛报名通知</w:t>
      </w:r>
    </w:p>
    <w:p w:rsidR="0017013B" w:rsidRDefault="0017013B">
      <w:pPr>
        <w:widowControl/>
        <w:wordWrap w:val="0"/>
        <w:spacing w:line="360" w:lineRule="atLeast"/>
        <w:ind w:firstLineChars="400" w:firstLine="840"/>
        <w:jc w:val="left"/>
        <w:rPr>
          <w:rFonts w:ascii="微软雅黑" w:eastAsia="微软雅黑" w:hAnsi="微软雅黑" w:cs="宋体"/>
          <w:color w:val="666666"/>
          <w:kern w:val="0"/>
          <w:szCs w:val="21"/>
        </w:rPr>
      </w:pPr>
    </w:p>
    <w:p w:rsidR="0017013B" w:rsidRDefault="00F11DCF">
      <w:pPr>
        <w:widowControl/>
        <w:wordWrap w:val="0"/>
        <w:spacing w:line="360" w:lineRule="atLeast"/>
        <w:ind w:firstLine="576"/>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根据中国数学会普及工作委员会“关于举办第十</w:t>
      </w:r>
      <w:r>
        <w:rPr>
          <w:rFonts w:ascii="微软雅黑" w:eastAsia="微软雅黑" w:hAnsi="微软雅黑" w:cs="宋体" w:hint="eastAsia"/>
          <w:color w:val="666666"/>
          <w:kern w:val="0"/>
          <w:sz w:val="28"/>
          <w:szCs w:val="28"/>
        </w:rPr>
        <w:t>一</w:t>
      </w:r>
      <w:r>
        <w:rPr>
          <w:rFonts w:ascii="微软雅黑" w:eastAsia="微软雅黑" w:hAnsi="微软雅黑" w:cs="宋体" w:hint="eastAsia"/>
          <w:color w:val="666666"/>
          <w:kern w:val="0"/>
          <w:sz w:val="28"/>
          <w:szCs w:val="28"/>
        </w:rPr>
        <w:t>届全国大学生数学竞赛的通知”的文件精神，黑龙江省数学会将组织黑龙江赛区的大学生数学竞赛活动。现将有关事项通知如下：</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b/>
          <w:bCs/>
          <w:color w:val="666666"/>
          <w:kern w:val="0"/>
          <w:sz w:val="28"/>
          <w:szCs w:val="28"/>
        </w:rPr>
        <w:t>1</w:t>
      </w:r>
      <w:r>
        <w:rPr>
          <w:rFonts w:ascii="微软雅黑" w:eastAsia="微软雅黑" w:hAnsi="微软雅黑" w:cs="宋体" w:hint="eastAsia"/>
          <w:b/>
          <w:bCs/>
          <w:color w:val="666666"/>
          <w:kern w:val="0"/>
          <w:sz w:val="28"/>
          <w:szCs w:val="28"/>
        </w:rPr>
        <w:t>、参赛对象</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在校本科大学生。竞赛分为非数学专业组和数学专业组</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含数学与应用数学、信息与计算科学专业的学生</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。数学专业学生不得参加非数学专业组的竞赛。</w:t>
      </w:r>
    </w:p>
    <w:p w:rsidR="0017013B" w:rsidRDefault="00F11DCF">
      <w:pPr>
        <w:widowControl/>
        <w:wordWrap w:val="0"/>
        <w:spacing w:line="600" w:lineRule="atLeast"/>
        <w:ind w:firstLineChars="200" w:firstLine="560"/>
        <w:jc w:val="left"/>
        <w:outlineLvl w:val="2"/>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t>2</w:t>
      </w:r>
      <w:r>
        <w:rPr>
          <w:rFonts w:ascii="微软雅黑" w:eastAsia="微软雅黑" w:hAnsi="微软雅黑" w:cs="宋体" w:hint="eastAsia"/>
          <w:b/>
          <w:bCs/>
          <w:color w:val="666666"/>
          <w:kern w:val="0"/>
          <w:sz w:val="28"/>
          <w:szCs w:val="28"/>
        </w:rPr>
        <w:t>、竞赛时间</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本届比赛初赛于</w:t>
      </w:r>
      <w:r>
        <w:rPr>
          <w:rFonts w:ascii="微软雅黑" w:eastAsia="微软雅黑" w:hAnsi="微软雅黑" w:cs="宋体" w:hint="eastAsia"/>
          <w:color w:val="666666"/>
          <w:kern w:val="0"/>
          <w:sz w:val="28"/>
          <w:szCs w:val="28"/>
        </w:rPr>
        <w:t>201</w:t>
      </w:r>
      <w:r>
        <w:rPr>
          <w:rFonts w:ascii="微软雅黑" w:eastAsia="微软雅黑" w:hAnsi="微软雅黑" w:cs="宋体" w:hint="eastAsia"/>
          <w:color w:val="666666"/>
          <w:kern w:val="0"/>
          <w:sz w:val="28"/>
          <w:szCs w:val="28"/>
        </w:rPr>
        <w:t>9</w:t>
      </w:r>
      <w:r>
        <w:rPr>
          <w:rFonts w:ascii="微软雅黑" w:eastAsia="微软雅黑" w:hAnsi="微软雅黑" w:cs="宋体" w:hint="eastAsia"/>
          <w:color w:val="666666"/>
          <w:kern w:val="0"/>
          <w:sz w:val="28"/>
          <w:szCs w:val="28"/>
        </w:rPr>
        <w:t>年</w:t>
      </w:r>
      <w:r>
        <w:rPr>
          <w:rFonts w:ascii="微软雅黑" w:eastAsia="微软雅黑" w:hAnsi="微软雅黑" w:cs="宋体" w:hint="eastAsia"/>
          <w:color w:val="666666"/>
          <w:kern w:val="0"/>
          <w:sz w:val="28"/>
          <w:szCs w:val="28"/>
        </w:rPr>
        <w:t>10</w:t>
      </w:r>
      <w:r>
        <w:rPr>
          <w:rFonts w:ascii="微软雅黑" w:eastAsia="微软雅黑" w:hAnsi="微软雅黑" w:cs="宋体" w:hint="eastAsia"/>
          <w:color w:val="666666"/>
          <w:kern w:val="0"/>
          <w:sz w:val="28"/>
          <w:szCs w:val="28"/>
        </w:rPr>
        <w:t>月</w:t>
      </w:r>
      <w:r>
        <w:rPr>
          <w:rFonts w:ascii="微软雅黑" w:eastAsia="微软雅黑" w:hAnsi="微软雅黑" w:cs="宋体" w:hint="eastAsia"/>
          <w:color w:val="666666"/>
          <w:kern w:val="0"/>
          <w:sz w:val="28"/>
          <w:szCs w:val="28"/>
        </w:rPr>
        <w:t>2</w:t>
      </w:r>
      <w:r>
        <w:rPr>
          <w:rFonts w:ascii="微软雅黑" w:eastAsia="微软雅黑" w:hAnsi="微软雅黑" w:cs="宋体" w:hint="eastAsia"/>
          <w:color w:val="666666"/>
          <w:kern w:val="0"/>
          <w:sz w:val="28"/>
          <w:szCs w:val="28"/>
        </w:rPr>
        <w:t>6</w:t>
      </w:r>
      <w:r>
        <w:rPr>
          <w:rFonts w:ascii="微软雅黑" w:eastAsia="微软雅黑" w:hAnsi="微软雅黑" w:cs="宋体" w:hint="eastAsia"/>
          <w:color w:val="666666"/>
          <w:kern w:val="0"/>
          <w:sz w:val="28"/>
          <w:szCs w:val="28"/>
        </w:rPr>
        <w:t>日（星期六）上午</w:t>
      </w:r>
      <w:r>
        <w:rPr>
          <w:rFonts w:ascii="微软雅黑" w:eastAsia="微软雅黑" w:hAnsi="微软雅黑" w:cs="宋体" w:hint="eastAsia"/>
          <w:color w:val="666666"/>
          <w:kern w:val="0"/>
          <w:sz w:val="28"/>
          <w:szCs w:val="28"/>
        </w:rPr>
        <w:t>9:00</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11:30</w:t>
      </w:r>
      <w:r>
        <w:rPr>
          <w:rFonts w:ascii="微软雅黑" w:eastAsia="微软雅黑" w:hAnsi="微软雅黑" w:cs="宋体" w:hint="eastAsia"/>
          <w:color w:val="666666"/>
          <w:kern w:val="0"/>
          <w:sz w:val="28"/>
          <w:szCs w:val="28"/>
        </w:rPr>
        <w:t>举行，决赛于</w:t>
      </w:r>
      <w:r>
        <w:rPr>
          <w:rFonts w:ascii="微软雅黑" w:eastAsia="微软雅黑" w:hAnsi="微软雅黑" w:cs="宋体" w:hint="eastAsia"/>
          <w:color w:val="666666"/>
          <w:kern w:val="0"/>
          <w:sz w:val="28"/>
          <w:szCs w:val="28"/>
        </w:rPr>
        <w:t>20</w:t>
      </w:r>
      <w:r>
        <w:rPr>
          <w:rFonts w:ascii="微软雅黑" w:eastAsia="微软雅黑" w:hAnsi="微软雅黑" w:cs="宋体" w:hint="eastAsia"/>
          <w:color w:val="666666"/>
          <w:kern w:val="0"/>
          <w:sz w:val="28"/>
          <w:szCs w:val="28"/>
        </w:rPr>
        <w:t>20</w:t>
      </w:r>
      <w:r>
        <w:rPr>
          <w:rFonts w:ascii="微软雅黑" w:eastAsia="微软雅黑" w:hAnsi="微软雅黑" w:cs="宋体" w:hint="eastAsia"/>
          <w:color w:val="666666"/>
          <w:kern w:val="0"/>
          <w:sz w:val="28"/>
          <w:szCs w:val="28"/>
        </w:rPr>
        <w:t>年</w:t>
      </w:r>
      <w:r>
        <w:rPr>
          <w:rFonts w:ascii="微软雅黑" w:eastAsia="微软雅黑" w:hAnsi="微软雅黑" w:cs="宋体" w:hint="eastAsia"/>
          <w:color w:val="666666"/>
          <w:kern w:val="0"/>
          <w:sz w:val="28"/>
          <w:szCs w:val="28"/>
        </w:rPr>
        <w:t>3</w:t>
      </w:r>
      <w:r>
        <w:rPr>
          <w:rFonts w:ascii="微软雅黑" w:eastAsia="微软雅黑" w:hAnsi="微软雅黑" w:cs="宋体" w:hint="eastAsia"/>
          <w:color w:val="666666"/>
          <w:kern w:val="0"/>
          <w:sz w:val="28"/>
          <w:szCs w:val="28"/>
        </w:rPr>
        <w:t>月</w:t>
      </w:r>
      <w:r>
        <w:rPr>
          <w:rFonts w:ascii="微软雅黑" w:eastAsia="微软雅黑" w:hAnsi="微软雅黑" w:cs="宋体" w:hint="eastAsia"/>
          <w:color w:val="666666"/>
          <w:kern w:val="0"/>
          <w:sz w:val="28"/>
          <w:szCs w:val="28"/>
        </w:rPr>
        <w:t>28</w:t>
      </w:r>
      <w:r>
        <w:rPr>
          <w:rFonts w:ascii="微软雅黑" w:eastAsia="微软雅黑" w:hAnsi="微软雅黑" w:cs="宋体" w:hint="eastAsia"/>
          <w:color w:val="666666"/>
          <w:kern w:val="0"/>
          <w:sz w:val="28"/>
          <w:szCs w:val="28"/>
        </w:rPr>
        <w:t>日（周六）上午</w:t>
      </w:r>
      <w:r>
        <w:rPr>
          <w:rFonts w:ascii="微软雅黑" w:eastAsia="微软雅黑" w:hAnsi="微软雅黑" w:cs="宋体" w:hint="eastAsia"/>
          <w:color w:val="666666"/>
          <w:kern w:val="0"/>
          <w:sz w:val="28"/>
          <w:szCs w:val="28"/>
        </w:rPr>
        <w:t>8:30</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11:30</w:t>
      </w:r>
      <w:r>
        <w:rPr>
          <w:rFonts w:ascii="微软雅黑" w:eastAsia="微软雅黑" w:hAnsi="微软雅黑" w:cs="宋体" w:hint="eastAsia"/>
          <w:color w:val="666666"/>
          <w:kern w:val="0"/>
          <w:sz w:val="28"/>
          <w:szCs w:val="28"/>
        </w:rPr>
        <w:t>在</w:t>
      </w:r>
      <w:r>
        <w:rPr>
          <w:rFonts w:ascii="微软雅黑" w:eastAsia="微软雅黑" w:hAnsi="微软雅黑" w:cs="宋体" w:hint="eastAsia"/>
          <w:color w:val="666666"/>
          <w:kern w:val="0"/>
          <w:sz w:val="28"/>
          <w:szCs w:val="28"/>
        </w:rPr>
        <w:t>武汉大学</w:t>
      </w:r>
      <w:r>
        <w:rPr>
          <w:rFonts w:ascii="微软雅黑" w:eastAsia="微软雅黑" w:hAnsi="微软雅黑" w:cs="宋体" w:hint="eastAsia"/>
          <w:color w:val="666666"/>
          <w:kern w:val="0"/>
          <w:sz w:val="28"/>
          <w:szCs w:val="28"/>
        </w:rPr>
        <w:t>举行。</w:t>
      </w:r>
    </w:p>
    <w:p w:rsidR="0017013B" w:rsidRDefault="00F11DCF">
      <w:pPr>
        <w:widowControl/>
        <w:wordWrap w:val="0"/>
        <w:spacing w:line="600" w:lineRule="atLeast"/>
        <w:ind w:firstLineChars="200" w:firstLine="560"/>
        <w:jc w:val="left"/>
        <w:outlineLvl w:val="2"/>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t>3</w:t>
      </w:r>
      <w:r>
        <w:rPr>
          <w:rFonts w:ascii="微软雅黑" w:eastAsia="微软雅黑" w:hAnsi="微软雅黑" w:cs="宋体" w:hint="eastAsia"/>
          <w:b/>
          <w:bCs/>
          <w:color w:val="666666"/>
          <w:kern w:val="0"/>
          <w:sz w:val="28"/>
          <w:szCs w:val="28"/>
        </w:rPr>
        <w:t>、竞赛内容</w:t>
      </w:r>
    </w:p>
    <w:p w:rsidR="0017013B" w:rsidRDefault="00F11DCF">
      <w:pPr>
        <w:widowControl/>
        <w:wordWrap w:val="0"/>
        <w:spacing w:line="600" w:lineRule="atLeast"/>
        <w:ind w:firstLineChars="200" w:firstLine="560"/>
        <w:jc w:val="left"/>
        <w:outlineLvl w:val="2"/>
        <w:rPr>
          <w:rFonts w:ascii="微软雅黑" w:eastAsia="微软雅黑" w:hAnsi="微软雅黑" w:cs="宋体"/>
          <w:b/>
          <w:bCs/>
          <w:color w:val="666666"/>
          <w:kern w:val="0"/>
          <w:sz w:val="28"/>
          <w:szCs w:val="28"/>
        </w:rPr>
      </w:pP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1</w:t>
      </w:r>
      <w:r>
        <w:rPr>
          <w:rFonts w:ascii="微软雅黑" w:eastAsia="微软雅黑" w:hAnsi="微软雅黑" w:cs="宋体" w:hint="eastAsia"/>
          <w:color w:val="666666"/>
          <w:kern w:val="0"/>
          <w:sz w:val="28"/>
          <w:szCs w:val="28"/>
        </w:rPr>
        <w:t>）非数学专业组：</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初赛考试内容：高等数学</w:t>
      </w:r>
      <w:r>
        <w:rPr>
          <w:rFonts w:ascii="微软雅黑" w:eastAsia="微软雅黑" w:hAnsi="微软雅黑" w:cs="宋体" w:hint="eastAsia"/>
          <w:color w:val="666666"/>
          <w:kern w:val="0"/>
          <w:sz w:val="28"/>
          <w:szCs w:val="28"/>
        </w:rPr>
        <w:t>。</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决赛考试内容：高等数学、线性代数（所占总分的比例分别为</w:t>
      </w:r>
      <w:r>
        <w:rPr>
          <w:rFonts w:ascii="微软雅黑" w:eastAsia="微软雅黑" w:hAnsi="微软雅黑" w:cs="宋体" w:hint="eastAsia"/>
          <w:color w:val="666666"/>
          <w:kern w:val="0"/>
          <w:sz w:val="28"/>
          <w:szCs w:val="28"/>
        </w:rPr>
        <w:t>80%</w:t>
      </w:r>
      <w:r>
        <w:rPr>
          <w:rFonts w:ascii="微软雅黑" w:eastAsia="微软雅黑" w:hAnsi="微软雅黑" w:cs="宋体" w:hint="eastAsia"/>
          <w:color w:val="666666"/>
          <w:kern w:val="0"/>
          <w:sz w:val="28"/>
          <w:szCs w:val="28"/>
        </w:rPr>
        <w:t>、</w:t>
      </w:r>
    </w:p>
    <w:p w:rsidR="0017013B" w:rsidRDefault="00F11DCF">
      <w:pPr>
        <w:widowControl/>
        <w:wordWrap w:val="0"/>
        <w:spacing w:line="360" w:lineRule="atLeast"/>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20%</w:t>
      </w:r>
      <w:r>
        <w:rPr>
          <w:rFonts w:ascii="微软雅黑" w:eastAsia="微软雅黑" w:hAnsi="微软雅黑" w:cs="宋体" w:hint="eastAsia"/>
          <w:color w:val="666666"/>
          <w:kern w:val="0"/>
          <w:sz w:val="28"/>
          <w:szCs w:val="28"/>
        </w:rPr>
        <w:t>左右）。</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2</w:t>
      </w:r>
      <w:r>
        <w:rPr>
          <w:rFonts w:ascii="微软雅黑" w:eastAsia="微软雅黑" w:hAnsi="微软雅黑" w:cs="宋体" w:hint="eastAsia"/>
          <w:color w:val="666666"/>
          <w:kern w:val="0"/>
          <w:sz w:val="28"/>
          <w:szCs w:val="28"/>
        </w:rPr>
        <w:t>）数学专业组：</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初赛考试内容：数学分析、高等代数、解析几何（所占总分的比例分别为</w:t>
      </w:r>
      <w:r>
        <w:rPr>
          <w:rFonts w:ascii="微软雅黑" w:eastAsia="微软雅黑" w:hAnsi="微软雅黑" w:cs="宋体" w:hint="eastAsia"/>
          <w:color w:val="666666"/>
          <w:kern w:val="0"/>
          <w:sz w:val="28"/>
          <w:szCs w:val="28"/>
        </w:rPr>
        <w:t>50%</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35%</w:t>
      </w:r>
      <w:r>
        <w:rPr>
          <w:rFonts w:ascii="微软雅黑" w:eastAsia="微软雅黑" w:hAnsi="微软雅黑" w:cs="宋体" w:hint="eastAsia"/>
          <w:color w:val="666666"/>
          <w:kern w:val="0"/>
          <w:sz w:val="28"/>
          <w:szCs w:val="28"/>
        </w:rPr>
        <w:t>及</w:t>
      </w:r>
      <w:r>
        <w:rPr>
          <w:rFonts w:ascii="微软雅黑" w:eastAsia="微软雅黑" w:hAnsi="微软雅黑" w:cs="宋体" w:hint="eastAsia"/>
          <w:color w:val="666666"/>
          <w:kern w:val="0"/>
          <w:sz w:val="28"/>
          <w:szCs w:val="28"/>
        </w:rPr>
        <w:t>15%</w:t>
      </w:r>
      <w:r>
        <w:rPr>
          <w:rFonts w:ascii="微软雅黑" w:eastAsia="微软雅黑" w:hAnsi="微软雅黑" w:cs="宋体" w:hint="eastAsia"/>
          <w:color w:val="666666"/>
          <w:kern w:val="0"/>
          <w:sz w:val="28"/>
          <w:szCs w:val="28"/>
        </w:rPr>
        <w:t>左右）。</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决赛试卷分为两类：</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lastRenderedPageBreak/>
        <w:t>■大二学生：在预赛所考内容的基础上增加常微分方程（所占总分的比例约为</w:t>
      </w:r>
      <w:r>
        <w:rPr>
          <w:rFonts w:ascii="微软雅黑" w:eastAsia="微软雅黑" w:hAnsi="微软雅黑" w:cs="宋体" w:hint="eastAsia"/>
          <w:color w:val="666666"/>
          <w:kern w:val="0"/>
          <w:sz w:val="28"/>
          <w:szCs w:val="28"/>
        </w:rPr>
        <w:t>15%</w:t>
      </w:r>
      <w:r>
        <w:rPr>
          <w:rFonts w:ascii="微软雅黑" w:eastAsia="微软雅黑" w:hAnsi="微软雅黑" w:cs="宋体" w:hint="eastAsia"/>
          <w:color w:val="666666"/>
          <w:kern w:val="0"/>
          <w:sz w:val="28"/>
          <w:szCs w:val="28"/>
        </w:rPr>
        <w:t>左右）。</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■大三及以上年级学生：在大二学生考试内容的基础上，增加实变函数、复变函数、抽象代数、数值分析、微分</w:t>
      </w:r>
      <w:r>
        <w:rPr>
          <w:rFonts w:ascii="微软雅黑" w:eastAsia="微软雅黑" w:hAnsi="微软雅黑" w:cs="宋体" w:hint="eastAsia"/>
          <w:color w:val="666666"/>
          <w:kern w:val="0"/>
          <w:sz w:val="28"/>
          <w:szCs w:val="28"/>
        </w:rPr>
        <w:t>几何、概率论等内容</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由考生选做其中三门课程的考题。新增内容所占总分的比例不超过</w:t>
      </w:r>
      <w:r>
        <w:rPr>
          <w:rFonts w:ascii="微软雅黑" w:eastAsia="微软雅黑" w:hAnsi="微软雅黑" w:cs="宋体" w:hint="eastAsia"/>
          <w:color w:val="666666"/>
          <w:kern w:val="0"/>
          <w:sz w:val="28"/>
          <w:szCs w:val="28"/>
        </w:rPr>
        <w:t>50%</w:t>
      </w:r>
      <w:r>
        <w:rPr>
          <w:rFonts w:ascii="微软雅黑" w:eastAsia="微软雅黑" w:hAnsi="微软雅黑" w:cs="宋体" w:hint="eastAsia"/>
          <w:color w:val="666666"/>
          <w:kern w:val="0"/>
          <w:sz w:val="28"/>
          <w:szCs w:val="28"/>
        </w:rPr>
        <w:t>。</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以上考题所涉及的各科内容，均不超出数学专业本科或理工科本科相应课程教学大纲规定的教学内容。</w:t>
      </w:r>
    </w:p>
    <w:p w:rsidR="0017013B" w:rsidRDefault="00F11DCF">
      <w:pPr>
        <w:widowControl/>
        <w:wordWrap w:val="0"/>
        <w:spacing w:line="600" w:lineRule="atLeast"/>
        <w:ind w:firstLineChars="200" w:firstLine="560"/>
        <w:jc w:val="left"/>
        <w:outlineLvl w:val="2"/>
        <w:rPr>
          <w:rFonts w:ascii="微软雅黑" w:eastAsia="微软雅黑" w:hAnsi="微软雅黑" w:cs="宋体"/>
          <w:b/>
          <w:bCs/>
          <w:color w:val="FF0000"/>
          <w:kern w:val="0"/>
          <w:sz w:val="28"/>
          <w:szCs w:val="28"/>
        </w:rPr>
      </w:pPr>
      <w:r>
        <w:rPr>
          <w:rFonts w:ascii="微软雅黑" w:eastAsia="微软雅黑" w:hAnsi="微软雅黑" w:cs="宋体" w:hint="eastAsia"/>
          <w:b/>
          <w:bCs/>
          <w:color w:val="FF0000"/>
          <w:kern w:val="0"/>
          <w:sz w:val="28"/>
          <w:szCs w:val="28"/>
        </w:rPr>
        <w:t>4</w:t>
      </w:r>
      <w:r>
        <w:rPr>
          <w:rFonts w:ascii="微软雅黑" w:eastAsia="微软雅黑" w:hAnsi="微软雅黑" w:cs="宋体" w:hint="eastAsia"/>
          <w:b/>
          <w:bCs/>
          <w:color w:val="FF0000"/>
          <w:kern w:val="0"/>
          <w:sz w:val="28"/>
          <w:szCs w:val="28"/>
        </w:rPr>
        <w:t>、报名办法及领取准考证时间</w:t>
      </w:r>
    </w:p>
    <w:p w:rsidR="0017013B" w:rsidRDefault="00F11DCF">
      <w:pPr>
        <w:widowControl/>
        <w:wordWrap w:val="0"/>
        <w:spacing w:line="360" w:lineRule="atLeast"/>
        <w:ind w:firstLineChars="200" w:firstLine="560"/>
        <w:jc w:val="left"/>
        <w:rPr>
          <w:rFonts w:ascii="微软雅黑" w:eastAsia="微软雅黑" w:hAnsi="微软雅黑" w:cs="微软雅黑"/>
          <w:b/>
          <w:bCs/>
          <w:color w:val="FF0000"/>
          <w:kern w:val="0"/>
          <w:sz w:val="28"/>
          <w:szCs w:val="28"/>
        </w:rPr>
      </w:pPr>
      <w:r>
        <w:rPr>
          <w:rFonts w:ascii="微软雅黑" w:eastAsia="微软雅黑" w:hAnsi="微软雅黑" w:cs="微软雅黑" w:hint="eastAsia"/>
          <w:b/>
          <w:bCs/>
          <w:color w:val="FF0000"/>
          <w:kern w:val="0"/>
          <w:sz w:val="28"/>
          <w:szCs w:val="28"/>
        </w:rPr>
        <w:t>本次竞赛采用在线报名、在线缴费的方式，报名地址为</w:t>
      </w:r>
      <w:hyperlink r:id="rId5" w:history="1">
        <w:r w:rsidRPr="00F11DCF">
          <w:rPr>
            <w:rFonts w:cs="微软雅黑" w:hint="eastAsia"/>
            <w:b/>
            <w:bCs/>
            <w:color w:val="FF0000"/>
            <w:kern w:val="0"/>
            <w:sz w:val="28"/>
            <w:szCs w:val="28"/>
          </w:rPr>
          <w:t>https://www.saikr.com/cmathc/hlj/2019</w:t>
        </w:r>
      </w:hyperlink>
      <w:r>
        <w:rPr>
          <w:rFonts w:ascii="微软雅黑" w:eastAsia="微软雅黑" w:hAnsi="微软雅黑" w:cs="微软雅黑" w:hint="eastAsia"/>
          <w:b/>
          <w:bCs/>
          <w:color w:val="FF0000"/>
          <w:kern w:val="0"/>
          <w:sz w:val="28"/>
          <w:szCs w:val="28"/>
        </w:rPr>
        <w:t>，</w:t>
      </w:r>
      <w:r w:rsidRPr="00F11DCF">
        <w:rPr>
          <w:rFonts w:ascii="微软雅黑" w:eastAsia="微软雅黑" w:hAnsi="微软雅黑" w:cs="微软雅黑" w:hint="eastAsia"/>
          <w:b/>
          <w:bCs/>
          <w:color w:val="FF0000"/>
          <w:kern w:val="0"/>
          <w:sz w:val="28"/>
          <w:szCs w:val="28"/>
        </w:rPr>
        <w:t>在线报名系统将于</w:t>
      </w:r>
      <w:r w:rsidRPr="00F11DCF">
        <w:rPr>
          <w:rFonts w:ascii="微软雅黑" w:eastAsia="微软雅黑" w:hAnsi="微软雅黑" w:cs="微软雅黑" w:hint="eastAsia"/>
          <w:b/>
          <w:bCs/>
          <w:color w:val="FF0000"/>
          <w:kern w:val="0"/>
          <w:sz w:val="28"/>
          <w:szCs w:val="28"/>
        </w:rPr>
        <w:t>20</w:t>
      </w:r>
      <w:r>
        <w:rPr>
          <w:rFonts w:ascii="微软雅黑" w:eastAsia="微软雅黑" w:hAnsi="微软雅黑" w:cs="微软雅黑" w:hint="eastAsia"/>
          <w:b/>
          <w:bCs/>
          <w:color w:val="FF0000"/>
          <w:sz w:val="28"/>
          <w:szCs w:val="28"/>
          <w:shd w:val="clear" w:color="auto" w:fill="FFFFFF"/>
        </w:rPr>
        <w:t>19</w:t>
      </w:r>
      <w:r>
        <w:rPr>
          <w:rFonts w:ascii="微软雅黑" w:eastAsia="微软雅黑" w:hAnsi="微软雅黑" w:cs="微软雅黑" w:hint="eastAsia"/>
          <w:b/>
          <w:bCs/>
          <w:color w:val="FF0000"/>
          <w:sz w:val="28"/>
          <w:szCs w:val="28"/>
          <w:shd w:val="clear" w:color="auto" w:fill="FFFFFF"/>
        </w:rPr>
        <w:t>年</w:t>
      </w:r>
      <w:r>
        <w:rPr>
          <w:rFonts w:ascii="微软雅黑" w:eastAsia="微软雅黑" w:hAnsi="微软雅黑" w:cs="微软雅黑" w:hint="eastAsia"/>
          <w:b/>
          <w:bCs/>
          <w:color w:val="FF0000"/>
          <w:sz w:val="28"/>
          <w:szCs w:val="28"/>
          <w:shd w:val="clear" w:color="auto" w:fill="FFFFFF"/>
        </w:rPr>
        <w:t>9</w:t>
      </w:r>
      <w:r>
        <w:rPr>
          <w:rFonts w:ascii="微软雅黑" w:eastAsia="微软雅黑" w:hAnsi="微软雅黑" w:cs="微软雅黑" w:hint="eastAsia"/>
          <w:b/>
          <w:bCs/>
          <w:color w:val="FF0000"/>
          <w:sz w:val="28"/>
          <w:szCs w:val="28"/>
          <w:shd w:val="clear" w:color="auto" w:fill="FFFFFF"/>
        </w:rPr>
        <w:t>月</w:t>
      </w:r>
      <w:r>
        <w:rPr>
          <w:rFonts w:ascii="微软雅黑" w:eastAsia="微软雅黑" w:hAnsi="微软雅黑" w:cs="微软雅黑" w:hint="eastAsia"/>
          <w:b/>
          <w:bCs/>
          <w:color w:val="FF0000"/>
          <w:sz w:val="28"/>
          <w:szCs w:val="28"/>
          <w:shd w:val="clear" w:color="auto" w:fill="FFFFFF"/>
        </w:rPr>
        <w:t>2</w:t>
      </w:r>
      <w:r>
        <w:rPr>
          <w:rFonts w:ascii="微软雅黑" w:eastAsia="微软雅黑" w:hAnsi="微软雅黑" w:cs="微软雅黑" w:hint="eastAsia"/>
          <w:b/>
          <w:bCs/>
          <w:color w:val="FF0000"/>
          <w:sz w:val="28"/>
          <w:szCs w:val="28"/>
          <w:shd w:val="clear" w:color="auto" w:fill="FFFFFF"/>
        </w:rPr>
        <w:t>0</w:t>
      </w:r>
      <w:r>
        <w:rPr>
          <w:rFonts w:ascii="微软雅黑" w:eastAsia="微软雅黑" w:hAnsi="微软雅黑" w:cs="微软雅黑" w:hint="eastAsia"/>
          <w:b/>
          <w:bCs/>
          <w:color w:val="FF0000"/>
          <w:sz w:val="28"/>
          <w:szCs w:val="28"/>
          <w:shd w:val="clear" w:color="auto" w:fill="FFFFFF"/>
        </w:rPr>
        <w:t>日</w:t>
      </w:r>
      <w:r>
        <w:rPr>
          <w:rFonts w:ascii="微软雅黑" w:eastAsia="微软雅黑" w:hAnsi="微软雅黑" w:cs="微软雅黑" w:hint="eastAsia"/>
          <w:b/>
          <w:bCs/>
          <w:color w:val="FF0000"/>
          <w:sz w:val="28"/>
          <w:szCs w:val="28"/>
          <w:shd w:val="clear" w:color="auto" w:fill="FFFFFF"/>
        </w:rPr>
        <w:t>2</w:t>
      </w:r>
      <w:r>
        <w:rPr>
          <w:rFonts w:ascii="微软雅黑" w:eastAsia="微软雅黑" w:hAnsi="微软雅黑" w:cs="微软雅黑" w:hint="eastAsia"/>
          <w:b/>
          <w:bCs/>
          <w:color w:val="FF0000"/>
          <w:sz w:val="28"/>
          <w:szCs w:val="28"/>
          <w:shd w:val="clear" w:color="auto" w:fill="FFFFFF"/>
        </w:rPr>
        <w:t>4:00</w:t>
      </w:r>
      <w:r>
        <w:rPr>
          <w:rFonts w:ascii="微软雅黑" w:eastAsia="微软雅黑" w:hAnsi="微软雅黑" w:cs="微软雅黑" w:hint="eastAsia"/>
          <w:b/>
          <w:bCs/>
          <w:color w:val="FF0000"/>
          <w:sz w:val="28"/>
          <w:szCs w:val="28"/>
          <w:shd w:val="clear" w:color="auto" w:fill="FFFFFF"/>
        </w:rPr>
        <w:t>关闭。</w:t>
      </w:r>
    </w:p>
    <w:p w:rsidR="0017013B" w:rsidRDefault="00F11DCF">
      <w:pPr>
        <w:ind w:firstLineChars="200" w:firstLine="560"/>
        <w:rPr>
          <w:rFonts w:ascii="微软雅黑" w:eastAsia="微软雅黑" w:hAnsi="微软雅黑" w:cs="微软雅黑"/>
          <w:b/>
          <w:color w:val="FF0000"/>
          <w:sz w:val="28"/>
          <w:szCs w:val="28"/>
        </w:rPr>
      </w:pPr>
      <w:r>
        <w:rPr>
          <w:rFonts w:ascii="微软雅黑" w:eastAsia="微软雅黑" w:hAnsi="微软雅黑" w:cs="微软雅黑" w:hint="eastAsia"/>
          <w:b/>
          <w:color w:val="FF0000"/>
          <w:kern w:val="0"/>
          <w:sz w:val="28"/>
          <w:szCs w:val="28"/>
        </w:rPr>
        <w:t> </w:t>
      </w:r>
      <w:r>
        <w:rPr>
          <w:rFonts w:ascii="微软雅黑" w:eastAsia="微软雅黑" w:hAnsi="微软雅黑" w:cs="微软雅黑" w:hint="eastAsia"/>
          <w:b/>
          <w:color w:val="FF0000"/>
          <w:sz w:val="28"/>
          <w:szCs w:val="28"/>
        </w:rPr>
        <w:t>学生报名具体方式：</w:t>
      </w:r>
    </w:p>
    <w:p w:rsidR="0017013B" w:rsidRDefault="00F11DCF">
      <w:pPr>
        <w:widowControl/>
        <w:wordWrap w:val="0"/>
        <w:spacing w:line="360" w:lineRule="atLeast"/>
        <w:ind w:firstLineChars="200" w:firstLine="560"/>
        <w:jc w:val="left"/>
        <w:rPr>
          <w:rFonts w:ascii="微软雅黑" w:eastAsia="微软雅黑" w:hAnsi="微软雅黑" w:cs="微软雅黑"/>
          <w:b/>
          <w:color w:val="FF0000"/>
          <w:kern w:val="0"/>
          <w:sz w:val="28"/>
          <w:szCs w:val="28"/>
        </w:rPr>
      </w:pPr>
      <w:r>
        <w:rPr>
          <w:rFonts w:ascii="微软雅黑" w:eastAsia="微软雅黑" w:hAnsi="微软雅黑" w:cs="微软雅黑" w:hint="eastAsia"/>
          <w:b/>
          <w:color w:val="FF0000"/>
          <w:kern w:val="0"/>
          <w:sz w:val="28"/>
          <w:szCs w:val="28"/>
        </w:rPr>
        <w:t>1</w:t>
      </w:r>
      <w:r>
        <w:rPr>
          <w:rFonts w:ascii="微软雅黑" w:eastAsia="微软雅黑" w:hAnsi="微软雅黑" w:cs="微软雅黑" w:hint="eastAsia"/>
          <w:b/>
          <w:color w:val="FF0000"/>
          <w:kern w:val="0"/>
          <w:sz w:val="28"/>
          <w:szCs w:val="28"/>
        </w:rPr>
        <w:t>）注册赛氪账号</w:t>
      </w:r>
      <w:r>
        <w:rPr>
          <w:rFonts w:ascii="微软雅黑" w:eastAsia="微软雅黑" w:hAnsi="微软雅黑" w:cs="微软雅黑" w:hint="eastAsia"/>
          <w:b/>
          <w:color w:val="FF0000"/>
          <w:kern w:val="0"/>
          <w:sz w:val="28"/>
          <w:szCs w:val="28"/>
        </w:rPr>
        <w:t>https://www.saikr.com/</w:t>
      </w:r>
    </w:p>
    <w:p w:rsidR="0017013B" w:rsidRDefault="00F11DCF">
      <w:pPr>
        <w:widowControl/>
        <w:wordWrap w:val="0"/>
        <w:spacing w:line="360" w:lineRule="atLeast"/>
        <w:ind w:firstLineChars="200" w:firstLine="560"/>
        <w:jc w:val="left"/>
        <w:rPr>
          <w:rFonts w:ascii="微软雅黑" w:eastAsia="微软雅黑" w:hAnsi="微软雅黑" w:cs="微软雅黑"/>
          <w:b/>
          <w:color w:val="FF0000"/>
          <w:kern w:val="0"/>
          <w:sz w:val="28"/>
          <w:szCs w:val="28"/>
        </w:rPr>
      </w:pPr>
      <w:r>
        <w:rPr>
          <w:rFonts w:ascii="微软雅黑" w:eastAsia="微软雅黑" w:hAnsi="微软雅黑" w:cs="微软雅黑" w:hint="eastAsia"/>
          <w:b/>
          <w:color w:val="FF0000"/>
          <w:kern w:val="0"/>
          <w:sz w:val="28"/>
          <w:szCs w:val="28"/>
        </w:rPr>
        <w:t>2</w:t>
      </w:r>
      <w:r>
        <w:rPr>
          <w:rFonts w:ascii="微软雅黑" w:eastAsia="微软雅黑" w:hAnsi="微软雅黑" w:cs="微软雅黑" w:hint="eastAsia"/>
          <w:b/>
          <w:color w:val="FF0000"/>
          <w:kern w:val="0"/>
          <w:sz w:val="28"/>
          <w:szCs w:val="28"/>
        </w:rPr>
        <w:t>）打开</w:t>
      </w:r>
      <w:r>
        <w:rPr>
          <w:rFonts w:ascii="微软雅黑" w:eastAsia="微软雅黑" w:hAnsi="微软雅黑" w:cs="微软雅黑" w:hint="eastAsia"/>
          <w:b/>
          <w:color w:val="FF0000"/>
          <w:kern w:val="0"/>
          <w:sz w:val="28"/>
          <w:szCs w:val="28"/>
        </w:rPr>
        <w:t>https://www.saikr.com/cmathc/hlj/201</w:t>
      </w:r>
      <w:r>
        <w:rPr>
          <w:rFonts w:ascii="微软雅黑" w:eastAsia="微软雅黑" w:hAnsi="微软雅黑" w:cs="微软雅黑"/>
          <w:b/>
          <w:color w:val="FF0000"/>
          <w:kern w:val="0"/>
          <w:sz w:val="28"/>
          <w:szCs w:val="28"/>
        </w:rPr>
        <w:t>9</w:t>
      </w:r>
      <w:bookmarkStart w:id="0" w:name="_GoBack"/>
      <w:bookmarkEnd w:id="0"/>
      <w:r>
        <w:rPr>
          <w:rFonts w:ascii="微软雅黑" w:eastAsia="微软雅黑" w:hAnsi="微软雅黑" w:cs="微软雅黑" w:hint="eastAsia"/>
          <w:b/>
          <w:color w:val="FF0000"/>
          <w:kern w:val="0"/>
          <w:sz w:val="28"/>
          <w:szCs w:val="28"/>
        </w:rPr>
        <w:t>进行报名，请核对填写好自己个人信息。</w:t>
      </w:r>
    </w:p>
    <w:p w:rsidR="0017013B" w:rsidRDefault="00F11DCF">
      <w:pPr>
        <w:widowControl/>
        <w:wordWrap w:val="0"/>
        <w:spacing w:line="360" w:lineRule="atLeast"/>
        <w:ind w:firstLineChars="200" w:firstLine="560"/>
        <w:jc w:val="left"/>
        <w:rPr>
          <w:rFonts w:ascii="微软雅黑" w:eastAsia="微软雅黑" w:hAnsi="微软雅黑" w:cs="微软雅黑"/>
          <w:b/>
          <w:color w:val="FF0000"/>
          <w:kern w:val="0"/>
          <w:sz w:val="28"/>
          <w:szCs w:val="28"/>
        </w:rPr>
      </w:pPr>
      <w:r>
        <w:rPr>
          <w:rFonts w:ascii="微软雅黑" w:eastAsia="微软雅黑" w:hAnsi="微软雅黑" w:cs="微软雅黑" w:hint="eastAsia"/>
          <w:b/>
          <w:color w:val="FF0000"/>
          <w:kern w:val="0"/>
          <w:sz w:val="28"/>
          <w:szCs w:val="28"/>
        </w:rPr>
        <w:t>从本届数学竞赛初赛开始，在数学专业组，分数学专业（</w:t>
      </w:r>
      <w:r>
        <w:rPr>
          <w:rFonts w:ascii="微软雅黑" w:eastAsia="微软雅黑" w:hAnsi="微软雅黑" w:cs="微软雅黑" w:hint="eastAsia"/>
          <w:b/>
          <w:color w:val="FF0000"/>
          <w:kern w:val="0"/>
          <w:sz w:val="28"/>
          <w:szCs w:val="28"/>
        </w:rPr>
        <w:t>A</w:t>
      </w:r>
      <w:r>
        <w:rPr>
          <w:rFonts w:ascii="微软雅黑" w:eastAsia="微软雅黑" w:hAnsi="微软雅黑" w:cs="微软雅黑" w:hint="eastAsia"/>
          <w:b/>
          <w:color w:val="FF0000"/>
          <w:kern w:val="0"/>
          <w:sz w:val="28"/>
          <w:szCs w:val="28"/>
        </w:rPr>
        <w:t>类）和数学专业（</w:t>
      </w:r>
      <w:r>
        <w:rPr>
          <w:rFonts w:ascii="微软雅黑" w:eastAsia="微软雅黑" w:hAnsi="微软雅黑" w:cs="微软雅黑" w:hint="eastAsia"/>
          <w:b/>
          <w:color w:val="FF0000"/>
          <w:kern w:val="0"/>
          <w:sz w:val="28"/>
          <w:szCs w:val="28"/>
        </w:rPr>
        <w:t>B</w:t>
      </w:r>
      <w:r>
        <w:rPr>
          <w:rFonts w:ascii="微软雅黑" w:eastAsia="微软雅黑" w:hAnsi="微软雅黑" w:cs="微软雅黑" w:hint="eastAsia"/>
          <w:b/>
          <w:color w:val="FF0000"/>
          <w:kern w:val="0"/>
          <w:sz w:val="28"/>
          <w:szCs w:val="28"/>
        </w:rPr>
        <w:t>类）限定双一流建设高校，（含双一流建设学科高校）的学生报考数学专业，（</w:t>
      </w:r>
      <w:r>
        <w:rPr>
          <w:rFonts w:ascii="微软雅黑" w:eastAsia="微软雅黑" w:hAnsi="微软雅黑" w:cs="微软雅黑" w:hint="eastAsia"/>
          <w:b/>
          <w:color w:val="FF0000"/>
          <w:kern w:val="0"/>
          <w:sz w:val="28"/>
          <w:szCs w:val="28"/>
        </w:rPr>
        <w:t>A</w:t>
      </w:r>
      <w:r>
        <w:rPr>
          <w:rFonts w:ascii="微软雅黑" w:eastAsia="微软雅黑" w:hAnsi="微软雅黑" w:cs="微软雅黑" w:hint="eastAsia"/>
          <w:b/>
          <w:color w:val="FF0000"/>
          <w:kern w:val="0"/>
          <w:sz w:val="28"/>
          <w:szCs w:val="28"/>
        </w:rPr>
        <w:t>类）非双一流高校的考生不做此限定。</w:t>
      </w:r>
    </w:p>
    <w:p w:rsidR="0017013B" w:rsidRDefault="00F11DCF">
      <w:pPr>
        <w:widowControl/>
        <w:wordWrap w:val="0"/>
        <w:spacing w:line="360" w:lineRule="atLeast"/>
        <w:ind w:firstLineChars="200" w:firstLine="560"/>
        <w:jc w:val="left"/>
        <w:rPr>
          <w:rFonts w:ascii="微软雅黑" w:eastAsia="微软雅黑" w:hAnsi="微软雅黑" w:cs="黑体"/>
          <w:b/>
          <w:bCs/>
          <w:sz w:val="28"/>
          <w:szCs w:val="28"/>
        </w:rPr>
      </w:pPr>
      <w:r>
        <w:rPr>
          <w:rFonts w:ascii="微软雅黑" w:eastAsia="微软雅黑" w:hAnsi="微软雅黑" w:cs="宋体" w:hint="eastAsia"/>
          <w:color w:val="666666"/>
          <w:kern w:val="0"/>
          <w:sz w:val="28"/>
          <w:szCs w:val="28"/>
        </w:rPr>
        <w:t> </w:t>
      </w:r>
      <w:r>
        <w:rPr>
          <w:rFonts w:ascii="微软雅黑" w:eastAsia="微软雅黑" w:hAnsi="微软雅黑" w:cs="黑体" w:hint="eastAsia"/>
          <w:b/>
          <w:bCs/>
          <w:sz w:val="28"/>
          <w:szCs w:val="28"/>
        </w:rPr>
        <w:t>领取准考证时间：</w:t>
      </w:r>
    </w:p>
    <w:p w:rsidR="0017013B" w:rsidRDefault="00F11DCF">
      <w:pPr>
        <w:widowControl/>
        <w:wordWrap w:val="0"/>
        <w:spacing w:line="360" w:lineRule="atLeast"/>
        <w:ind w:firstLineChars="200" w:firstLine="560"/>
        <w:jc w:val="left"/>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t>201</w:t>
      </w:r>
      <w:r>
        <w:rPr>
          <w:rFonts w:ascii="微软雅黑" w:eastAsia="微软雅黑" w:hAnsi="微软雅黑" w:cs="宋体" w:hint="eastAsia"/>
          <w:b/>
          <w:bCs/>
          <w:color w:val="666666"/>
          <w:kern w:val="0"/>
          <w:sz w:val="28"/>
          <w:szCs w:val="28"/>
        </w:rPr>
        <w:t>9</w:t>
      </w:r>
      <w:r>
        <w:rPr>
          <w:rFonts w:ascii="微软雅黑" w:eastAsia="微软雅黑" w:hAnsi="微软雅黑" w:cs="宋体" w:hint="eastAsia"/>
          <w:b/>
          <w:bCs/>
          <w:color w:val="666666"/>
          <w:kern w:val="0"/>
          <w:sz w:val="28"/>
          <w:szCs w:val="28"/>
        </w:rPr>
        <w:t>年</w:t>
      </w:r>
      <w:r>
        <w:rPr>
          <w:rFonts w:ascii="微软雅黑" w:eastAsia="微软雅黑" w:hAnsi="微软雅黑" w:cs="宋体" w:hint="eastAsia"/>
          <w:b/>
          <w:bCs/>
          <w:color w:val="666666"/>
          <w:kern w:val="0"/>
          <w:sz w:val="28"/>
          <w:szCs w:val="28"/>
        </w:rPr>
        <w:t>10</w:t>
      </w:r>
      <w:r>
        <w:rPr>
          <w:rFonts w:ascii="微软雅黑" w:eastAsia="微软雅黑" w:hAnsi="微软雅黑" w:cs="宋体" w:hint="eastAsia"/>
          <w:b/>
          <w:bCs/>
          <w:color w:val="666666"/>
          <w:kern w:val="0"/>
          <w:sz w:val="28"/>
          <w:szCs w:val="28"/>
        </w:rPr>
        <w:t>月</w:t>
      </w:r>
      <w:r>
        <w:rPr>
          <w:rFonts w:ascii="微软雅黑" w:eastAsia="微软雅黑" w:hAnsi="微软雅黑" w:cs="宋体" w:hint="eastAsia"/>
          <w:b/>
          <w:bCs/>
          <w:color w:val="666666"/>
          <w:kern w:val="0"/>
          <w:sz w:val="28"/>
          <w:szCs w:val="28"/>
        </w:rPr>
        <w:t>21</w:t>
      </w:r>
      <w:r>
        <w:rPr>
          <w:rFonts w:ascii="微软雅黑" w:eastAsia="微软雅黑" w:hAnsi="微软雅黑" w:cs="宋体" w:hint="eastAsia"/>
          <w:b/>
          <w:bCs/>
          <w:color w:val="666666"/>
          <w:kern w:val="0"/>
          <w:sz w:val="28"/>
          <w:szCs w:val="28"/>
        </w:rPr>
        <w:t>日—</w:t>
      </w:r>
      <w:r>
        <w:rPr>
          <w:rFonts w:ascii="微软雅黑" w:eastAsia="微软雅黑" w:hAnsi="微软雅黑" w:cs="宋体" w:hint="eastAsia"/>
          <w:b/>
          <w:bCs/>
          <w:color w:val="666666"/>
          <w:kern w:val="0"/>
          <w:sz w:val="28"/>
          <w:szCs w:val="28"/>
        </w:rPr>
        <w:t>10</w:t>
      </w:r>
      <w:r>
        <w:rPr>
          <w:rFonts w:ascii="微软雅黑" w:eastAsia="微软雅黑" w:hAnsi="微软雅黑" w:cs="宋体" w:hint="eastAsia"/>
          <w:b/>
          <w:bCs/>
          <w:color w:val="666666"/>
          <w:kern w:val="0"/>
          <w:sz w:val="28"/>
          <w:szCs w:val="28"/>
        </w:rPr>
        <w:t>月</w:t>
      </w:r>
      <w:r>
        <w:rPr>
          <w:rFonts w:ascii="微软雅黑" w:eastAsia="微软雅黑" w:hAnsi="微软雅黑" w:cs="宋体" w:hint="eastAsia"/>
          <w:b/>
          <w:bCs/>
          <w:color w:val="666666"/>
          <w:kern w:val="0"/>
          <w:sz w:val="28"/>
          <w:szCs w:val="28"/>
        </w:rPr>
        <w:t>2</w:t>
      </w:r>
      <w:r>
        <w:rPr>
          <w:rFonts w:ascii="微软雅黑" w:eastAsia="微软雅黑" w:hAnsi="微软雅黑" w:cs="宋体" w:hint="eastAsia"/>
          <w:b/>
          <w:bCs/>
          <w:color w:val="666666"/>
          <w:kern w:val="0"/>
          <w:sz w:val="28"/>
          <w:szCs w:val="28"/>
        </w:rPr>
        <w:t>5</w:t>
      </w:r>
      <w:r>
        <w:rPr>
          <w:rFonts w:ascii="微软雅黑" w:eastAsia="微软雅黑" w:hAnsi="微软雅黑" w:cs="宋体" w:hint="eastAsia"/>
          <w:b/>
          <w:bCs/>
          <w:color w:val="666666"/>
          <w:kern w:val="0"/>
          <w:sz w:val="28"/>
          <w:szCs w:val="28"/>
        </w:rPr>
        <w:t>日工作时间，</w:t>
      </w:r>
      <w:r>
        <w:rPr>
          <w:rFonts w:ascii="微软雅黑" w:eastAsia="微软雅黑" w:hAnsi="微软雅黑" w:cs="宋体" w:hint="eastAsia"/>
          <w:b/>
          <w:bCs/>
          <w:color w:val="666666"/>
          <w:kern w:val="0"/>
          <w:sz w:val="28"/>
          <w:szCs w:val="28"/>
        </w:rPr>
        <w:t xml:space="preserve"> </w:t>
      </w:r>
      <w:r>
        <w:rPr>
          <w:rFonts w:ascii="微软雅黑" w:eastAsia="微软雅黑" w:hAnsi="微软雅黑" w:cs="宋体" w:hint="eastAsia"/>
          <w:b/>
          <w:bCs/>
          <w:color w:val="666666"/>
          <w:kern w:val="0"/>
          <w:sz w:val="28"/>
          <w:szCs w:val="28"/>
        </w:rPr>
        <w:t>到数学</w:t>
      </w:r>
      <w:r>
        <w:rPr>
          <w:rFonts w:ascii="微软雅黑" w:eastAsia="微软雅黑" w:hAnsi="微软雅黑" w:cs="宋体" w:hint="eastAsia"/>
          <w:b/>
          <w:bCs/>
          <w:color w:val="666666"/>
          <w:kern w:val="0"/>
          <w:sz w:val="28"/>
          <w:szCs w:val="28"/>
        </w:rPr>
        <w:t>学院</w:t>
      </w:r>
      <w:r>
        <w:rPr>
          <w:rFonts w:ascii="微软雅黑" w:eastAsia="微软雅黑" w:hAnsi="微软雅黑" w:cs="宋体" w:hint="eastAsia"/>
          <w:b/>
          <w:bCs/>
          <w:color w:val="666666"/>
          <w:kern w:val="0"/>
          <w:sz w:val="28"/>
          <w:szCs w:val="28"/>
        </w:rPr>
        <w:t>办公室格物楼</w:t>
      </w:r>
    </w:p>
    <w:p w:rsidR="0017013B" w:rsidRDefault="00F11DCF">
      <w:pPr>
        <w:widowControl/>
        <w:wordWrap w:val="0"/>
        <w:spacing w:line="360" w:lineRule="atLeast"/>
        <w:jc w:val="left"/>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t>506</w:t>
      </w:r>
      <w:r>
        <w:rPr>
          <w:rFonts w:ascii="微软雅黑" w:eastAsia="微软雅黑" w:hAnsi="微软雅黑" w:cs="宋体" w:hint="eastAsia"/>
          <w:b/>
          <w:bCs/>
          <w:color w:val="666666"/>
          <w:kern w:val="0"/>
          <w:sz w:val="28"/>
          <w:szCs w:val="28"/>
        </w:rPr>
        <w:t>领取，参赛者务必按上述时间安排领取准考证。逾期不领，视为自动放弃本次比赛。</w:t>
      </w:r>
    </w:p>
    <w:p w:rsidR="0017013B" w:rsidRDefault="00F11DCF">
      <w:pPr>
        <w:widowControl/>
        <w:wordWrap w:val="0"/>
        <w:spacing w:line="360" w:lineRule="atLeast"/>
        <w:jc w:val="left"/>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t>联系电话：</w:t>
      </w:r>
      <w:r>
        <w:rPr>
          <w:rFonts w:ascii="微软雅黑" w:eastAsia="微软雅黑" w:hAnsi="微软雅黑" w:cs="宋体" w:hint="eastAsia"/>
          <w:b/>
          <w:bCs/>
          <w:color w:val="666666"/>
          <w:kern w:val="0"/>
          <w:sz w:val="28"/>
          <w:szCs w:val="28"/>
        </w:rPr>
        <w:t>86414208</w:t>
      </w:r>
    </w:p>
    <w:p w:rsidR="0017013B" w:rsidRDefault="00F11DCF">
      <w:pPr>
        <w:widowControl/>
        <w:wordWrap w:val="0"/>
        <w:spacing w:line="600" w:lineRule="atLeast"/>
        <w:ind w:firstLineChars="200" w:firstLine="560"/>
        <w:jc w:val="left"/>
        <w:outlineLvl w:val="2"/>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lastRenderedPageBreak/>
        <w:t>5</w:t>
      </w:r>
      <w:r>
        <w:rPr>
          <w:rFonts w:ascii="微软雅黑" w:eastAsia="微软雅黑" w:hAnsi="微软雅黑" w:cs="宋体" w:hint="eastAsia"/>
          <w:b/>
          <w:bCs/>
          <w:color w:val="666666"/>
          <w:kern w:val="0"/>
          <w:sz w:val="28"/>
          <w:szCs w:val="28"/>
        </w:rPr>
        <w:t>、竞赛收费标准</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每个参赛学生要向参赛单位交报名费</w:t>
      </w:r>
      <w:r>
        <w:rPr>
          <w:rFonts w:ascii="微软雅黑" w:eastAsia="微软雅黑" w:hAnsi="微软雅黑" w:cs="宋体" w:hint="eastAsia"/>
          <w:color w:val="666666"/>
          <w:kern w:val="0"/>
          <w:sz w:val="28"/>
          <w:szCs w:val="28"/>
        </w:rPr>
        <w:t>（税后）</w:t>
      </w:r>
      <w:r>
        <w:rPr>
          <w:rFonts w:ascii="微软雅黑" w:eastAsia="微软雅黑" w:hAnsi="微软雅黑" w:cs="宋体" w:hint="eastAsia"/>
          <w:color w:val="666666"/>
          <w:kern w:val="0"/>
          <w:sz w:val="28"/>
          <w:szCs w:val="28"/>
        </w:rPr>
        <w:t>60</w:t>
      </w:r>
      <w:r>
        <w:rPr>
          <w:rFonts w:ascii="微软雅黑" w:eastAsia="微软雅黑" w:hAnsi="微软雅黑" w:cs="宋体" w:hint="eastAsia"/>
          <w:color w:val="666666"/>
          <w:kern w:val="0"/>
          <w:sz w:val="28"/>
          <w:szCs w:val="28"/>
        </w:rPr>
        <w:t>元，其中</w:t>
      </w:r>
      <w:r>
        <w:rPr>
          <w:rFonts w:ascii="微软雅黑" w:eastAsia="微软雅黑" w:hAnsi="微软雅黑" w:cs="宋体" w:hint="eastAsia"/>
          <w:color w:val="666666"/>
          <w:kern w:val="0"/>
          <w:sz w:val="28"/>
          <w:szCs w:val="28"/>
        </w:rPr>
        <w:t>50</w:t>
      </w:r>
      <w:r>
        <w:rPr>
          <w:rFonts w:ascii="微软雅黑" w:eastAsia="微软雅黑" w:hAnsi="微软雅黑" w:cs="宋体" w:hint="eastAsia"/>
          <w:color w:val="666666"/>
          <w:kern w:val="0"/>
          <w:sz w:val="28"/>
          <w:szCs w:val="28"/>
        </w:rPr>
        <w:t>元用于分赛区，</w:t>
      </w:r>
      <w:r>
        <w:rPr>
          <w:rFonts w:ascii="微软雅黑" w:eastAsia="微软雅黑" w:hAnsi="微软雅黑" w:cs="宋体" w:hint="eastAsia"/>
          <w:color w:val="666666"/>
          <w:kern w:val="0"/>
          <w:sz w:val="28"/>
          <w:szCs w:val="28"/>
        </w:rPr>
        <w:t>10</w:t>
      </w:r>
      <w:r>
        <w:rPr>
          <w:rFonts w:ascii="微软雅黑" w:eastAsia="微软雅黑" w:hAnsi="微软雅黑" w:cs="宋体" w:hint="eastAsia"/>
          <w:color w:val="666666"/>
          <w:kern w:val="0"/>
          <w:sz w:val="28"/>
          <w:szCs w:val="28"/>
        </w:rPr>
        <w:t>元交给全国大学生数学竞赛组委会，分别用于分区预赛和决赛阶段竞赛工作的组织、命题、评奖、颁奖、召开竞赛工作领导小组会议以及其他与竞赛有关的工作的费用。</w:t>
      </w:r>
    </w:p>
    <w:p w:rsidR="0017013B" w:rsidRDefault="00F11DCF">
      <w:pPr>
        <w:widowControl/>
        <w:wordWrap w:val="0"/>
        <w:spacing w:line="600" w:lineRule="atLeast"/>
        <w:ind w:firstLineChars="200" w:firstLine="560"/>
        <w:jc w:val="left"/>
        <w:outlineLvl w:val="2"/>
        <w:rPr>
          <w:rFonts w:ascii="微软雅黑" w:eastAsia="微软雅黑" w:hAnsi="微软雅黑" w:cs="宋体"/>
          <w:b/>
          <w:bCs/>
          <w:color w:val="666666"/>
          <w:kern w:val="0"/>
          <w:sz w:val="28"/>
          <w:szCs w:val="28"/>
        </w:rPr>
      </w:pPr>
      <w:r>
        <w:rPr>
          <w:rFonts w:ascii="微软雅黑" w:eastAsia="微软雅黑" w:hAnsi="微软雅黑" w:cs="宋体" w:hint="eastAsia"/>
          <w:b/>
          <w:bCs/>
          <w:color w:val="666666"/>
          <w:kern w:val="0"/>
          <w:sz w:val="28"/>
          <w:szCs w:val="28"/>
        </w:rPr>
        <w:t>6</w:t>
      </w:r>
      <w:r>
        <w:rPr>
          <w:rFonts w:ascii="微软雅黑" w:eastAsia="微软雅黑" w:hAnsi="微软雅黑" w:cs="宋体" w:hint="eastAsia"/>
          <w:b/>
          <w:bCs/>
          <w:color w:val="666666"/>
          <w:kern w:val="0"/>
          <w:sz w:val="28"/>
          <w:szCs w:val="28"/>
        </w:rPr>
        <w:t>、奖项的设立</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竞赛设初赛（以省、市、自治区作为赛区，军队院校为一个独立赛区）奖与决赛奖。</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初</w:t>
      </w:r>
      <w:r>
        <w:rPr>
          <w:rFonts w:ascii="微软雅黑" w:eastAsia="微软雅黑" w:hAnsi="微软雅黑" w:cs="宋体" w:hint="eastAsia"/>
          <w:color w:val="666666"/>
          <w:kern w:val="0"/>
          <w:sz w:val="28"/>
          <w:szCs w:val="28"/>
        </w:rPr>
        <w:t>赛奖。按照数学类专业</w:t>
      </w:r>
      <w:r>
        <w:rPr>
          <w:rFonts w:ascii="微软雅黑" w:eastAsia="微软雅黑" w:hAnsi="微软雅黑" w:cs="宋体" w:hint="eastAsia"/>
          <w:color w:val="666666"/>
          <w:kern w:val="0"/>
          <w:sz w:val="28"/>
          <w:szCs w:val="28"/>
        </w:rPr>
        <w:t>（分</w:t>
      </w:r>
      <w:r>
        <w:rPr>
          <w:rFonts w:ascii="微软雅黑" w:eastAsia="微软雅黑" w:hAnsi="微软雅黑" w:cs="宋体" w:hint="eastAsia"/>
          <w:color w:val="666666"/>
          <w:kern w:val="0"/>
          <w:sz w:val="28"/>
          <w:szCs w:val="28"/>
        </w:rPr>
        <w:t>A</w:t>
      </w:r>
      <w:r>
        <w:rPr>
          <w:rFonts w:ascii="微软雅黑" w:eastAsia="微软雅黑" w:hAnsi="微软雅黑" w:cs="宋体" w:hint="eastAsia"/>
          <w:color w:val="666666"/>
          <w:kern w:val="0"/>
          <w:sz w:val="28"/>
          <w:szCs w:val="28"/>
        </w:rPr>
        <w:t>类和</w:t>
      </w:r>
      <w:r>
        <w:rPr>
          <w:rFonts w:ascii="微软雅黑" w:eastAsia="微软雅黑" w:hAnsi="微软雅黑" w:cs="宋体" w:hint="eastAsia"/>
          <w:color w:val="666666"/>
          <w:kern w:val="0"/>
          <w:sz w:val="28"/>
          <w:szCs w:val="28"/>
        </w:rPr>
        <w:t>B</w:t>
      </w:r>
      <w:r>
        <w:rPr>
          <w:rFonts w:ascii="微软雅黑" w:eastAsia="微软雅黑" w:hAnsi="微软雅黑" w:cs="宋体" w:hint="eastAsia"/>
          <w:color w:val="666666"/>
          <w:kern w:val="0"/>
          <w:sz w:val="28"/>
          <w:szCs w:val="28"/>
        </w:rPr>
        <w:t>类）</w:t>
      </w:r>
      <w:r>
        <w:rPr>
          <w:rFonts w:ascii="微软雅黑" w:eastAsia="微软雅黑" w:hAnsi="微软雅黑" w:cs="宋体" w:hint="eastAsia"/>
          <w:color w:val="666666"/>
          <w:kern w:val="0"/>
          <w:sz w:val="28"/>
          <w:szCs w:val="28"/>
        </w:rPr>
        <w:t>与非数学类专业</w:t>
      </w:r>
      <w:r>
        <w:rPr>
          <w:rFonts w:ascii="微软雅黑" w:eastAsia="微软雅黑" w:hAnsi="微软雅黑" w:cs="宋体" w:hint="eastAsia"/>
          <w:color w:val="666666"/>
          <w:kern w:val="0"/>
          <w:sz w:val="28"/>
          <w:szCs w:val="28"/>
        </w:rPr>
        <w:t>的实际参赛人数</w:t>
      </w:r>
      <w:r>
        <w:rPr>
          <w:rFonts w:ascii="微软雅黑" w:eastAsia="微软雅黑" w:hAnsi="微软雅黑" w:cs="宋体" w:hint="eastAsia"/>
          <w:color w:val="666666"/>
          <w:kern w:val="0"/>
          <w:sz w:val="28"/>
          <w:szCs w:val="28"/>
        </w:rPr>
        <w:t>分别评奖。</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每个赛区的获奖总名额不超过总参赛人数的</w:t>
      </w:r>
      <w:r>
        <w:rPr>
          <w:rFonts w:ascii="微软雅黑" w:eastAsia="微软雅黑" w:hAnsi="微软雅黑" w:cs="宋体" w:hint="eastAsia"/>
          <w:color w:val="666666"/>
          <w:kern w:val="0"/>
          <w:sz w:val="28"/>
          <w:szCs w:val="28"/>
        </w:rPr>
        <w:t>3</w:t>
      </w:r>
      <w:r>
        <w:rPr>
          <w:rFonts w:ascii="微软雅黑" w:eastAsia="微软雅黑" w:hAnsi="微软雅黑" w:cs="宋体" w:hint="eastAsia"/>
          <w:color w:val="666666"/>
          <w:kern w:val="0"/>
          <w:sz w:val="28"/>
          <w:szCs w:val="28"/>
        </w:rPr>
        <w:t>5%</w:t>
      </w:r>
      <w:r>
        <w:rPr>
          <w:rFonts w:ascii="微软雅黑" w:eastAsia="微软雅黑" w:hAnsi="微软雅黑" w:cs="宋体" w:hint="eastAsia"/>
          <w:color w:val="666666"/>
          <w:kern w:val="0"/>
          <w:sz w:val="28"/>
          <w:szCs w:val="28"/>
        </w:rPr>
        <w:t>（其中一等奖、二等奖、三等奖</w:t>
      </w:r>
      <w:r>
        <w:rPr>
          <w:rFonts w:ascii="微软雅黑" w:eastAsia="微软雅黑" w:hAnsi="微软雅黑" w:cs="宋体" w:hint="eastAsia"/>
          <w:color w:val="666666"/>
          <w:kern w:val="0"/>
          <w:sz w:val="28"/>
          <w:szCs w:val="28"/>
        </w:rPr>
        <w:t>的人数</w:t>
      </w:r>
      <w:r>
        <w:rPr>
          <w:rFonts w:ascii="微软雅黑" w:eastAsia="微软雅黑" w:hAnsi="微软雅黑" w:cs="宋体" w:hint="eastAsia"/>
          <w:color w:val="666666"/>
          <w:kern w:val="0"/>
          <w:sz w:val="28"/>
          <w:szCs w:val="28"/>
        </w:rPr>
        <w:t>分别占各类获奖总人数的</w:t>
      </w:r>
      <w:r>
        <w:rPr>
          <w:rFonts w:ascii="微软雅黑" w:eastAsia="微软雅黑" w:hAnsi="微软雅黑" w:cs="宋体" w:hint="eastAsia"/>
          <w:color w:val="666666"/>
          <w:kern w:val="0"/>
          <w:sz w:val="28"/>
          <w:szCs w:val="28"/>
        </w:rPr>
        <w:t>20%</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30%</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50%</w:t>
      </w:r>
      <w:r>
        <w:rPr>
          <w:rFonts w:ascii="微软雅黑" w:eastAsia="微软雅黑" w:hAnsi="微软雅黑" w:cs="宋体" w:hint="eastAsia"/>
          <w:color w:val="666666"/>
          <w:kern w:val="0"/>
          <w:sz w:val="28"/>
          <w:szCs w:val="28"/>
        </w:rPr>
        <w:t>）。颁发“第十</w:t>
      </w:r>
      <w:r>
        <w:rPr>
          <w:rFonts w:ascii="微软雅黑" w:eastAsia="微软雅黑" w:hAnsi="微软雅黑" w:cs="宋体" w:hint="eastAsia"/>
          <w:color w:val="666666"/>
          <w:kern w:val="0"/>
          <w:sz w:val="28"/>
          <w:szCs w:val="28"/>
        </w:rPr>
        <w:t>一</w:t>
      </w:r>
      <w:r>
        <w:rPr>
          <w:rFonts w:ascii="微软雅黑" w:eastAsia="微软雅黑" w:hAnsi="微软雅黑" w:cs="宋体" w:hint="eastAsia"/>
          <w:color w:val="666666"/>
          <w:kern w:val="0"/>
          <w:sz w:val="28"/>
          <w:szCs w:val="28"/>
        </w:rPr>
        <w:t>届全国大学生数学竞赛预赛</w:t>
      </w:r>
      <w:r>
        <w:rPr>
          <w:rFonts w:ascii="微软雅黑" w:eastAsia="微软雅黑" w:hAnsi="微软雅黑" w:cs="宋体" w:hint="eastAsia"/>
          <w:color w:val="666666"/>
          <w:kern w:val="0"/>
          <w:sz w:val="28"/>
          <w:szCs w:val="28"/>
        </w:rPr>
        <w:t>*</w:t>
      </w:r>
      <w:r>
        <w:rPr>
          <w:rFonts w:ascii="微软雅黑" w:eastAsia="微软雅黑" w:hAnsi="微软雅黑" w:cs="宋体" w:hint="eastAsia"/>
          <w:color w:val="666666"/>
          <w:kern w:val="0"/>
          <w:sz w:val="28"/>
          <w:szCs w:val="28"/>
        </w:rPr>
        <w:t>等奖”证书。</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决赛奖。参加全国决赛的总人数不超过</w:t>
      </w:r>
      <w:r>
        <w:rPr>
          <w:rFonts w:ascii="微软雅黑" w:eastAsia="微软雅黑" w:hAnsi="微软雅黑" w:cs="宋体" w:hint="eastAsia"/>
          <w:color w:val="666666"/>
          <w:kern w:val="0"/>
          <w:sz w:val="28"/>
          <w:szCs w:val="28"/>
        </w:rPr>
        <w:t>6</w:t>
      </w:r>
      <w:r>
        <w:rPr>
          <w:rFonts w:ascii="微软雅黑" w:eastAsia="微软雅黑" w:hAnsi="微软雅黑" w:cs="宋体" w:hint="eastAsia"/>
          <w:color w:val="666666"/>
          <w:kern w:val="0"/>
          <w:sz w:val="28"/>
          <w:szCs w:val="28"/>
        </w:rPr>
        <w:t>00</w:t>
      </w:r>
      <w:r>
        <w:rPr>
          <w:rFonts w:ascii="微软雅黑" w:eastAsia="微软雅黑" w:hAnsi="微软雅黑" w:cs="宋体" w:hint="eastAsia"/>
          <w:color w:val="666666"/>
          <w:kern w:val="0"/>
          <w:sz w:val="28"/>
          <w:szCs w:val="28"/>
        </w:rPr>
        <w:t>人（其中数学类，非数学类学生各</w:t>
      </w:r>
      <w:r>
        <w:rPr>
          <w:rFonts w:ascii="微软雅黑" w:eastAsia="微软雅黑" w:hAnsi="微软雅黑" w:cs="宋体" w:hint="eastAsia"/>
          <w:color w:val="666666"/>
          <w:kern w:val="0"/>
          <w:sz w:val="28"/>
          <w:szCs w:val="28"/>
        </w:rPr>
        <w:t>3</w:t>
      </w:r>
      <w:r>
        <w:rPr>
          <w:rFonts w:ascii="微软雅黑" w:eastAsia="微软雅黑" w:hAnsi="微软雅黑" w:cs="宋体" w:hint="eastAsia"/>
          <w:color w:val="666666"/>
          <w:kern w:val="0"/>
          <w:sz w:val="28"/>
          <w:szCs w:val="28"/>
        </w:rPr>
        <w:t>00</w:t>
      </w:r>
      <w:r>
        <w:rPr>
          <w:rFonts w:ascii="微软雅黑" w:eastAsia="微软雅黑" w:hAnsi="微软雅黑" w:cs="宋体" w:hint="eastAsia"/>
          <w:color w:val="666666"/>
          <w:kern w:val="0"/>
          <w:sz w:val="28"/>
          <w:szCs w:val="28"/>
        </w:rPr>
        <w:t>名）。</w:t>
      </w:r>
      <w:r>
        <w:rPr>
          <w:rFonts w:ascii="微软雅黑" w:eastAsia="微软雅黑" w:hAnsi="微软雅黑" w:cs="宋体" w:hint="eastAsia"/>
          <w:color w:val="666666"/>
          <w:kern w:val="0"/>
          <w:sz w:val="28"/>
          <w:szCs w:val="28"/>
        </w:rPr>
        <w:t>参加决赛的名额分配方案不变。</w:t>
      </w:r>
    </w:p>
    <w:p w:rsidR="0017013B" w:rsidRDefault="00F11DCF">
      <w:pPr>
        <w:widowControl/>
        <w:wordWrap w:val="0"/>
        <w:spacing w:line="360" w:lineRule="atLeast"/>
        <w:ind w:firstLineChars="200" w:firstLine="560"/>
        <w:jc w:val="lef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初赛和</w:t>
      </w:r>
      <w:r>
        <w:rPr>
          <w:rFonts w:ascii="微软雅黑" w:eastAsia="微软雅黑" w:hAnsi="微软雅黑" w:cs="宋体" w:hint="eastAsia"/>
          <w:color w:val="666666"/>
          <w:kern w:val="0"/>
          <w:sz w:val="28"/>
          <w:szCs w:val="28"/>
        </w:rPr>
        <w:t>决赛</w:t>
      </w:r>
      <w:r>
        <w:rPr>
          <w:rFonts w:ascii="微软雅黑" w:eastAsia="微软雅黑" w:hAnsi="微软雅黑" w:cs="宋体" w:hint="eastAsia"/>
          <w:color w:val="666666"/>
          <w:kern w:val="0"/>
          <w:sz w:val="28"/>
          <w:szCs w:val="28"/>
        </w:rPr>
        <w:t>的获奖证书由承办单位统一印制。每份获奖证书，承办单位</w:t>
      </w:r>
      <w:r>
        <w:rPr>
          <w:rFonts w:ascii="微软雅黑" w:eastAsia="微软雅黑" w:hAnsi="微软雅黑" w:cs="宋体" w:hint="eastAsia"/>
          <w:color w:val="666666"/>
          <w:kern w:val="0"/>
          <w:sz w:val="28"/>
          <w:szCs w:val="28"/>
        </w:rPr>
        <w:t>位收取工本费</w:t>
      </w:r>
      <w:r>
        <w:rPr>
          <w:rFonts w:ascii="微软雅黑" w:eastAsia="微软雅黑" w:hAnsi="微软雅黑" w:cs="宋体" w:hint="eastAsia"/>
          <w:color w:val="666666"/>
          <w:kern w:val="0"/>
          <w:sz w:val="28"/>
          <w:szCs w:val="28"/>
        </w:rPr>
        <w:t>5</w:t>
      </w:r>
      <w:r>
        <w:rPr>
          <w:rFonts w:ascii="微软雅黑" w:eastAsia="微软雅黑" w:hAnsi="微软雅黑" w:cs="宋体" w:hint="eastAsia"/>
          <w:color w:val="666666"/>
          <w:kern w:val="0"/>
          <w:sz w:val="28"/>
          <w:szCs w:val="28"/>
        </w:rPr>
        <w:t>元。</w:t>
      </w:r>
    </w:p>
    <w:p w:rsidR="0017013B" w:rsidRDefault="0017013B">
      <w:pPr>
        <w:widowControl/>
        <w:wordWrap w:val="0"/>
        <w:spacing w:line="360" w:lineRule="atLeast"/>
        <w:jc w:val="left"/>
        <w:rPr>
          <w:rFonts w:ascii="微软雅黑" w:eastAsia="微软雅黑" w:hAnsi="微软雅黑" w:cs="宋体"/>
          <w:color w:val="666666"/>
          <w:kern w:val="0"/>
          <w:sz w:val="28"/>
          <w:szCs w:val="28"/>
        </w:rPr>
      </w:pPr>
    </w:p>
    <w:p w:rsidR="0017013B" w:rsidRDefault="0017013B">
      <w:pPr>
        <w:widowControl/>
        <w:wordWrap w:val="0"/>
        <w:spacing w:line="360" w:lineRule="atLeast"/>
        <w:jc w:val="left"/>
        <w:rPr>
          <w:rFonts w:ascii="微软雅黑" w:eastAsia="微软雅黑" w:hAnsi="微软雅黑" w:cs="宋体"/>
          <w:color w:val="666666"/>
          <w:kern w:val="0"/>
          <w:sz w:val="28"/>
          <w:szCs w:val="28"/>
        </w:rPr>
      </w:pPr>
    </w:p>
    <w:p w:rsidR="0017013B" w:rsidRDefault="00F11DCF">
      <w:pPr>
        <w:widowControl/>
        <w:wordWrap w:val="0"/>
        <w:spacing w:line="360" w:lineRule="atLeast"/>
        <w:jc w:val="righ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哈尔滨工业大学数</w:t>
      </w:r>
      <w:r>
        <w:rPr>
          <w:rFonts w:ascii="微软雅黑" w:eastAsia="微软雅黑" w:hAnsi="微软雅黑" w:cs="宋体" w:hint="eastAsia"/>
          <w:color w:val="666666"/>
          <w:kern w:val="0"/>
          <w:sz w:val="28"/>
          <w:szCs w:val="28"/>
        </w:rPr>
        <w:t>学学院</w:t>
      </w:r>
    </w:p>
    <w:p w:rsidR="0017013B" w:rsidRDefault="00F11DCF">
      <w:pPr>
        <w:widowControl/>
        <w:wordWrap w:val="0"/>
        <w:spacing w:line="360" w:lineRule="atLeast"/>
        <w:ind w:right="280"/>
        <w:jc w:val="right"/>
        <w:rPr>
          <w:rFonts w:ascii="微软雅黑" w:eastAsia="微软雅黑" w:hAnsi="微软雅黑" w:cs="宋体"/>
          <w:color w:val="666666"/>
          <w:kern w:val="0"/>
          <w:sz w:val="28"/>
          <w:szCs w:val="28"/>
        </w:rPr>
      </w:pPr>
      <w:r>
        <w:rPr>
          <w:rFonts w:ascii="微软雅黑" w:eastAsia="微软雅黑" w:hAnsi="微软雅黑" w:cs="宋体" w:hint="eastAsia"/>
          <w:color w:val="666666"/>
          <w:kern w:val="0"/>
          <w:sz w:val="28"/>
          <w:szCs w:val="28"/>
        </w:rPr>
        <w:t>201</w:t>
      </w:r>
      <w:r>
        <w:rPr>
          <w:rFonts w:ascii="微软雅黑" w:eastAsia="微软雅黑" w:hAnsi="微软雅黑" w:cs="宋体" w:hint="eastAsia"/>
          <w:color w:val="666666"/>
          <w:kern w:val="0"/>
          <w:sz w:val="28"/>
          <w:szCs w:val="28"/>
        </w:rPr>
        <w:t>9</w:t>
      </w:r>
      <w:r>
        <w:rPr>
          <w:rFonts w:ascii="微软雅黑" w:eastAsia="微软雅黑" w:hAnsi="微软雅黑" w:cs="宋体" w:hint="eastAsia"/>
          <w:color w:val="666666"/>
          <w:kern w:val="0"/>
          <w:sz w:val="28"/>
          <w:szCs w:val="28"/>
        </w:rPr>
        <w:t>年</w:t>
      </w:r>
      <w:r>
        <w:rPr>
          <w:rFonts w:ascii="微软雅黑" w:eastAsia="微软雅黑" w:hAnsi="微软雅黑" w:cs="宋体" w:hint="eastAsia"/>
          <w:color w:val="666666"/>
          <w:kern w:val="0"/>
          <w:sz w:val="28"/>
          <w:szCs w:val="28"/>
        </w:rPr>
        <w:t>6</w:t>
      </w:r>
      <w:r>
        <w:rPr>
          <w:rFonts w:ascii="微软雅黑" w:eastAsia="微软雅黑" w:hAnsi="微软雅黑" w:cs="宋体" w:hint="eastAsia"/>
          <w:color w:val="666666"/>
          <w:kern w:val="0"/>
          <w:sz w:val="28"/>
          <w:szCs w:val="28"/>
        </w:rPr>
        <w:t>月</w:t>
      </w:r>
      <w:r>
        <w:rPr>
          <w:rFonts w:ascii="微软雅黑" w:eastAsia="微软雅黑" w:hAnsi="微软雅黑" w:cs="宋体" w:hint="eastAsia"/>
          <w:color w:val="666666"/>
          <w:kern w:val="0"/>
          <w:sz w:val="28"/>
          <w:szCs w:val="28"/>
        </w:rPr>
        <w:t>24</w:t>
      </w:r>
      <w:r>
        <w:rPr>
          <w:rFonts w:ascii="微软雅黑" w:eastAsia="微软雅黑" w:hAnsi="微软雅黑" w:cs="宋体" w:hint="eastAsia"/>
          <w:color w:val="666666"/>
          <w:kern w:val="0"/>
          <w:sz w:val="28"/>
          <w:szCs w:val="28"/>
        </w:rPr>
        <w:t>日</w:t>
      </w:r>
    </w:p>
    <w:p w:rsidR="0017013B" w:rsidRDefault="0017013B">
      <w:pPr>
        <w:widowControl/>
        <w:wordWrap w:val="0"/>
        <w:spacing w:line="360" w:lineRule="atLeast"/>
        <w:jc w:val="right"/>
        <w:rPr>
          <w:rFonts w:ascii="微软雅黑" w:eastAsia="微软雅黑" w:hAnsi="微软雅黑" w:cs="宋体"/>
          <w:color w:val="666666"/>
          <w:kern w:val="0"/>
          <w:sz w:val="28"/>
          <w:szCs w:val="28"/>
        </w:rPr>
      </w:pPr>
    </w:p>
    <w:sectPr w:rsidR="0017013B">
      <w:pgSz w:w="11906" w:h="16838"/>
      <w:pgMar w:top="1474" w:right="1191" w:bottom="1134" w:left="124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BE2"/>
    <w:rsid w:val="000118F0"/>
    <w:rsid w:val="00014EE8"/>
    <w:rsid w:val="0005099D"/>
    <w:rsid w:val="000C1B9C"/>
    <w:rsid w:val="000F7202"/>
    <w:rsid w:val="00143340"/>
    <w:rsid w:val="001655C6"/>
    <w:rsid w:val="00167793"/>
    <w:rsid w:val="0017013B"/>
    <w:rsid w:val="001812D8"/>
    <w:rsid w:val="001A3A14"/>
    <w:rsid w:val="001E4EE8"/>
    <w:rsid w:val="002617F4"/>
    <w:rsid w:val="00290185"/>
    <w:rsid w:val="002C3633"/>
    <w:rsid w:val="002F08D4"/>
    <w:rsid w:val="00314096"/>
    <w:rsid w:val="00315185"/>
    <w:rsid w:val="003570CE"/>
    <w:rsid w:val="00393929"/>
    <w:rsid w:val="003B3775"/>
    <w:rsid w:val="004359EE"/>
    <w:rsid w:val="00443D62"/>
    <w:rsid w:val="004A1E17"/>
    <w:rsid w:val="004F3907"/>
    <w:rsid w:val="0055512E"/>
    <w:rsid w:val="00574E72"/>
    <w:rsid w:val="00580C55"/>
    <w:rsid w:val="005A2F77"/>
    <w:rsid w:val="005A5370"/>
    <w:rsid w:val="00603B39"/>
    <w:rsid w:val="00604376"/>
    <w:rsid w:val="00657CA2"/>
    <w:rsid w:val="007A4B62"/>
    <w:rsid w:val="007B4109"/>
    <w:rsid w:val="007B6BE2"/>
    <w:rsid w:val="007F29F3"/>
    <w:rsid w:val="007F3204"/>
    <w:rsid w:val="00825D9D"/>
    <w:rsid w:val="008D1AA5"/>
    <w:rsid w:val="0092562A"/>
    <w:rsid w:val="00930238"/>
    <w:rsid w:val="009B3109"/>
    <w:rsid w:val="009D235E"/>
    <w:rsid w:val="00A136C8"/>
    <w:rsid w:val="00A167AD"/>
    <w:rsid w:val="00A508B2"/>
    <w:rsid w:val="00A938B4"/>
    <w:rsid w:val="00AA5D7C"/>
    <w:rsid w:val="00AD7501"/>
    <w:rsid w:val="00AF590C"/>
    <w:rsid w:val="00B30D61"/>
    <w:rsid w:val="00BA31CC"/>
    <w:rsid w:val="00BC09CB"/>
    <w:rsid w:val="00C07676"/>
    <w:rsid w:val="00C5779F"/>
    <w:rsid w:val="00C77982"/>
    <w:rsid w:val="00C803D6"/>
    <w:rsid w:val="00CA3DC5"/>
    <w:rsid w:val="00CA6E38"/>
    <w:rsid w:val="00D53CFB"/>
    <w:rsid w:val="00D7046E"/>
    <w:rsid w:val="00E373D4"/>
    <w:rsid w:val="00E65AD8"/>
    <w:rsid w:val="00E76A70"/>
    <w:rsid w:val="00EA6FB2"/>
    <w:rsid w:val="00EB24ED"/>
    <w:rsid w:val="00EB312C"/>
    <w:rsid w:val="00EE7A41"/>
    <w:rsid w:val="00EF6D75"/>
    <w:rsid w:val="00F11DCF"/>
    <w:rsid w:val="00F300C1"/>
    <w:rsid w:val="00FC0303"/>
    <w:rsid w:val="11541A05"/>
    <w:rsid w:val="12CF75B7"/>
    <w:rsid w:val="19DA6158"/>
    <w:rsid w:val="3ED05324"/>
    <w:rsid w:val="45981049"/>
    <w:rsid w:val="7BBF63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10EA"/>
  <w15:docId w15:val="{14B8B71A-268D-4656-96C9-0735A089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semiHidden/>
    <w:unhideWhenUsed/>
    <w:qFormat/>
    <w:rPr>
      <w:color w:val="0000FF"/>
      <w:u w:val="single"/>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aikr.com/cmathc/hlj/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215</Words>
  <Characters>1231</Characters>
  <Application>Microsoft Office Word</Application>
  <DocSecurity>0</DocSecurity>
  <Lines>10</Lines>
  <Paragraphs>2</Paragraphs>
  <ScaleCrop>false</ScaleCrop>
  <Company>哈尔滨工业大学</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尹 逊波</cp:lastModifiedBy>
  <cp:revision>15</cp:revision>
  <cp:lastPrinted>2018-06-05T00:43:00Z</cp:lastPrinted>
  <dcterms:created xsi:type="dcterms:W3CDTF">2018-06-05T00:11:00Z</dcterms:created>
  <dcterms:modified xsi:type="dcterms:W3CDTF">2019-06-30T03:09:00Z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