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02" w:rsidRDefault="001C451C">
      <w:r w:rsidRPr="00C03697">
        <w:rPr>
          <w:u w:val="single"/>
        </w:rPr>
        <w:t>Rys č. 3</w:t>
      </w:r>
      <w:r w:rsidR="00C85B02" w:rsidRPr="00C03697">
        <w:rPr>
          <w:u w:val="single"/>
        </w:rPr>
        <w:t>:</w:t>
      </w:r>
      <w:r w:rsidR="00C85B02">
        <w:t xml:space="preserve"> </w:t>
      </w:r>
      <w:r>
        <w:t>Průsek dvou trojúhelníků v </w:t>
      </w:r>
      <w:proofErr w:type="spellStart"/>
      <w:r>
        <w:t>Mongeově</w:t>
      </w:r>
      <w:proofErr w:type="spellEnd"/>
      <w:r>
        <w:t xml:space="preserve"> promítání </w:t>
      </w:r>
    </w:p>
    <w:p w:rsidR="001C451C" w:rsidRDefault="00C85B02">
      <w:pPr>
        <w:rPr>
          <w:rFonts w:eastAsiaTheme="minorEastAsia"/>
        </w:rPr>
      </w:pPr>
      <w:r>
        <w:t>V </w:t>
      </w:r>
      <w:proofErr w:type="spellStart"/>
      <w:r>
        <w:t>Mongeově</w:t>
      </w:r>
      <w:proofErr w:type="spellEnd"/>
      <w:r>
        <w:t xml:space="preserve"> promítání zobrazte </w:t>
      </w:r>
      <w:r w:rsidR="001C451C">
        <w:t xml:space="preserve">průsek trojúhelníku </w:t>
      </w:r>
      <m:oMath>
        <m:r>
          <w:rPr>
            <w:rFonts w:ascii="Cambria Math" w:hAnsi="Cambria Math"/>
          </w:rPr>
          <m:t>ABC</m:t>
        </m:r>
      </m:oMath>
      <w:r w:rsidR="001C451C">
        <w:rPr>
          <w:rFonts w:eastAsiaTheme="minorEastAsia"/>
        </w:rPr>
        <w:t xml:space="preserve"> s trojúhelníkem </w:t>
      </w:r>
      <m:oMath>
        <m:r>
          <w:rPr>
            <w:rFonts w:ascii="Cambria Math" w:eastAsiaTheme="minorEastAsia" w:hAnsi="Cambria Math"/>
          </w:rPr>
          <m:t>MNP</m:t>
        </m:r>
      </m:oMath>
      <w:r w:rsidR="001C451C">
        <w:rPr>
          <w:rFonts w:eastAsiaTheme="minorEastAsia"/>
        </w:rPr>
        <w:t xml:space="preserve">. </w:t>
      </w:r>
    </w:p>
    <w:p w:rsidR="00C85B02" w:rsidRDefault="001C451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3,5;6;1</m:t>
            </m:r>
          </m:e>
        </m:d>
        <m:r>
          <w:rPr>
            <w:rFonts w:ascii="Cambria Math" w:eastAsiaTheme="minorEastAsia" w:hAnsi="Cambria Math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-1,5;9;0</m:t>
            </m:r>
          </m:e>
        </m:d>
        <m:r>
          <w:rPr>
            <w:rFonts w:ascii="Cambria Math" w:eastAsiaTheme="minorEastAsia" w:hAnsi="Cambria Math"/>
          </w:rPr>
          <m:t>, 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-3;0,5;5,5</m:t>
            </m:r>
          </m:e>
        </m:d>
        <m:r>
          <w:rPr>
            <w:rFonts w:ascii="Cambria Math" w:eastAsiaTheme="minorEastAsia" w:hAnsi="Cambria Math"/>
          </w:rPr>
          <m:t>, 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4,5;1,5;8,5</m:t>
            </m:r>
          </m:e>
        </m:d>
        <m:r>
          <w:rPr>
            <w:rFonts w:ascii="Cambria Math" w:eastAsiaTheme="minorEastAsia" w:hAnsi="Cambria Math"/>
          </w:rPr>
          <m:t>, 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0;0;7,5</m:t>
            </m:r>
          </m:e>
        </m:d>
        <m:r>
          <w:rPr>
            <w:rFonts w:ascii="Cambria Math" w:eastAsiaTheme="minorEastAsia" w:hAnsi="Cambria Math"/>
          </w:rPr>
          <m:t>,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-4;6,5;0</m:t>
            </m:r>
          </m:e>
        </m:d>
      </m:oMath>
      <w:r w:rsidR="00C85B02">
        <w:rPr>
          <w:rFonts w:eastAsiaTheme="minorEastAsia"/>
        </w:rPr>
        <w:t xml:space="preserve"> </w:t>
      </w:r>
    </w:p>
    <w:p w:rsidR="00C85B02" w:rsidRDefault="00C85B02" w:rsidP="00C85B02">
      <w:pPr>
        <w:pStyle w:val="Odstavecseseznamem"/>
        <w:numPr>
          <w:ilvl w:val="0"/>
          <w:numId w:val="1"/>
        </w:numPr>
      </w:pPr>
      <w:r>
        <w:t>na tvrdý papír A4, rýsovacími fixy, rámeček (okraj), nadpis</w:t>
      </w:r>
      <w:r w:rsidR="004C19E6">
        <w:t xml:space="preserve">: </w:t>
      </w:r>
      <w:r w:rsidR="00C03697">
        <w:t>PRŮSEK TROJÚHELNÍKŮ</w:t>
      </w:r>
      <w:r>
        <w:t xml:space="preserve">, dole: jméno, </w:t>
      </w:r>
      <w:r w:rsidR="00194C02">
        <w:t xml:space="preserve">rys </w:t>
      </w:r>
      <w:r w:rsidR="00C03697">
        <w:t>č. 3</w:t>
      </w:r>
      <w:r w:rsidR="00194C02">
        <w:t>, třída</w:t>
      </w:r>
    </w:p>
    <w:p w:rsidR="00C03697" w:rsidRDefault="00C03697" w:rsidP="00C85B02">
      <w:pPr>
        <w:pStyle w:val="Odstavecseseznamem"/>
        <w:numPr>
          <w:ilvl w:val="0"/>
          <w:numId w:val="1"/>
        </w:numPr>
      </w:pPr>
      <w:r>
        <w:t xml:space="preserve">vystříkat 4 barvami - </w:t>
      </w:r>
      <m:oMath>
        <m:r>
          <w:rPr>
            <w:rFonts w:ascii="Cambria Math" w:hAnsi="Cambria Math"/>
          </w:rPr>
          <m:t>∆ABC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∆MNP</m:t>
        </m:r>
      </m:oMath>
      <w:r>
        <w:rPr>
          <w:rFonts w:eastAsiaTheme="minorEastAsia"/>
        </w:rPr>
        <w:t xml:space="preserve">, půdorysna, nárysna </w:t>
      </w:r>
      <w:bookmarkStart w:id="0" w:name="_GoBack"/>
      <w:bookmarkEnd w:id="0"/>
    </w:p>
    <w:p w:rsidR="00C85B02" w:rsidRDefault="00C85B02" w:rsidP="00C85B02">
      <w:pPr>
        <w:pStyle w:val="Odstavecseseznamem"/>
        <w:numPr>
          <w:ilvl w:val="0"/>
          <w:numId w:val="1"/>
        </w:numPr>
      </w:pPr>
      <w:r>
        <w:t xml:space="preserve">odevzdat </w:t>
      </w:r>
      <w:r w:rsidR="00C03697">
        <w:t>do 8</w:t>
      </w:r>
      <w:r w:rsidR="00780D61">
        <w:t xml:space="preserve">. </w:t>
      </w:r>
      <w:r w:rsidR="00C03697">
        <w:t>4. 2024</w:t>
      </w:r>
      <w:r w:rsidR="00780D61">
        <w:t xml:space="preserve">, 14:15. </w:t>
      </w:r>
      <w:r>
        <w:t xml:space="preserve"> </w:t>
      </w:r>
    </w:p>
    <w:p w:rsidR="00FF75D0" w:rsidRDefault="00FF75D0" w:rsidP="00FF75D0"/>
    <w:p w:rsidR="00FF75D0" w:rsidRDefault="00FF75D0" w:rsidP="00FF75D0"/>
    <w:p w:rsidR="00FF75D0" w:rsidRDefault="00FF75D0" w:rsidP="00FF75D0"/>
    <w:sectPr w:rsidR="00FF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6375E"/>
    <w:multiLevelType w:val="hybridMultilevel"/>
    <w:tmpl w:val="22FC84A2"/>
    <w:lvl w:ilvl="0" w:tplc="02FE3E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2B"/>
    <w:rsid w:val="00194C02"/>
    <w:rsid w:val="001C451C"/>
    <w:rsid w:val="0039205E"/>
    <w:rsid w:val="0048216E"/>
    <w:rsid w:val="004C19E6"/>
    <w:rsid w:val="00546F3F"/>
    <w:rsid w:val="005E6065"/>
    <w:rsid w:val="00780D61"/>
    <w:rsid w:val="007A11A8"/>
    <w:rsid w:val="00AB079D"/>
    <w:rsid w:val="00BD182B"/>
    <w:rsid w:val="00C03697"/>
    <w:rsid w:val="00C85B02"/>
    <w:rsid w:val="00CA17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7CE0"/>
  <w15:chartTrackingRefBased/>
  <w15:docId w15:val="{59C0645D-979A-48BE-80A7-195F8FC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85B02"/>
    <w:rPr>
      <w:color w:val="808080"/>
    </w:rPr>
  </w:style>
  <w:style w:type="paragraph" w:styleId="Odstavecseseznamem">
    <w:name w:val="List Paragraph"/>
    <w:basedOn w:val="Normln"/>
    <w:uiPriority w:val="34"/>
    <w:qFormat/>
    <w:rsid w:val="00C8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Hatle</dc:creator>
  <cp:keywords/>
  <dc:description/>
  <cp:lastModifiedBy>Jiri Hatle</cp:lastModifiedBy>
  <cp:revision>3</cp:revision>
  <dcterms:created xsi:type="dcterms:W3CDTF">2024-03-27T10:00:00Z</dcterms:created>
  <dcterms:modified xsi:type="dcterms:W3CDTF">2024-03-27T10:18:00Z</dcterms:modified>
</cp:coreProperties>
</file>