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33" w:rsidRPr="004130EE" w:rsidRDefault="00750E33" w:rsidP="00750E33">
      <w:pPr>
        <w:rPr>
          <w:b/>
          <w:sz w:val="28"/>
          <w:szCs w:val="28"/>
        </w:rPr>
      </w:pPr>
      <w:bookmarkStart w:id="0" w:name="_GoBack"/>
      <w:r w:rsidRPr="004130EE">
        <w:rPr>
          <w:b/>
          <w:sz w:val="28"/>
          <w:szCs w:val="28"/>
        </w:rPr>
        <w:t>Produkt- und Sortimentsgestaltung</w:t>
      </w:r>
    </w:p>
    <w:bookmarkEnd w:id="0"/>
    <w:p w:rsidR="00750E33" w:rsidRDefault="00750E33" w:rsidP="00750E33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Produktgestaltung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Qualität (Funktionalität, Rohstoffe)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Aufmachung (Größe, Farben, Motive)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Verpackung (schützend, werbewirksam, umweltgerecht, regalgerecht)</w:t>
      </w:r>
    </w:p>
    <w:p w:rsidR="00503324" w:rsidRDefault="004967F1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Markierung (Marke, Schriftzug, Logo)</w:t>
      </w:r>
    </w:p>
    <w:p w:rsidR="00834DA8" w:rsidRDefault="00834DA8" w:rsidP="00834DA8">
      <w:pPr>
        <w:pStyle w:val="Listenabsatz"/>
        <w:ind w:left="1440"/>
        <w:rPr>
          <w:sz w:val="28"/>
          <w:szCs w:val="28"/>
        </w:rPr>
      </w:pPr>
    </w:p>
    <w:p w:rsidR="00834DA8" w:rsidRDefault="00834DA8" w:rsidP="00834DA8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Produktbegleitende Servicepolitik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Kundendienst (Beratung, Aufbau, Reparatur, Wartung, Entsorgung)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Garantie (Verlängerungen, Kulanzverhalten)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Schulungen (Verkäufer bzw. Kunden)</w:t>
      </w:r>
    </w:p>
    <w:p w:rsidR="00834DA8" w:rsidRDefault="00834DA8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Prozessorientierte Produktpolitik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Innovation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Differenzierung (Aufnahme </w:t>
      </w:r>
      <w:r w:rsidRPr="006D6EE2">
        <w:rPr>
          <w:sz w:val="28"/>
          <w:szCs w:val="28"/>
          <w:u w:val="single"/>
        </w:rPr>
        <w:t>programmnaher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Diversifikation (Aufnahme </w:t>
      </w:r>
      <w:r w:rsidRPr="003310A4">
        <w:rPr>
          <w:sz w:val="28"/>
          <w:szCs w:val="28"/>
          <w:u w:val="single"/>
        </w:rPr>
        <w:t>programmferner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Horizontal = auf gleicher Wirtschaftsstufe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Vertikal = vor- oder nachgelagerte Wirtschaftsstufe</w:t>
      </w:r>
    </w:p>
    <w:p w:rsidR="00CA08EA" w:rsidRDefault="00CA08EA" w:rsidP="00CA08EA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Lateral = ohne jeden Zusammenhang</w:t>
      </w:r>
    </w:p>
    <w:p w:rsidR="001842D6" w:rsidRDefault="001842D6" w:rsidP="00CA08EA">
      <w:pPr>
        <w:pStyle w:val="Listenabsatz"/>
        <w:ind w:left="216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rPr>
          <w:sz w:val="28"/>
          <w:szCs w:val="28"/>
        </w:rPr>
      </w:pPr>
    </w:p>
    <w:p w:rsidR="007675B5" w:rsidRPr="007675B5" w:rsidRDefault="007675B5" w:rsidP="007675B5">
      <w:pPr>
        <w:rPr>
          <w:sz w:val="28"/>
          <w:szCs w:val="28"/>
        </w:rPr>
      </w:pPr>
    </w:p>
    <w:p w:rsidR="003F4100" w:rsidRPr="000530DA" w:rsidRDefault="003F4100" w:rsidP="002533CA">
      <w:pPr>
        <w:rPr>
          <w:sz w:val="28"/>
          <w:szCs w:val="28"/>
        </w:rPr>
      </w:pPr>
    </w:p>
    <w:p w:rsidR="000530DA" w:rsidRDefault="000530DA" w:rsidP="000530DA">
      <w:pPr>
        <w:pStyle w:val="Listenabsatz"/>
        <w:ind w:left="1440"/>
        <w:rPr>
          <w:sz w:val="28"/>
          <w:szCs w:val="28"/>
        </w:rPr>
      </w:pPr>
    </w:p>
    <w:p w:rsidR="003134BA" w:rsidRPr="003134BA" w:rsidRDefault="003134BA" w:rsidP="003134BA">
      <w:pPr>
        <w:rPr>
          <w:sz w:val="28"/>
          <w:szCs w:val="28"/>
        </w:rPr>
      </w:pPr>
    </w:p>
    <w:p w:rsidR="007440F9" w:rsidRDefault="007440F9"/>
    <w:sectPr w:rsidR="007440F9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044B"/>
    <w:multiLevelType w:val="hybridMultilevel"/>
    <w:tmpl w:val="B3AC443E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D5E7B"/>
    <w:multiLevelType w:val="hybridMultilevel"/>
    <w:tmpl w:val="2870DE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14AE6"/>
    <w:multiLevelType w:val="hybridMultilevel"/>
    <w:tmpl w:val="4A9485E6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94BA9"/>
    <w:multiLevelType w:val="hybridMultilevel"/>
    <w:tmpl w:val="CA521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B51D7"/>
    <w:multiLevelType w:val="hybridMultilevel"/>
    <w:tmpl w:val="CC5EBB8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3"/>
  </w:num>
  <w:num w:numId="5">
    <w:abstractNumId w:val="2"/>
  </w:num>
  <w:num w:numId="6">
    <w:abstractNumId w:val="12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530DA"/>
    <w:rsid w:val="0009392E"/>
    <w:rsid w:val="00095212"/>
    <w:rsid w:val="000C4EBB"/>
    <w:rsid w:val="001842D6"/>
    <w:rsid w:val="001B4B9E"/>
    <w:rsid w:val="001E4104"/>
    <w:rsid w:val="00223783"/>
    <w:rsid w:val="00226CA5"/>
    <w:rsid w:val="002465CE"/>
    <w:rsid w:val="0025202B"/>
    <w:rsid w:val="002533CA"/>
    <w:rsid w:val="00265E08"/>
    <w:rsid w:val="002A688D"/>
    <w:rsid w:val="002C38EF"/>
    <w:rsid w:val="003134BA"/>
    <w:rsid w:val="00315FDB"/>
    <w:rsid w:val="003F4100"/>
    <w:rsid w:val="004967F1"/>
    <w:rsid w:val="004C6860"/>
    <w:rsid w:val="00503324"/>
    <w:rsid w:val="00517C5F"/>
    <w:rsid w:val="0062694C"/>
    <w:rsid w:val="00654C1E"/>
    <w:rsid w:val="00655931"/>
    <w:rsid w:val="00656392"/>
    <w:rsid w:val="006847B1"/>
    <w:rsid w:val="00710953"/>
    <w:rsid w:val="007440F9"/>
    <w:rsid w:val="00750E33"/>
    <w:rsid w:val="007675B5"/>
    <w:rsid w:val="007B31B7"/>
    <w:rsid w:val="00813148"/>
    <w:rsid w:val="00834DA8"/>
    <w:rsid w:val="00844FD0"/>
    <w:rsid w:val="00847CE3"/>
    <w:rsid w:val="008D795F"/>
    <w:rsid w:val="008E030D"/>
    <w:rsid w:val="009342EE"/>
    <w:rsid w:val="009858D8"/>
    <w:rsid w:val="00A66279"/>
    <w:rsid w:val="00AC5D7A"/>
    <w:rsid w:val="00AF5C6E"/>
    <w:rsid w:val="00B50EE2"/>
    <w:rsid w:val="00C22436"/>
    <w:rsid w:val="00C72122"/>
    <w:rsid w:val="00CA08EA"/>
    <w:rsid w:val="00CC2629"/>
    <w:rsid w:val="00D06107"/>
    <w:rsid w:val="00D26E48"/>
    <w:rsid w:val="00D34F87"/>
    <w:rsid w:val="00D759FE"/>
    <w:rsid w:val="00D852BF"/>
    <w:rsid w:val="00E3638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7B82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84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2023-04-17T11:30:00Z</dcterms:created>
  <dcterms:modified xsi:type="dcterms:W3CDTF">2023-04-17T11:30:00Z</dcterms:modified>
</cp:coreProperties>
</file>