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E5" w:rsidRDefault="00DE5DE5" w:rsidP="00DE5DE5">
      <w:pPr>
        <w:rPr>
          <w:b/>
          <w:sz w:val="28"/>
          <w:szCs w:val="28"/>
        </w:rPr>
      </w:pPr>
      <w:bookmarkStart w:id="0" w:name="_GoBack"/>
      <w:bookmarkEnd w:id="0"/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</w:p>
    <w:p w:rsidR="00AB2FBD" w:rsidRPr="00AB2FBD" w:rsidRDefault="00AB2FBD" w:rsidP="00AB2FBD">
      <w:pPr>
        <w:rPr>
          <w:b/>
          <w:sz w:val="28"/>
          <w:szCs w:val="28"/>
        </w:rPr>
      </w:pPr>
      <w:r w:rsidRPr="00AB2FBD">
        <w:rPr>
          <w:b/>
          <w:sz w:val="28"/>
          <w:szCs w:val="28"/>
        </w:rPr>
        <w:t>Verkaufsförderung – Sales Promotion</w:t>
      </w:r>
    </w:p>
    <w:p w:rsidR="00AB2FBD" w:rsidRDefault="00AB2FBD" w:rsidP="00AB2FBD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2C612F">
        <w:rPr>
          <w:sz w:val="28"/>
          <w:szCs w:val="28"/>
        </w:rPr>
        <w:t>Der Verkauf</w:t>
      </w:r>
      <w:r>
        <w:rPr>
          <w:sz w:val="28"/>
          <w:szCs w:val="28"/>
        </w:rPr>
        <w:t xml:space="preserve"> (-sprozess)</w:t>
      </w:r>
      <w:r w:rsidRPr="002C612F">
        <w:rPr>
          <w:sz w:val="28"/>
          <w:szCs w:val="28"/>
        </w:rPr>
        <w:t xml:space="preserve"> wird unterstützt!</w:t>
      </w:r>
    </w:p>
    <w:p w:rsidR="00AB2FBD" w:rsidRPr="00AB2FBD" w:rsidRDefault="00AB2FBD" w:rsidP="00AB2FBD">
      <w:pPr>
        <w:pStyle w:val="Listenabsatz"/>
        <w:ind w:left="786"/>
        <w:rPr>
          <w:sz w:val="28"/>
          <w:szCs w:val="28"/>
        </w:rPr>
      </w:pPr>
    </w:p>
    <w:p w:rsidR="00AB2FBD" w:rsidRDefault="00AB2FBD" w:rsidP="00AB2FBD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2C612F">
        <w:rPr>
          <w:sz w:val="28"/>
          <w:szCs w:val="28"/>
        </w:rPr>
        <w:t>Verbraucher</w:t>
      </w:r>
      <w:r>
        <w:rPr>
          <w:sz w:val="28"/>
          <w:szCs w:val="28"/>
        </w:rPr>
        <w:t>promotion: Kostproben, Gewinnspiele, Freundschaftswerbung, Bonussysteme</w:t>
      </w:r>
    </w:p>
    <w:p w:rsidR="00AB2FBD" w:rsidRDefault="00AB2FBD" w:rsidP="00AB2FBD">
      <w:pPr>
        <w:pStyle w:val="Listenabsatz"/>
        <w:ind w:left="1080"/>
        <w:rPr>
          <w:sz w:val="28"/>
          <w:szCs w:val="28"/>
        </w:rPr>
      </w:pPr>
    </w:p>
    <w:p w:rsidR="00A12542" w:rsidRDefault="00AB2FBD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C53649">
        <w:rPr>
          <w:sz w:val="28"/>
          <w:szCs w:val="28"/>
        </w:rPr>
        <w:t>Außendienstpromotion: Geschenke, Bonus für den Kunden, Verkaufsprospekte, Verkaufssoftware, Incentives</w:t>
      </w:r>
    </w:p>
    <w:p w:rsidR="00A12542" w:rsidRPr="00A12542" w:rsidRDefault="00A12542" w:rsidP="00A12542">
      <w:pPr>
        <w:rPr>
          <w:sz w:val="28"/>
          <w:szCs w:val="28"/>
        </w:rPr>
      </w:pPr>
    </w:p>
    <w:p w:rsidR="00A12542" w:rsidRPr="00376115" w:rsidRDefault="00A12542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376115">
        <w:rPr>
          <w:sz w:val="28"/>
          <w:szCs w:val="28"/>
        </w:rPr>
        <w:t>Händlerpromotion: Werbebanner, Plakate, Aufsteller, Verkäuferschulung, Schaufensterdekoration, Kostproben, Stände auf Messen</w:t>
      </w:r>
    </w:p>
    <w:p w:rsidR="00AB2FBD" w:rsidRDefault="00AB2FBD" w:rsidP="00A12542">
      <w:pPr>
        <w:pStyle w:val="Listenabsatz"/>
        <w:ind w:left="1080"/>
        <w:rPr>
          <w:sz w:val="28"/>
          <w:szCs w:val="28"/>
        </w:rPr>
      </w:pPr>
    </w:p>
    <w:p w:rsidR="00866B2D" w:rsidRPr="0093251C" w:rsidRDefault="00866B2D" w:rsidP="00866B2D">
      <w:pPr>
        <w:ind w:left="720"/>
        <w:contextualSpacing/>
        <w:rPr>
          <w:b/>
          <w:sz w:val="32"/>
          <w:szCs w:val="32"/>
        </w:rPr>
      </w:pPr>
    </w:p>
    <w:p w:rsidR="0093251C" w:rsidRPr="0093251C" w:rsidRDefault="0093251C" w:rsidP="0093251C">
      <w:pPr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Öffentlichkeitsarbeit – Public Relations</w:t>
      </w:r>
    </w:p>
    <w:p w:rsidR="0093251C" w:rsidRDefault="0093251C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Öffentlichkeit: Kunden, Verbraucher, Medienvertreter, Lieferanten, Politiker, Unternehmen, Mitarbeiter, etc.</w:t>
      </w:r>
    </w:p>
    <w:p w:rsidR="00355E33" w:rsidRDefault="00355E33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Stärkung der Corporate Identity</w:t>
      </w:r>
    </w:p>
    <w:p w:rsidR="00866B2D" w:rsidRDefault="00866B2D"/>
    <w:p w:rsidR="009552F9" w:rsidRPr="009552F9" w:rsidRDefault="009552F9" w:rsidP="009552F9">
      <w:pPr>
        <w:rPr>
          <w:b/>
          <w:sz w:val="28"/>
          <w:szCs w:val="28"/>
        </w:rPr>
      </w:pPr>
      <w:r w:rsidRPr="009552F9">
        <w:rPr>
          <w:b/>
          <w:sz w:val="28"/>
          <w:szCs w:val="28"/>
        </w:rPr>
        <w:t>Sponsoring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 w:rsidRPr="0099598F">
        <w:rPr>
          <w:sz w:val="28"/>
          <w:szCs w:val="28"/>
        </w:rPr>
        <w:t xml:space="preserve">Unterstützung von </w:t>
      </w:r>
      <w:r>
        <w:rPr>
          <w:sz w:val="28"/>
          <w:szCs w:val="28"/>
        </w:rPr>
        <w:t>Einrichtungen durch Geldmittel, Sach- oder Dienstleistungen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Anwendungsbereiche: Sport, Kultur, Umwelt, Soziales</w:t>
      </w:r>
    </w:p>
    <w:p w:rsidR="009552F9" w:rsidRDefault="009552F9"/>
    <w:p w:rsidR="00011916" w:rsidRPr="00011916" w:rsidRDefault="00011916" w:rsidP="00011916">
      <w:pPr>
        <w:rPr>
          <w:b/>
          <w:sz w:val="28"/>
          <w:szCs w:val="28"/>
        </w:rPr>
      </w:pPr>
      <w:r w:rsidRPr="00011916">
        <w:rPr>
          <w:b/>
          <w:sz w:val="28"/>
          <w:szCs w:val="28"/>
        </w:rPr>
        <w:t>Product-Placement</w:t>
      </w:r>
    </w:p>
    <w:p w:rsidR="00011916" w:rsidRDefault="00011916" w:rsidP="00011916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432A59">
        <w:rPr>
          <w:sz w:val="28"/>
          <w:szCs w:val="28"/>
        </w:rPr>
        <w:t xml:space="preserve">Platzierung </w:t>
      </w:r>
      <w:r>
        <w:rPr>
          <w:sz w:val="28"/>
          <w:szCs w:val="28"/>
        </w:rPr>
        <w:t>von Produkten in z.B.  Filmen, Veranstaltungen, Shows, etc.</w:t>
      </w:r>
    </w:p>
    <w:p w:rsidR="00011916" w:rsidRDefault="00011916"/>
    <w:p w:rsidR="005F5C9E" w:rsidRPr="0001006C" w:rsidRDefault="005F5C9E" w:rsidP="005F5C9E">
      <w:pPr>
        <w:rPr>
          <w:b/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Handelsvertreter nach § 84 HGB, selbstständige 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B2D11" w:rsidRDefault="00EB2D11" w:rsidP="00832836">
      <w:pPr>
        <w:ind w:left="1416"/>
      </w:pPr>
    </w:p>
    <w:sectPr w:rsidR="00EB2D11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23"/>
  </w:num>
  <w:num w:numId="7">
    <w:abstractNumId w:val="16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5"/>
  </w:num>
  <w:num w:numId="13">
    <w:abstractNumId w:val="8"/>
  </w:num>
  <w:num w:numId="14">
    <w:abstractNumId w:val="12"/>
  </w:num>
  <w:num w:numId="15">
    <w:abstractNumId w:val="22"/>
  </w:num>
  <w:num w:numId="16">
    <w:abstractNumId w:val="14"/>
  </w:num>
  <w:num w:numId="17">
    <w:abstractNumId w:val="3"/>
  </w:num>
  <w:num w:numId="18">
    <w:abstractNumId w:val="1"/>
  </w:num>
  <w:num w:numId="19">
    <w:abstractNumId w:val="20"/>
  </w:num>
  <w:num w:numId="20">
    <w:abstractNumId w:val="7"/>
  </w:num>
  <w:num w:numId="21">
    <w:abstractNumId w:val="13"/>
  </w:num>
  <w:num w:numId="22">
    <w:abstractNumId w:val="15"/>
  </w:num>
  <w:num w:numId="23">
    <w:abstractNumId w:val="9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4232F"/>
    <w:rsid w:val="000530DA"/>
    <w:rsid w:val="0009392E"/>
    <w:rsid w:val="00095212"/>
    <w:rsid w:val="000C4EBB"/>
    <w:rsid w:val="0016586D"/>
    <w:rsid w:val="001842D6"/>
    <w:rsid w:val="00187C9B"/>
    <w:rsid w:val="001B4B9E"/>
    <w:rsid w:val="001E4104"/>
    <w:rsid w:val="00223783"/>
    <w:rsid w:val="00226CA5"/>
    <w:rsid w:val="002465CE"/>
    <w:rsid w:val="0025202B"/>
    <w:rsid w:val="002533CA"/>
    <w:rsid w:val="00265E08"/>
    <w:rsid w:val="00274E0D"/>
    <w:rsid w:val="00287F07"/>
    <w:rsid w:val="002A688D"/>
    <w:rsid w:val="002C38EF"/>
    <w:rsid w:val="003134BA"/>
    <w:rsid w:val="00315FDB"/>
    <w:rsid w:val="00355E33"/>
    <w:rsid w:val="003F4100"/>
    <w:rsid w:val="004967F1"/>
    <w:rsid w:val="004C5A64"/>
    <w:rsid w:val="004C6860"/>
    <w:rsid w:val="00503324"/>
    <w:rsid w:val="00517C5F"/>
    <w:rsid w:val="00540867"/>
    <w:rsid w:val="00543F7A"/>
    <w:rsid w:val="005F5C9E"/>
    <w:rsid w:val="006122C1"/>
    <w:rsid w:val="006247E9"/>
    <w:rsid w:val="0062694C"/>
    <w:rsid w:val="00654C1E"/>
    <w:rsid w:val="00655931"/>
    <w:rsid w:val="00656392"/>
    <w:rsid w:val="006847B1"/>
    <w:rsid w:val="006C3CA3"/>
    <w:rsid w:val="00710953"/>
    <w:rsid w:val="007440F9"/>
    <w:rsid w:val="00750E33"/>
    <w:rsid w:val="007675B5"/>
    <w:rsid w:val="007B31B7"/>
    <w:rsid w:val="007B41A4"/>
    <w:rsid w:val="007D7CF4"/>
    <w:rsid w:val="007F0452"/>
    <w:rsid w:val="00813148"/>
    <w:rsid w:val="00832836"/>
    <w:rsid w:val="00834DA8"/>
    <w:rsid w:val="00844FD0"/>
    <w:rsid w:val="00847CE3"/>
    <w:rsid w:val="00866B2D"/>
    <w:rsid w:val="008B3297"/>
    <w:rsid w:val="008B33E7"/>
    <w:rsid w:val="008B3BAF"/>
    <w:rsid w:val="008D795F"/>
    <w:rsid w:val="008E030D"/>
    <w:rsid w:val="0093251C"/>
    <w:rsid w:val="009342EE"/>
    <w:rsid w:val="0095391E"/>
    <w:rsid w:val="009552F9"/>
    <w:rsid w:val="009858D8"/>
    <w:rsid w:val="00A12542"/>
    <w:rsid w:val="00A13FD7"/>
    <w:rsid w:val="00A66279"/>
    <w:rsid w:val="00A75299"/>
    <w:rsid w:val="00AB2FBD"/>
    <w:rsid w:val="00AC5D7A"/>
    <w:rsid w:val="00AF5C6E"/>
    <w:rsid w:val="00B50EE2"/>
    <w:rsid w:val="00BC5E07"/>
    <w:rsid w:val="00C22436"/>
    <w:rsid w:val="00CA08EA"/>
    <w:rsid w:val="00CC2629"/>
    <w:rsid w:val="00CE1C7C"/>
    <w:rsid w:val="00D06107"/>
    <w:rsid w:val="00D26E48"/>
    <w:rsid w:val="00D34F87"/>
    <w:rsid w:val="00D35983"/>
    <w:rsid w:val="00D759FE"/>
    <w:rsid w:val="00D80845"/>
    <w:rsid w:val="00D852BF"/>
    <w:rsid w:val="00DB3471"/>
    <w:rsid w:val="00DE5DE5"/>
    <w:rsid w:val="00E17589"/>
    <w:rsid w:val="00E36381"/>
    <w:rsid w:val="00EB0A30"/>
    <w:rsid w:val="00EB2D11"/>
    <w:rsid w:val="00F4747E"/>
    <w:rsid w:val="00F80CCB"/>
    <w:rsid w:val="00F847DD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613F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2023-04-27T11:23:00Z</dcterms:created>
  <dcterms:modified xsi:type="dcterms:W3CDTF">2023-04-27T11:23:00Z</dcterms:modified>
</cp:coreProperties>
</file>