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44A" w:rsidRPr="002461E8" w:rsidRDefault="001E544A" w:rsidP="001E544A">
      <w:pPr>
        <w:rPr>
          <w:b/>
          <w:sz w:val="36"/>
          <w:szCs w:val="36"/>
        </w:rPr>
      </w:pPr>
      <w:r>
        <w:rPr>
          <w:b/>
          <w:sz w:val="36"/>
          <w:szCs w:val="36"/>
        </w:rPr>
        <w:t>Der Betrieb und sein Umfeld</w:t>
      </w:r>
    </w:p>
    <w:p w:rsidR="00DE20B9" w:rsidRDefault="001E544A" w:rsidP="00DE20B9">
      <w:pPr>
        <w:rPr>
          <w:sz w:val="36"/>
          <w:szCs w:val="36"/>
        </w:rPr>
      </w:pPr>
      <w:r w:rsidRPr="002461E8">
        <w:rPr>
          <w:sz w:val="36"/>
          <w:szCs w:val="36"/>
        </w:rPr>
        <w:t>Wirtschaften:</w:t>
      </w:r>
      <w:r w:rsidR="00DE20B9">
        <w:rPr>
          <w:sz w:val="36"/>
          <w:szCs w:val="36"/>
        </w:rPr>
        <w:t xml:space="preserve"> </w:t>
      </w:r>
      <w:r w:rsidR="00DE20B9" w:rsidRPr="002461E8">
        <w:rPr>
          <w:sz w:val="36"/>
          <w:szCs w:val="36"/>
        </w:rPr>
        <w:t>„Unendliche Bedürfnisse mit begrenzten Mitteln befriedigen“</w:t>
      </w:r>
    </w:p>
    <w:p w:rsidR="00D85EC3" w:rsidRDefault="00D85EC3" w:rsidP="00D85EC3">
      <w:pPr>
        <w:rPr>
          <w:sz w:val="36"/>
          <w:szCs w:val="36"/>
          <w:u w:val="single"/>
        </w:rPr>
      </w:pPr>
    </w:p>
    <w:p w:rsidR="00D85EC3" w:rsidRPr="002461E8" w:rsidRDefault="00D85EC3" w:rsidP="00D85EC3">
      <w:pPr>
        <w:rPr>
          <w:sz w:val="36"/>
          <w:szCs w:val="36"/>
          <w:u w:val="single"/>
        </w:rPr>
      </w:pPr>
      <w:r w:rsidRPr="002461E8">
        <w:rPr>
          <w:sz w:val="36"/>
          <w:szCs w:val="36"/>
          <w:u w:val="single"/>
        </w:rPr>
        <w:t>Begriffe:</w:t>
      </w:r>
    </w:p>
    <w:p w:rsidR="00D85EC3" w:rsidRPr="002461E8" w:rsidRDefault="00D85EC3" w:rsidP="00D85EC3">
      <w:pPr>
        <w:rPr>
          <w:sz w:val="36"/>
          <w:szCs w:val="36"/>
        </w:rPr>
      </w:pPr>
      <w:r w:rsidRPr="002461E8">
        <w:rPr>
          <w:sz w:val="36"/>
          <w:szCs w:val="36"/>
        </w:rPr>
        <w:t>Bedürfnisse = Wünsche</w:t>
      </w:r>
    </w:p>
    <w:p w:rsidR="00D85EC3" w:rsidRPr="002461E8" w:rsidRDefault="00D85EC3" w:rsidP="00D85EC3">
      <w:pPr>
        <w:rPr>
          <w:sz w:val="36"/>
          <w:szCs w:val="36"/>
        </w:rPr>
      </w:pPr>
      <w:r w:rsidRPr="002461E8">
        <w:rPr>
          <w:sz w:val="36"/>
          <w:szCs w:val="36"/>
        </w:rPr>
        <w:t xml:space="preserve">Bedarf = </w:t>
      </w:r>
      <w:r>
        <w:rPr>
          <w:sz w:val="36"/>
          <w:szCs w:val="36"/>
        </w:rPr>
        <w:t xml:space="preserve">konkrete </w:t>
      </w:r>
      <w:r w:rsidRPr="002461E8">
        <w:rPr>
          <w:sz w:val="36"/>
          <w:szCs w:val="36"/>
        </w:rPr>
        <w:t>Wünsche, die finanziell erfüllbar sind</w:t>
      </w:r>
    </w:p>
    <w:p w:rsidR="00D85EC3" w:rsidRPr="002461E8" w:rsidRDefault="00D85EC3" w:rsidP="00D85EC3">
      <w:pPr>
        <w:rPr>
          <w:sz w:val="36"/>
          <w:szCs w:val="36"/>
        </w:rPr>
      </w:pPr>
      <w:r w:rsidRPr="002461E8">
        <w:rPr>
          <w:sz w:val="36"/>
          <w:szCs w:val="36"/>
        </w:rPr>
        <w:t>Nachfrage = ein Kunde kommt mit der Absicht zu kaufen auf einen Markt</w:t>
      </w:r>
    </w:p>
    <w:p w:rsidR="000C4A38" w:rsidRDefault="00D85EC3" w:rsidP="001E544A">
      <w:pPr>
        <w:rPr>
          <w:sz w:val="36"/>
          <w:szCs w:val="36"/>
        </w:rPr>
      </w:pPr>
      <w:r>
        <w:rPr>
          <w:sz w:val="36"/>
          <w:szCs w:val="36"/>
        </w:rPr>
        <w:t>(Markt = Ort, wo sic</w:t>
      </w:r>
      <w:r w:rsidR="000C4A38">
        <w:rPr>
          <w:sz w:val="36"/>
          <w:szCs w:val="36"/>
        </w:rPr>
        <w:t>h Nachfrage und Angebot treffen</w:t>
      </w:r>
    </w:p>
    <w:p w:rsidR="000C4A38" w:rsidRDefault="000C4A38" w:rsidP="001E544A">
      <w:pPr>
        <w:rPr>
          <w:sz w:val="36"/>
          <w:szCs w:val="36"/>
        </w:rPr>
      </w:pPr>
    </w:p>
    <w:p w:rsidR="000C4A38" w:rsidRDefault="000C4A38" w:rsidP="000C4A38">
      <w:pPr>
        <w:pStyle w:val="Listenabsatz"/>
        <w:numPr>
          <w:ilvl w:val="0"/>
          <w:numId w:val="1"/>
        </w:numPr>
        <w:rPr>
          <w:sz w:val="36"/>
          <w:szCs w:val="36"/>
        </w:rPr>
      </w:pPr>
      <w:r>
        <w:rPr>
          <w:sz w:val="36"/>
          <w:szCs w:val="36"/>
        </w:rPr>
        <w:t>Bedürfnisse (Primärbedürfnisse, Sekundärbedürfnisse, offene Bedürfnisse, latente Bedürfnisse, materielle Bedürfnisse, immaterielle Bedürfnisse, Individualbedürfnisse, Kollektivbedürfnisse)</w:t>
      </w:r>
    </w:p>
    <w:p w:rsidR="000C4A38" w:rsidRPr="00AA3021" w:rsidRDefault="000C4A38" w:rsidP="000C4A38">
      <w:pPr>
        <w:pStyle w:val="Listenabsatz"/>
        <w:numPr>
          <w:ilvl w:val="0"/>
          <w:numId w:val="1"/>
        </w:numPr>
        <w:rPr>
          <w:sz w:val="36"/>
          <w:szCs w:val="36"/>
        </w:rPr>
      </w:pPr>
      <w:r>
        <w:rPr>
          <w:sz w:val="36"/>
          <w:szCs w:val="36"/>
        </w:rPr>
        <w:t>Bedarfe (täglich, periodisch, rhythmisch, unregelmäßig, dringlich)</w:t>
      </w:r>
    </w:p>
    <w:p w:rsidR="000C4A38" w:rsidRDefault="000C4A38" w:rsidP="001E544A">
      <w:pPr>
        <w:rPr>
          <w:sz w:val="36"/>
          <w:szCs w:val="36"/>
        </w:rPr>
      </w:pPr>
    </w:p>
    <w:p w:rsidR="00D25AE7" w:rsidRPr="002461E8" w:rsidRDefault="00D25AE7" w:rsidP="00D25AE7">
      <w:pPr>
        <w:rPr>
          <w:sz w:val="36"/>
          <w:szCs w:val="36"/>
          <w:u w:val="single"/>
        </w:rPr>
      </w:pPr>
      <w:r w:rsidRPr="002461E8">
        <w:rPr>
          <w:sz w:val="36"/>
          <w:szCs w:val="36"/>
          <w:u w:val="single"/>
        </w:rPr>
        <w:t>2 Ökonomische Prinzipien</w:t>
      </w:r>
    </w:p>
    <w:p w:rsidR="00D25AE7" w:rsidRPr="002461E8" w:rsidRDefault="00D25AE7" w:rsidP="00D25AE7">
      <w:pPr>
        <w:rPr>
          <w:sz w:val="36"/>
          <w:szCs w:val="36"/>
        </w:rPr>
      </w:pPr>
      <w:r w:rsidRPr="002461E8">
        <w:rPr>
          <w:sz w:val="36"/>
          <w:szCs w:val="36"/>
        </w:rPr>
        <w:t>Maximalprinzip: Mit gegebenen Mitteln möglichst viel erreichen</w:t>
      </w:r>
    </w:p>
    <w:p w:rsidR="002B6F50" w:rsidRDefault="002B6F50" w:rsidP="002B6F50">
      <w:pPr>
        <w:rPr>
          <w:sz w:val="36"/>
          <w:szCs w:val="36"/>
        </w:rPr>
      </w:pPr>
      <w:r w:rsidRPr="002461E8">
        <w:rPr>
          <w:sz w:val="36"/>
          <w:szCs w:val="36"/>
        </w:rPr>
        <w:t>Minimalprinzip: Ein festes Ziel unter Einsatz von möglichst wenig Mitteln erreichen</w:t>
      </w:r>
    </w:p>
    <w:p w:rsidR="000C4A38" w:rsidRDefault="000C4A38" w:rsidP="001E544A">
      <w:pPr>
        <w:rPr>
          <w:sz w:val="36"/>
          <w:szCs w:val="36"/>
        </w:rPr>
      </w:pPr>
    </w:p>
    <w:p w:rsidR="002409BA" w:rsidRDefault="002409BA" w:rsidP="001E544A">
      <w:pPr>
        <w:rPr>
          <w:sz w:val="36"/>
          <w:szCs w:val="36"/>
        </w:rPr>
      </w:pPr>
    </w:p>
    <w:p w:rsidR="002409BA" w:rsidRDefault="002409BA" w:rsidP="001E544A">
      <w:pPr>
        <w:rPr>
          <w:sz w:val="36"/>
          <w:szCs w:val="36"/>
        </w:rPr>
      </w:pPr>
    </w:p>
    <w:p w:rsidR="002409BA" w:rsidRDefault="002409BA" w:rsidP="002409BA">
      <w:pPr>
        <w:pStyle w:val="Listenabsatz"/>
        <w:ind w:left="76"/>
        <w:rPr>
          <w:sz w:val="36"/>
          <w:szCs w:val="36"/>
        </w:rPr>
      </w:pPr>
      <w:r>
        <w:rPr>
          <w:sz w:val="36"/>
          <w:szCs w:val="36"/>
        </w:rPr>
        <w:lastRenderedPageBreak/>
        <w:t>Volkswirtschaftliche Produktionsfaktoren:</w:t>
      </w:r>
    </w:p>
    <w:p w:rsidR="002409BA" w:rsidRDefault="002409BA" w:rsidP="002409BA">
      <w:pPr>
        <w:pStyle w:val="Listenabsatz"/>
        <w:numPr>
          <w:ilvl w:val="0"/>
          <w:numId w:val="2"/>
        </w:numPr>
        <w:rPr>
          <w:sz w:val="36"/>
          <w:szCs w:val="36"/>
        </w:rPr>
      </w:pPr>
      <w:r>
        <w:rPr>
          <w:sz w:val="36"/>
          <w:szCs w:val="36"/>
        </w:rPr>
        <w:t>Boden (Grundstücke, Bodenschätze, Wasser, Sonne)</w:t>
      </w:r>
    </w:p>
    <w:p w:rsidR="002409BA" w:rsidRDefault="002409BA" w:rsidP="002409BA">
      <w:pPr>
        <w:pStyle w:val="Listenabsatz"/>
        <w:numPr>
          <w:ilvl w:val="0"/>
          <w:numId w:val="2"/>
        </w:numPr>
        <w:rPr>
          <w:sz w:val="36"/>
          <w:szCs w:val="36"/>
        </w:rPr>
      </w:pPr>
      <w:r>
        <w:rPr>
          <w:sz w:val="36"/>
          <w:szCs w:val="36"/>
        </w:rPr>
        <w:t>Arbeit (geistig, körperlich)</w:t>
      </w:r>
    </w:p>
    <w:p w:rsidR="002409BA" w:rsidRDefault="002409BA" w:rsidP="002409BA">
      <w:pPr>
        <w:pStyle w:val="Listenabsatz"/>
        <w:numPr>
          <w:ilvl w:val="0"/>
          <w:numId w:val="2"/>
        </w:numPr>
        <w:rPr>
          <w:sz w:val="36"/>
          <w:szCs w:val="36"/>
        </w:rPr>
      </w:pPr>
      <w:r>
        <w:rPr>
          <w:sz w:val="36"/>
          <w:szCs w:val="36"/>
        </w:rPr>
        <w:t>Kapital (Geld, Gebäude, Maschinen)</w:t>
      </w:r>
    </w:p>
    <w:p w:rsidR="002409BA" w:rsidRDefault="002409BA" w:rsidP="002409BA">
      <w:pPr>
        <w:pStyle w:val="Listenabsatz"/>
        <w:ind w:left="796"/>
        <w:rPr>
          <w:sz w:val="36"/>
          <w:szCs w:val="36"/>
        </w:rPr>
      </w:pPr>
    </w:p>
    <w:p w:rsidR="002409BA" w:rsidRDefault="002409BA" w:rsidP="002409BA">
      <w:pPr>
        <w:rPr>
          <w:sz w:val="36"/>
          <w:szCs w:val="36"/>
        </w:rPr>
      </w:pPr>
      <w:r>
        <w:rPr>
          <w:sz w:val="36"/>
          <w:szCs w:val="36"/>
        </w:rPr>
        <w:t>Betriebswirtschaftliche Produktionsfaktoren:</w:t>
      </w:r>
    </w:p>
    <w:p w:rsidR="002409BA" w:rsidRDefault="002409BA" w:rsidP="002409BA">
      <w:pPr>
        <w:pStyle w:val="Listenabsatz"/>
        <w:numPr>
          <w:ilvl w:val="0"/>
          <w:numId w:val="3"/>
        </w:numPr>
        <w:rPr>
          <w:sz w:val="36"/>
          <w:szCs w:val="36"/>
        </w:rPr>
      </w:pPr>
      <w:r>
        <w:rPr>
          <w:sz w:val="36"/>
          <w:szCs w:val="36"/>
        </w:rPr>
        <w:t>Betriebsmittel (Maschinen, Büroausstattung)</w:t>
      </w:r>
    </w:p>
    <w:p w:rsidR="002409BA" w:rsidRDefault="002409BA" w:rsidP="002409BA">
      <w:pPr>
        <w:pStyle w:val="Listenabsatz"/>
        <w:numPr>
          <w:ilvl w:val="0"/>
          <w:numId w:val="3"/>
        </w:numPr>
        <w:rPr>
          <w:sz w:val="36"/>
          <w:szCs w:val="36"/>
        </w:rPr>
      </w:pPr>
      <w:r>
        <w:rPr>
          <w:sz w:val="36"/>
          <w:szCs w:val="36"/>
        </w:rPr>
        <w:t>Werkstoffe (Roh-, Hilfs- und Betriebsstoffe, Fertigteile)</w:t>
      </w:r>
    </w:p>
    <w:p w:rsidR="002409BA" w:rsidRDefault="002409BA" w:rsidP="002409BA">
      <w:pPr>
        <w:pStyle w:val="Listenabsatz"/>
        <w:numPr>
          <w:ilvl w:val="0"/>
          <w:numId w:val="3"/>
        </w:numPr>
        <w:rPr>
          <w:sz w:val="36"/>
          <w:szCs w:val="36"/>
        </w:rPr>
      </w:pPr>
      <w:r>
        <w:rPr>
          <w:sz w:val="36"/>
          <w:szCs w:val="36"/>
        </w:rPr>
        <w:t>Ausführende Arbeit</w:t>
      </w:r>
    </w:p>
    <w:p w:rsidR="002409BA" w:rsidRDefault="002409BA" w:rsidP="002409BA">
      <w:pPr>
        <w:pStyle w:val="Listenabsatz"/>
        <w:numPr>
          <w:ilvl w:val="0"/>
          <w:numId w:val="3"/>
        </w:numPr>
        <w:rPr>
          <w:sz w:val="36"/>
          <w:szCs w:val="36"/>
        </w:rPr>
      </w:pPr>
      <w:r>
        <w:rPr>
          <w:sz w:val="36"/>
          <w:szCs w:val="36"/>
        </w:rPr>
        <w:t>Dispositiver Faktor (Leitung, Planung, Steuerung, Kontrolle, Repräsentation)</w:t>
      </w:r>
    </w:p>
    <w:p w:rsidR="002409BA" w:rsidRDefault="002409BA" w:rsidP="001E544A">
      <w:pPr>
        <w:rPr>
          <w:sz w:val="36"/>
          <w:szCs w:val="36"/>
        </w:rPr>
      </w:pPr>
    </w:p>
    <w:p w:rsidR="00081560" w:rsidRDefault="00081560" w:rsidP="00081560">
      <w:pPr>
        <w:rPr>
          <w:sz w:val="36"/>
          <w:szCs w:val="36"/>
        </w:rPr>
      </w:pPr>
      <w:r>
        <w:rPr>
          <w:sz w:val="36"/>
          <w:szCs w:val="36"/>
        </w:rPr>
        <w:t>Die geleistete Arbeit wird in Geldeinheiten gezahlt. Mit diesen Geldeinheiten können Verbraucher konsumieren. Somit entsteht ein Wirtschaftskreislauf.</w:t>
      </w:r>
    </w:p>
    <w:p w:rsidR="00081560" w:rsidRDefault="00081560" w:rsidP="001E544A">
      <w:pPr>
        <w:rPr>
          <w:sz w:val="36"/>
          <w:szCs w:val="36"/>
        </w:rPr>
      </w:pPr>
    </w:p>
    <w:p w:rsidR="00EE1A25" w:rsidRDefault="00EE1A25" w:rsidP="00EE1A25">
      <w:pPr>
        <w:rPr>
          <w:b/>
          <w:sz w:val="36"/>
          <w:szCs w:val="36"/>
        </w:rPr>
      </w:pPr>
      <w:r w:rsidRPr="004A1B82">
        <w:rPr>
          <w:b/>
          <w:sz w:val="36"/>
          <w:szCs w:val="36"/>
        </w:rPr>
        <w:t>Marktgesetze</w:t>
      </w:r>
    </w:p>
    <w:p w:rsidR="00EE1A25" w:rsidRDefault="00EE1A25" w:rsidP="00EE1A25">
      <w:pPr>
        <w:pStyle w:val="Listenabsatz"/>
        <w:numPr>
          <w:ilvl w:val="0"/>
          <w:numId w:val="4"/>
        </w:numPr>
        <w:rPr>
          <w:sz w:val="36"/>
          <w:szCs w:val="36"/>
        </w:rPr>
      </w:pPr>
      <w:r w:rsidRPr="004A1B82">
        <w:rPr>
          <w:sz w:val="36"/>
          <w:szCs w:val="36"/>
        </w:rPr>
        <w:t>Angebot und Nachfrage ergeben den Preis</w:t>
      </w:r>
    </w:p>
    <w:p w:rsidR="00EE1A25" w:rsidRDefault="00EE1A25" w:rsidP="00EE1A25">
      <w:pPr>
        <w:pStyle w:val="Listenabsatz"/>
        <w:numPr>
          <w:ilvl w:val="0"/>
          <w:numId w:val="4"/>
        </w:numPr>
        <w:rPr>
          <w:sz w:val="36"/>
          <w:szCs w:val="36"/>
        </w:rPr>
      </w:pPr>
      <w:r>
        <w:rPr>
          <w:sz w:val="36"/>
          <w:szCs w:val="36"/>
        </w:rPr>
        <w:t>Wo Angebot und Nachfrage übereinstimmen, liegt der Gleichgewichtspreis</w:t>
      </w:r>
    </w:p>
    <w:p w:rsidR="00EE1A25" w:rsidRDefault="00EE1A25" w:rsidP="00EE1A25">
      <w:pPr>
        <w:rPr>
          <w:sz w:val="36"/>
          <w:szCs w:val="36"/>
        </w:rPr>
      </w:pPr>
    </w:p>
    <w:p w:rsidR="00EE1A25" w:rsidRDefault="00EE1A25" w:rsidP="00EE1A25">
      <w:pPr>
        <w:rPr>
          <w:sz w:val="36"/>
          <w:szCs w:val="36"/>
        </w:rPr>
      </w:pPr>
    </w:p>
    <w:p w:rsidR="00EE1A25" w:rsidRDefault="00EE1A25" w:rsidP="00EE1A25">
      <w:pPr>
        <w:rPr>
          <w:sz w:val="36"/>
          <w:szCs w:val="36"/>
        </w:rPr>
      </w:pPr>
    </w:p>
    <w:p w:rsidR="00EE1A25" w:rsidRDefault="00EE1A25" w:rsidP="00EE1A25">
      <w:pPr>
        <w:rPr>
          <w:sz w:val="36"/>
          <w:szCs w:val="36"/>
        </w:rPr>
      </w:pPr>
    </w:p>
    <w:p w:rsidR="00EE1A25" w:rsidRDefault="00EE1A25" w:rsidP="00EE1A25">
      <w:pPr>
        <w:rPr>
          <w:sz w:val="36"/>
          <w:szCs w:val="36"/>
        </w:rPr>
      </w:pPr>
    </w:p>
    <w:p w:rsidR="00EE1A25" w:rsidRDefault="00EE1A25" w:rsidP="00EE1A25">
      <w:pPr>
        <w:rPr>
          <w:sz w:val="36"/>
          <w:szCs w:val="36"/>
        </w:rPr>
      </w:pPr>
    </w:p>
    <w:p w:rsidR="00EE1A25" w:rsidRPr="00EE1A25" w:rsidRDefault="00EE1A25" w:rsidP="00EE1A25">
      <w:pPr>
        <w:rPr>
          <w:sz w:val="36"/>
          <w:szCs w:val="36"/>
        </w:rPr>
      </w:pPr>
    </w:p>
    <w:p w:rsidR="00EE1A25" w:rsidRDefault="00EE1A25" w:rsidP="00EE1A25">
      <w:pPr>
        <w:rPr>
          <w:sz w:val="36"/>
          <w:szCs w:val="36"/>
        </w:rPr>
      </w:pPr>
      <w:r w:rsidRPr="00CF712A">
        <w:rPr>
          <w:color w:val="9CC2E5" w:themeColor="accent1" w:themeTint="99"/>
          <w:sz w:val="36"/>
          <w:szCs w:val="36"/>
        </w:rPr>
        <w:t>Nachfragekurve</w:t>
      </w:r>
      <w:r>
        <w:rPr>
          <w:sz w:val="36"/>
          <w:szCs w:val="36"/>
        </w:rPr>
        <w:t>: von oben links nach unten rechts</w:t>
      </w:r>
    </w:p>
    <w:p w:rsidR="00EE1A25" w:rsidRDefault="00EE1A25" w:rsidP="00EE1A25">
      <w:pPr>
        <w:rPr>
          <w:sz w:val="36"/>
          <w:szCs w:val="36"/>
        </w:rPr>
      </w:pPr>
      <w:r w:rsidRPr="00CF712A">
        <w:rPr>
          <w:color w:val="C45911" w:themeColor="accent2" w:themeShade="BF"/>
          <w:sz w:val="36"/>
          <w:szCs w:val="36"/>
        </w:rPr>
        <w:t>Angebotskurve</w:t>
      </w:r>
      <w:r>
        <w:rPr>
          <w:sz w:val="36"/>
          <w:szCs w:val="36"/>
        </w:rPr>
        <w:t>:  von unten links nach oben rechts</w:t>
      </w:r>
    </w:p>
    <w:p w:rsidR="00EE1A25" w:rsidRDefault="00EE1A25" w:rsidP="00EE1A25">
      <w:pPr>
        <w:rPr>
          <w:sz w:val="36"/>
          <w:szCs w:val="36"/>
        </w:rPr>
      </w:pPr>
    </w:p>
    <w:tbl>
      <w:tblPr>
        <w:tblpPr w:leftFromText="141" w:rightFromText="141" w:vertAnchor="text" w:tblpX="690" w:tblpY="5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45"/>
      </w:tblGrid>
      <w:tr w:rsidR="00EE1A25" w:rsidTr="0085537A">
        <w:trPr>
          <w:trHeight w:val="1219"/>
        </w:trPr>
        <w:tc>
          <w:tcPr>
            <w:tcW w:w="2745" w:type="dxa"/>
          </w:tcPr>
          <w:p w:rsidR="00EE1A25" w:rsidRDefault="00EE1A25" w:rsidP="0085537A">
            <w:pPr>
              <w:rPr>
                <w:sz w:val="36"/>
                <w:szCs w:val="36"/>
              </w:rPr>
            </w:pPr>
            <w:r>
              <w:rPr>
                <w:noProof/>
                <w:sz w:val="36"/>
                <w:szCs w:val="36"/>
                <w:lang w:eastAsia="de-DE"/>
              </w:rPr>
              <mc:AlternateContent>
                <mc:Choice Requires="wps">
                  <w:drawing>
                    <wp:anchor distT="0" distB="0" distL="114300" distR="114300" simplePos="0" relativeHeight="251660288" behindDoc="0" locked="0" layoutInCell="1" allowOverlap="1" wp14:anchorId="4F68EA74" wp14:editId="06F733F1">
                      <wp:simplePos x="0" y="0"/>
                      <wp:positionH relativeFrom="column">
                        <wp:posOffset>309229</wp:posOffset>
                      </wp:positionH>
                      <wp:positionV relativeFrom="paragraph">
                        <wp:posOffset>153304</wp:posOffset>
                      </wp:positionV>
                      <wp:extent cx="1015377" cy="481860"/>
                      <wp:effectExtent l="0" t="0" r="32385" b="33020"/>
                      <wp:wrapNone/>
                      <wp:docPr id="5" name="Gerader Verbinder 5"/>
                      <wp:cNvGraphicFramePr/>
                      <a:graphic xmlns:a="http://schemas.openxmlformats.org/drawingml/2006/main">
                        <a:graphicData uri="http://schemas.microsoft.com/office/word/2010/wordprocessingShape">
                          <wps:wsp>
                            <wps:cNvCnPr/>
                            <wps:spPr>
                              <a:xfrm flipV="1">
                                <a:off x="0" y="0"/>
                                <a:ext cx="1015377" cy="481860"/>
                              </a:xfrm>
                              <a:prstGeom prst="line">
                                <a:avLst/>
                              </a:prstGeom>
                              <a:noFill/>
                              <a:ln w="12700" cap="flat" cmpd="sng" algn="ctr">
                                <a:solidFill>
                                  <a:srgbClr val="ED7D3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483937" id="Gerader Verbinde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pt,12.05pt" to="104.3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" strokecolor="#ed7d31" strokeweight="1pt">
                      <v:stroke joinstyle="miter"/>
                    </v:line>
                  </w:pict>
                </mc:Fallback>
              </mc:AlternateContent>
            </w:r>
            <w:r>
              <w:rPr>
                <w:noProof/>
                <w:sz w:val="36"/>
                <w:szCs w:val="36"/>
                <w:lang w:eastAsia="de-DE"/>
              </w:rPr>
              <mc:AlternateContent>
                <mc:Choice Requires="wps">
                  <w:drawing>
                    <wp:anchor distT="0" distB="0" distL="114300" distR="114300" simplePos="0" relativeHeight="251659264" behindDoc="0" locked="0" layoutInCell="1" allowOverlap="1" wp14:anchorId="5490692F" wp14:editId="43201899">
                      <wp:simplePos x="0" y="0"/>
                      <wp:positionH relativeFrom="column">
                        <wp:posOffset>264351</wp:posOffset>
                      </wp:positionH>
                      <wp:positionV relativeFrom="paragraph">
                        <wp:posOffset>102815</wp:posOffset>
                      </wp:positionV>
                      <wp:extent cx="1077085" cy="566592"/>
                      <wp:effectExtent l="0" t="0" r="27940" b="24130"/>
                      <wp:wrapNone/>
                      <wp:docPr id="4" name="Gerader Verbinder 4"/>
                      <wp:cNvGraphicFramePr/>
                      <a:graphic xmlns:a="http://schemas.openxmlformats.org/drawingml/2006/main">
                        <a:graphicData uri="http://schemas.microsoft.com/office/word/2010/wordprocessingShape">
                          <wps:wsp>
                            <wps:cNvCnPr/>
                            <wps:spPr>
                              <a:xfrm>
                                <a:off x="0" y="0"/>
                                <a:ext cx="1077085" cy="566592"/>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D9D78B" id="Gerader Verbinde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8.1pt" to="105.6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" strokecolor="#5b9bd5" strokeweight=".5pt">
                      <v:stroke joinstyle="miter"/>
                    </v:line>
                  </w:pict>
                </mc:Fallback>
              </mc:AlternateContent>
            </w:r>
          </w:p>
        </w:tc>
      </w:tr>
    </w:tbl>
    <w:p w:rsidR="00EE1A25" w:rsidRPr="00CF712A" w:rsidRDefault="00EE1A25" w:rsidP="00EE1A25">
      <w:pPr>
        <w:ind w:firstLine="708"/>
        <w:rPr>
          <w:sz w:val="20"/>
          <w:szCs w:val="20"/>
        </w:rPr>
      </w:pPr>
      <w:r w:rsidRPr="00CF712A">
        <w:rPr>
          <w:sz w:val="20"/>
          <w:szCs w:val="20"/>
        </w:rPr>
        <w:t>Preis</w:t>
      </w:r>
    </w:p>
    <w:p w:rsidR="00EE1A25" w:rsidRDefault="00EE1A25" w:rsidP="00EE1A25">
      <w:pPr>
        <w:rPr>
          <w:sz w:val="36"/>
          <w:szCs w:val="36"/>
        </w:rPr>
      </w:pPr>
    </w:p>
    <w:p w:rsidR="00EE1A25" w:rsidRDefault="00EE1A25" w:rsidP="00EE1A25">
      <w:pPr>
        <w:rPr>
          <w:sz w:val="20"/>
          <w:szCs w:val="20"/>
        </w:rPr>
      </w:pPr>
    </w:p>
    <w:p w:rsidR="00EE1A25" w:rsidRDefault="00EE1A25" w:rsidP="00EE1A25">
      <w:pPr>
        <w:rPr>
          <w:sz w:val="20"/>
          <w:szCs w:val="20"/>
        </w:rPr>
      </w:pPr>
    </w:p>
    <w:p w:rsidR="00EE1A25" w:rsidRPr="00CF712A" w:rsidRDefault="00EE1A25" w:rsidP="00EE1A25">
      <w:pPr>
        <w:ind w:left="2124" w:firstLine="708"/>
        <w:rPr>
          <w:sz w:val="20"/>
          <w:szCs w:val="20"/>
        </w:rPr>
      </w:pPr>
      <w:r w:rsidRPr="00CF712A">
        <w:rPr>
          <w:sz w:val="20"/>
          <w:szCs w:val="20"/>
        </w:rPr>
        <w:t>Menge</w:t>
      </w:r>
    </w:p>
    <w:p w:rsidR="0008657B" w:rsidRDefault="0008657B" w:rsidP="00D606DE">
      <w:pPr>
        <w:rPr>
          <w:sz w:val="36"/>
          <w:szCs w:val="36"/>
          <w:u w:val="single"/>
        </w:rPr>
      </w:pPr>
    </w:p>
    <w:p w:rsidR="00D606DE" w:rsidRDefault="00D606DE" w:rsidP="00D606DE">
      <w:pPr>
        <w:rPr>
          <w:sz w:val="36"/>
          <w:szCs w:val="36"/>
          <w:u w:val="single"/>
        </w:rPr>
      </w:pPr>
      <w:r w:rsidRPr="00E337F3">
        <w:rPr>
          <w:sz w:val="36"/>
          <w:szCs w:val="36"/>
          <w:u w:val="single"/>
        </w:rPr>
        <w:t>Bedingungen des vollkommenen Marktes</w:t>
      </w:r>
    </w:p>
    <w:p w:rsidR="006F4D90" w:rsidRDefault="006F4D90" w:rsidP="006F4D90">
      <w:pPr>
        <w:pStyle w:val="Listenabsatz"/>
        <w:numPr>
          <w:ilvl w:val="0"/>
          <w:numId w:val="5"/>
        </w:numPr>
        <w:rPr>
          <w:sz w:val="36"/>
          <w:szCs w:val="36"/>
        </w:rPr>
      </w:pPr>
      <w:r>
        <w:rPr>
          <w:sz w:val="36"/>
          <w:szCs w:val="36"/>
        </w:rPr>
        <w:t>Markttransparenz</w:t>
      </w:r>
    </w:p>
    <w:p w:rsidR="006F4D90" w:rsidRDefault="006F4D90" w:rsidP="006F4D90">
      <w:pPr>
        <w:pStyle w:val="Listenabsatz"/>
        <w:numPr>
          <w:ilvl w:val="0"/>
          <w:numId w:val="5"/>
        </w:numPr>
        <w:rPr>
          <w:sz w:val="36"/>
          <w:szCs w:val="36"/>
        </w:rPr>
      </w:pPr>
      <w:r>
        <w:rPr>
          <w:sz w:val="36"/>
          <w:szCs w:val="36"/>
        </w:rPr>
        <w:t>Anpassungsfähigkeit</w:t>
      </w:r>
    </w:p>
    <w:p w:rsidR="001F5267" w:rsidRDefault="001F5267" w:rsidP="001F5267">
      <w:pPr>
        <w:pStyle w:val="Listenabsatz"/>
        <w:numPr>
          <w:ilvl w:val="0"/>
          <w:numId w:val="5"/>
        </w:numPr>
        <w:rPr>
          <w:sz w:val="36"/>
          <w:szCs w:val="36"/>
        </w:rPr>
      </w:pPr>
      <w:r>
        <w:rPr>
          <w:sz w:val="36"/>
          <w:szCs w:val="36"/>
        </w:rPr>
        <w:t>Präferenzlosigkeit</w:t>
      </w:r>
    </w:p>
    <w:p w:rsidR="001F5267" w:rsidRDefault="001F5267" w:rsidP="001F5267">
      <w:pPr>
        <w:pStyle w:val="Listenabsatz"/>
        <w:numPr>
          <w:ilvl w:val="0"/>
          <w:numId w:val="5"/>
        </w:numPr>
        <w:rPr>
          <w:sz w:val="36"/>
          <w:szCs w:val="36"/>
        </w:rPr>
      </w:pPr>
      <w:r>
        <w:rPr>
          <w:sz w:val="36"/>
          <w:szCs w:val="36"/>
        </w:rPr>
        <w:t>Güterhomogenität</w:t>
      </w:r>
    </w:p>
    <w:p w:rsidR="00BD3278" w:rsidRDefault="00BD3278" w:rsidP="00BD3278">
      <w:pPr>
        <w:pStyle w:val="Listenabsatz"/>
        <w:numPr>
          <w:ilvl w:val="0"/>
          <w:numId w:val="5"/>
        </w:numPr>
        <w:rPr>
          <w:sz w:val="36"/>
          <w:szCs w:val="36"/>
        </w:rPr>
      </w:pPr>
      <w:r w:rsidRPr="00E337F3">
        <w:rPr>
          <w:sz w:val="36"/>
          <w:szCs w:val="36"/>
        </w:rPr>
        <w:t>Vollkommene Konkurrenz</w:t>
      </w:r>
    </w:p>
    <w:p w:rsidR="003A115C" w:rsidRDefault="003A115C" w:rsidP="003A115C">
      <w:pPr>
        <w:rPr>
          <w:sz w:val="36"/>
          <w:szCs w:val="36"/>
        </w:rPr>
      </w:pPr>
    </w:p>
    <w:p w:rsidR="003A115C" w:rsidRPr="003A115C" w:rsidRDefault="003A115C" w:rsidP="003A115C">
      <w:pPr>
        <w:rPr>
          <w:sz w:val="36"/>
          <w:szCs w:val="36"/>
        </w:rPr>
      </w:pPr>
      <w:r>
        <w:rPr>
          <w:sz w:val="36"/>
          <w:szCs w:val="36"/>
        </w:rPr>
        <w:t>Seite 37 Nr. 2 und 4</w:t>
      </w:r>
    </w:p>
    <w:p w:rsidR="006F4D90" w:rsidRDefault="006F4D90" w:rsidP="00BD3278">
      <w:pPr>
        <w:pStyle w:val="Listenabsatz"/>
        <w:rPr>
          <w:sz w:val="36"/>
          <w:szCs w:val="36"/>
        </w:rPr>
      </w:pPr>
    </w:p>
    <w:p w:rsidR="003D5903" w:rsidRDefault="003D5903" w:rsidP="003D5903">
      <w:pPr>
        <w:rPr>
          <w:sz w:val="36"/>
          <w:szCs w:val="36"/>
        </w:rPr>
      </w:pPr>
      <w:r>
        <w:rPr>
          <w:sz w:val="36"/>
          <w:szCs w:val="36"/>
        </w:rPr>
        <w:t>Verkäufermarkt: es gibt wenig Anbieter, aber viele Nachfrager</w:t>
      </w:r>
    </w:p>
    <w:p w:rsidR="003D5903" w:rsidRDefault="003D5903" w:rsidP="003D5903">
      <w:pPr>
        <w:rPr>
          <w:sz w:val="36"/>
          <w:szCs w:val="36"/>
        </w:rPr>
      </w:pPr>
      <w:r>
        <w:rPr>
          <w:sz w:val="36"/>
          <w:szCs w:val="36"/>
        </w:rPr>
        <w:t>Käufermarkt: es gibt wenig Nachfrager, aber viele Anbieter</w:t>
      </w:r>
    </w:p>
    <w:p w:rsidR="00EE1A25" w:rsidRDefault="00EE1A25" w:rsidP="001E544A">
      <w:pPr>
        <w:rPr>
          <w:sz w:val="36"/>
          <w:szCs w:val="36"/>
        </w:rPr>
      </w:pPr>
    </w:p>
    <w:p w:rsidR="003D5903" w:rsidRDefault="003D5903" w:rsidP="001E544A">
      <w:pPr>
        <w:rPr>
          <w:sz w:val="36"/>
          <w:szCs w:val="36"/>
        </w:rPr>
      </w:pPr>
      <w:r w:rsidRPr="00621A16">
        <w:rPr>
          <w:sz w:val="36"/>
          <w:szCs w:val="36"/>
          <w:u w:val="single"/>
        </w:rPr>
        <w:t>Magisches Viereck</w:t>
      </w:r>
      <w:r w:rsidRPr="001F41DB">
        <w:rPr>
          <w:sz w:val="36"/>
          <w:szCs w:val="36"/>
        </w:rPr>
        <w:t xml:space="preserve">  </w:t>
      </w:r>
    </w:p>
    <w:p w:rsidR="003D5903" w:rsidRDefault="003D5903" w:rsidP="003D5903">
      <w:pPr>
        <w:pStyle w:val="Listenabsatz"/>
        <w:numPr>
          <w:ilvl w:val="0"/>
          <w:numId w:val="6"/>
        </w:numPr>
        <w:rPr>
          <w:sz w:val="36"/>
          <w:szCs w:val="36"/>
        </w:rPr>
      </w:pPr>
      <w:r>
        <w:rPr>
          <w:sz w:val="36"/>
          <w:szCs w:val="36"/>
        </w:rPr>
        <w:t>Vollbeschäftigung</w:t>
      </w:r>
    </w:p>
    <w:p w:rsidR="003D5903" w:rsidRDefault="003D5903" w:rsidP="003D5903">
      <w:pPr>
        <w:pStyle w:val="Listenabsatz"/>
        <w:numPr>
          <w:ilvl w:val="0"/>
          <w:numId w:val="6"/>
        </w:numPr>
        <w:rPr>
          <w:sz w:val="36"/>
          <w:szCs w:val="36"/>
        </w:rPr>
      </w:pPr>
      <w:r>
        <w:rPr>
          <w:sz w:val="36"/>
          <w:szCs w:val="36"/>
        </w:rPr>
        <w:t>Außenwirtschaftliches Gleichgewicht</w:t>
      </w:r>
    </w:p>
    <w:p w:rsidR="004D21A4" w:rsidRDefault="004D21A4" w:rsidP="004D21A4">
      <w:pPr>
        <w:pStyle w:val="Listenabsatz"/>
        <w:numPr>
          <w:ilvl w:val="0"/>
          <w:numId w:val="6"/>
        </w:numPr>
        <w:rPr>
          <w:sz w:val="36"/>
          <w:szCs w:val="36"/>
        </w:rPr>
      </w:pPr>
      <w:r>
        <w:rPr>
          <w:sz w:val="36"/>
          <w:szCs w:val="36"/>
        </w:rPr>
        <w:lastRenderedPageBreak/>
        <w:t>Preisstabilität</w:t>
      </w:r>
    </w:p>
    <w:p w:rsidR="00B865F6" w:rsidRDefault="00B865F6" w:rsidP="00B865F6">
      <w:pPr>
        <w:pStyle w:val="Listenabsatz"/>
        <w:numPr>
          <w:ilvl w:val="0"/>
          <w:numId w:val="6"/>
        </w:numPr>
        <w:rPr>
          <w:sz w:val="36"/>
          <w:szCs w:val="36"/>
        </w:rPr>
      </w:pPr>
      <w:r>
        <w:rPr>
          <w:sz w:val="36"/>
          <w:szCs w:val="36"/>
        </w:rPr>
        <w:t>Angemessenes und stetiges Wirtschaftswachstum</w:t>
      </w:r>
    </w:p>
    <w:p w:rsidR="003D5903" w:rsidRDefault="003D5903" w:rsidP="00B865F6">
      <w:pPr>
        <w:pStyle w:val="Listenabsatz"/>
        <w:rPr>
          <w:sz w:val="36"/>
          <w:szCs w:val="36"/>
        </w:rPr>
      </w:pPr>
    </w:p>
    <w:p w:rsidR="00B865F6" w:rsidRPr="00137D60" w:rsidRDefault="003D5903" w:rsidP="00B865F6">
      <w:pPr>
        <w:rPr>
          <w:sz w:val="36"/>
          <w:szCs w:val="36"/>
        </w:rPr>
      </w:pPr>
      <w:r w:rsidRPr="001F41DB">
        <w:rPr>
          <w:sz w:val="36"/>
          <w:szCs w:val="36"/>
        </w:rPr>
        <w:t xml:space="preserve"> </w:t>
      </w:r>
      <w:r w:rsidR="00B865F6">
        <w:rPr>
          <w:sz w:val="36"/>
          <w:szCs w:val="36"/>
        </w:rPr>
        <w:t>Verschiedene Zielkonflikte innerhalb des Magischen Vierecks erschweren die Erreichung aller vier Ziele.</w:t>
      </w:r>
    </w:p>
    <w:p w:rsidR="00B865F6" w:rsidRDefault="00B865F6" w:rsidP="00B865F6">
      <w:pPr>
        <w:rPr>
          <w:sz w:val="36"/>
          <w:szCs w:val="36"/>
        </w:rPr>
      </w:pPr>
    </w:p>
    <w:p w:rsidR="003D5903" w:rsidRDefault="00F364FE" w:rsidP="00270E06">
      <w:pPr>
        <w:rPr>
          <w:sz w:val="36"/>
          <w:szCs w:val="36"/>
        </w:rPr>
      </w:pPr>
      <w:r>
        <w:rPr>
          <w:sz w:val="36"/>
          <w:szCs w:val="36"/>
        </w:rPr>
        <w:t>Identifizieren Sie 2 oder 3 Zielkonflikte innerhalb des magischen Vierecks!</w:t>
      </w:r>
    </w:p>
    <w:p w:rsidR="00270E06" w:rsidRPr="00ED46CB" w:rsidRDefault="00270E06" w:rsidP="00ED46CB">
      <w:pPr>
        <w:numPr>
          <w:ilvl w:val="0"/>
          <w:numId w:val="9"/>
        </w:numPr>
        <w:rPr>
          <w:sz w:val="24"/>
          <w:szCs w:val="36"/>
        </w:rPr>
      </w:pPr>
      <w:r w:rsidRPr="00270E06">
        <w:rPr>
          <w:sz w:val="24"/>
          <w:szCs w:val="36"/>
        </w:rPr>
        <w:t xml:space="preserve">Inflation und Außenwirtschaftliches Gleichgewicht: </w:t>
      </w:r>
      <w:r w:rsidR="00ED46CB">
        <w:rPr>
          <w:sz w:val="24"/>
          <w:szCs w:val="36"/>
        </w:rPr>
        <w:br/>
      </w:r>
      <w:r w:rsidR="00C51DE7">
        <w:rPr>
          <w:sz w:val="24"/>
          <w:szCs w:val="36"/>
        </w:rPr>
        <w:t>E</w:t>
      </w:r>
      <w:r w:rsidRPr="00270E06">
        <w:rPr>
          <w:sz w:val="24"/>
          <w:szCs w:val="36"/>
        </w:rPr>
        <w:t>ine Volkswirtschaft</w:t>
      </w:r>
      <w:r w:rsidR="00C51DE7">
        <w:rPr>
          <w:sz w:val="24"/>
          <w:szCs w:val="36"/>
        </w:rPr>
        <w:t xml:space="preserve"> weist</w:t>
      </w:r>
      <w:r w:rsidRPr="00270E06">
        <w:rPr>
          <w:sz w:val="24"/>
          <w:szCs w:val="36"/>
        </w:rPr>
        <w:t xml:space="preserve"> über eine längere Zeit hohe In</w:t>
      </w:r>
      <w:r w:rsidR="00C51DE7">
        <w:rPr>
          <w:sz w:val="24"/>
          <w:szCs w:val="36"/>
        </w:rPr>
        <w:t>flationsraten auf</w:t>
      </w:r>
      <w:r w:rsidR="00ED46CB">
        <w:rPr>
          <w:sz w:val="24"/>
          <w:szCs w:val="36"/>
        </w:rPr>
        <w:t>, verliert die</w:t>
      </w:r>
      <w:r w:rsidRPr="00270E06">
        <w:rPr>
          <w:sz w:val="24"/>
          <w:szCs w:val="36"/>
        </w:rPr>
        <w:t xml:space="preserve"> Währung an Wert. </w:t>
      </w:r>
      <w:r w:rsidR="00ED46CB">
        <w:rPr>
          <w:sz w:val="24"/>
          <w:szCs w:val="36"/>
        </w:rPr>
        <w:br/>
        <w:t xml:space="preserve">Das kann zwar den Export billiger machen aber den Import teurer. </w:t>
      </w:r>
      <w:r w:rsidR="00ED46CB">
        <w:rPr>
          <w:sz w:val="24"/>
          <w:szCs w:val="36"/>
        </w:rPr>
        <w:br/>
        <w:t xml:space="preserve">Das kann dann Auswirkungen auf die Preisstabilität und die Kaufkraft im Inland haben. </w:t>
      </w:r>
    </w:p>
    <w:p w:rsidR="00270E06" w:rsidRPr="00270E06" w:rsidRDefault="00270E06" w:rsidP="00270E06">
      <w:pPr>
        <w:numPr>
          <w:ilvl w:val="0"/>
          <w:numId w:val="9"/>
        </w:numPr>
        <w:rPr>
          <w:sz w:val="24"/>
          <w:szCs w:val="36"/>
        </w:rPr>
      </w:pPr>
      <w:r w:rsidRPr="00270E06">
        <w:rPr>
          <w:sz w:val="24"/>
          <w:szCs w:val="36"/>
        </w:rPr>
        <w:t xml:space="preserve">Vollbeschäftigung und Preisniveaustabilität: </w:t>
      </w:r>
      <w:r w:rsidR="00ED46CB">
        <w:rPr>
          <w:sz w:val="24"/>
          <w:szCs w:val="36"/>
        </w:rPr>
        <w:br/>
      </w:r>
      <w:r w:rsidRPr="00270E06">
        <w:rPr>
          <w:sz w:val="24"/>
          <w:szCs w:val="36"/>
        </w:rPr>
        <w:t xml:space="preserve">Wenn eine Volkswirtschaft sich </w:t>
      </w:r>
      <w:r w:rsidR="00ED46CB">
        <w:rPr>
          <w:sz w:val="24"/>
          <w:szCs w:val="36"/>
        </w:rPr>
        <w:t xml:space="preserve">eine </w:t>
      </w:r>
      <w:r w:rsidRPr="00270E06">
        <w:rPr>
          <w:sz w:val="24"/>
          <w:szCs w:val="36"/>
        </w:rPr>
        <w:t>Vollbeschäf</w:t>
      </w:r>
      <w:r w:rsidR="00ED46CB">
        <w:rPr>
          <w:sz w:val="24"/>
          <w:szCs w:val="36"/>
        </w:rPr>
        <w:t>tigung als Ziel setzt, kann das</w:t>
      </w:r>
      <w:r w:rsidRPr="00270E06">
        <w:rPr>
          <w:sz w:val="24"/>
          <w:szCs w:val="36"/>
        </w:rPr>
        <w:t xml:space="preserve"> zu höheren Löhnen und höheren Produktionskosten führen, was</w:t>
      </w:r>
      <w:r w:rsidR="00ED46CB">
        <w:rPr>
          <w:sz w:val="24"/>
          <w:szCs w:val="36"/>
        </w:rPr>
        <w:t xml:space="preserve"> zugleich</w:t>
      </w:r>
      <w:r w:rsidRPr="00270E06">
        <w:rPr>
          <w:sz w:val="24"/>
          <w:szCs w:val="36"/>
        </w:rPr>
        <w:t xml:space="preserve"> die Preise erhöht. Das kann </w:t>
      </w:r>
      <w:r w:rsidR="00ED46CB">
        <w:rPr>
          <w:sz w:val="24"/>
          <w:szCs w:val="36"/>
        </w:rPr>
        <w:t xml:space="preserve">aber </w:t>
      </w:r>
      <w:r w:rsidRPr="00270E06">
        <w:rPr>
          <w:sz w:val="24"/>
          <w:szCs w:val="36"/>
        </w:rPr>
        <w:t>die Preisstabilität beeinträchtigen. Wenn jedoch die Zentralbank versucht, die Preisstabilität aufrechtzuerhalten, kann das die Arbeitslosigkeit erhöhen.</w:t>
      </w:r>
    </w:p>
    <w:p w:rsidR="00270E06" w:rsidRPr="00270E06" w:rsidRDefault="00270E06" w:rsidP="00270E06">
      <w:pPr>
        <w:numPr>
          <w:ilvl w:val="0"/>
          <w:numId w:val="9"/>
        </w:numPr>
        <w:rPr>
          <w:sz w:val="24"/>
          <w:szCs w:val="36"/>
        </w:rPr>
      </w:pPr>
      <w:r w:rsidRPr="00270E06">
        <w:rPr>
          <w:sz w:val="24"/>
          <w:szCs w:val="36"/>
        </w:rPr>
        <w:t>Wirtschaftswachstum und soziale Gerechtigkeit: Wenn eine Volkswirtschaft schnell wächst, kann dies zu einer größeren Schere zwischen Arm und Reich führen. Die Reichen können in diesem Fall größere Einkommenszuwächse haben als die Armen. Wenn jedoch versucht wird, soziale Gerechtigkeit zu fördern, indem beispielsweise Steuern und Abgaben erhöht werden, kann das Investitionen und das Wirtschaftswachstum beeinträchtigen.</w:t>
      </w:r>
    </w:p>
    <w:p w:rsidR="00DF68FC" w:rsidRDefault="00DF68FC">
      <w:pPr>
        <w:rPr>
          <w:sz w:val="36"/>
          <w:szCs w:val="36"/>
        </w:rPr>
      </w:pPr>
      <w:r>
        <w:rPr>
          <w:sz w:val="36"/>
          <w:szCs w:val="36"/>
        </w:rPr>
        <w:br w:type="page"/>
      </w:r>
    </w:p>
    <w:p w:rsidR="00270E06" w:rsidRDefault="00DF68FC" w:rsidP="00270E06">
      <w:pPr>
        <w:rPr>
          <w:sz w:val="36"/>
          <w:szCs w:val="36"/>
        </w:rPr>
      </w:pPr>
      <w:r>
        <w:rPr>
          <w:sz w:val="36"/>
          <w:szCs w:val="36"/>
        </w:rPr>
        <w:lastRenderedPageBreak/>
        <w:t xml:space="preserve">Magisches Sechseck </w:t>
      </w:r>
    </w:p>
    <w:p w:rsidR="00DF68FC" w:rsidRPr="002D5F67" w:rsidRDefault="00DF68FC" w:rsidP="002D5F67">
      <w:pPr>
        <w:numPr>
          <w:ilvl w:val="0"/>
          <w:numId w:val="10"/>
        </w:numPr>
        <w:jc w:val="both"/>
        <w:rPr>
          <w:b/>
          <w:sz w:val="24"/>
          <w:szCs w:val="36"/>
        </w:rPr>
      </w:pPr>
      <w:r w:rsidRPr="002D5F67">
        <w:rPr>
          <w:b/>
          <w:sz w:val="24"/>
          <w:szCs w:val="36"/>
        </w:rPr>
        <w:t>Frühindikatoren:</w:t>
      </w:r>
    </w:p>
    <w:p w:rsidR="004A0601" w:rsidRPr="00DF68FC" w:rsidRDefault="004A0601" w:rsidP="004A0601">
      <w:pPr>
        <w:ind w:left="720"/>
        <w:rPr>
          <w:sz w:val="24"/>
          <w:szCs w:val="36"/>
        </w:rPr>
      </w:pPr>
      <w:r>
        <w:rPr>
          <w:sz w:val="24"/>
          <w:szCs w:val="36"/>
        </w:rPr>
        <w:t xml:space="preserve">Aktienindex, Auftragseingänge, Baugenehmigungen, </w:t>
      </w:r>
      <w:r w:rsidR="00A51FFC">
        <w:rPr>
          <w:sz w:val="24"/>
          <w:szCs w:val="36"/>
        </w:rPr>
        <w:t>Geschäftsklimaindex, Verbraucherklimaindex</w:t>
      </w:r>
    </w:p>
    <w:p w:rsidR="00DF68FC" w:rsidRPr="00DF68FC" w:rsidRDefault="00DF68FC" w:rsidP="00DF68FC">
      <w:pPr>
        <w:numPr>
          <w:ilvl w:val="0"/>
          <w:numId w:val="11"/>
        </w:numPr>
        <w:rPr>
          <w:sz w:val="24"/>
          <w:szCs w:val="36"/>
        </w:rPr>
      </w:pPr>
      <w:r w:rsidRPr="00DF68FC">
        <w:rPr>
          <w:sz w:val="24"/>
          <w:szCs w:val="36"/>
        </w:rPr>
        <w:t>Auftragseingang in der Industrie: Ein Anstieg des Auftragseingangs in der Industrie kann ein Hinweis auf eine bevorstehende Expansion sein.</w:t>
      </w:r>
    </w:p>
    <w:p w:rsidR="00DF68FC" w:rsidRPr="00DF68FC" w:rsidRDefault="00DF68FC" w:rsidP="00DF68FC">
      <w:pPr>
        <w:numPr>
          <w:ilvl w:val="0"/>
          <w:numId w:val="11"/>
        </w:numPr>
        <w:rPr>
          <w:sz w:val="24"/>
          <w:szCs w:val="36"/>
        </w:rPr>
      </w:pPr>
      <w:r w:rsidRPr="00DF68FC">
        <w:rPr>
          <w:sz w:val="24"/>
          <w:szCs w:val="36"/>
        </w:rPr>
        <w:t>Geldmenge: Eine Zunahme der Geldmenge kann zu einer höheren Investitionsbereitschaft und einer steigenden Nachfrage führen.</w:t>
      </w:r>
    </w:p>
    <w:p w:rsidR="00DF68FC" w:rsidRPr="00DF68FC" w:rsidRDefault="00DF68FC" w:rsidP="00DF68FC">
      <w:pPr>
        <w:numPr>
          <w:ilvl w:val="0"/>
          <w:numId w:val="11"/>
        </w:numPr>
        <w:rPr>
          <w:sz w:val="24"/>
          <w:szCs w:val="36"/>
        </w:rPr>
      </w:pPr>
      <w:r w:rsidRPr="00DF68FC">
        <w:rPr>
          <w:sz w:val="24"/>
          <w:szCs w:val="36"/>
        </w:rPr>
        <w:t>Arbeitslosenquote: Eine sinkende Arbeitslosenquote deutet darauf hin, dass Unternehmen expandieren und mehr Mitarbeiter einstellen.</w:t>
      </w:r>
    </w:p>
    <w:p w:rsidR="00DF68FC" w:rsidRPr="002D5F67" w:rsidRDefault="00DF68FC" w:rsidP="00DF68FC">
      <w:pPr>
        <w:numPr>
          <w:ilvl w:val="0"/>
          <w:numId w:val="12"/>
        </w:numPr>
        <w:rPr>
          <w:b/>
          <w:sz w:val="24"/>
          <w:szCs w:val="36"/>
        </w:rPr>
      </w:pPr>
      <w:r w:rsidRPr="002D5F67">
        <w:rPr>
          <w:b/>
          <w:sz w:val="24"/>
          <w:szCs w:val="36"/>
        </w:rPr>
        <w:t>Gegenwartsindikatoren:</w:t>
      </w:r>
    </w:p>
    <w:p w:rsidR="00DF68FC" w:rsidRPr="00DF68FC" w:rsidRDefault="00DF68FC" w:rsidP="00DF68FC">
      <w:pPr>
        <w:numPr>
          <w:ilvl w:val="0"/>
          <w:numId w:val="13"/>
        </w:numPr>
        <w:rPr>
          <w:sz w:val="24"/>
          <w:szCs w:val="36"/>
        </w:rPr>
      </w:pPr>
      <w:r w:rsidRPr="00DF68FC">
        <w:rPr>
          <w:sz w:val="24"/>
          <w:szCs w:val="36"/>
        </w:rPr>
        <w:t>Bruttoinlandsprodukt (BIP): Das BIP ist ein wichtiger Indikator für die aktuelle wirtschaftliche Leistung einer Volkswirtschaft.</w:t>
      </w:r>
    </w:p>
    <w:p w:rsidR="00DF68FC" w:rsidRPr="00DF68FC" w:rsidRDefault="00DF68FC" w:rsidP="00DF68FC">
      <w:pPr>
        <w:numPr>
          <w:ilvl w:val="0"/>
          <w:numId w:val="13"/>
        </w:numPr>
        <w:rPr>
          <w:sz w:val="24"/>
          <w:szCs w:val="36"/>
        </w:rPr>
      </w:pPr>
      <w:r w:rsidRPr="00DF68FC">
        <w:rPr>
          <w:sz w:val="24"/>
          <w:szCs w:val="36"/>
        </w:rPr>
        <w:t>Konsumausgaben: Die Konsumausgaben der Verbraucher tragen erheblich zum BIP bei und spiegeln die aktuelle Stimmung der Verbraucher wider.</w:t>
      </w:r>
    </w:p>
    <w:p w:rsidR="00DF68FC" w:rsidRPr="00DF68FC" w:rsidRDefault="00DF68FC" w:rsidP="00DF68FC">
      <w:pPr>
        <w:numPr>
          <w:ilvl w:val="0"/>
          <w:numId w:val="13"/>
        </w:numPr>
        <w:rPr>
          <w:sz w:val="24"/>
          <w:szCs w:val="36"/>
        </w:rPr>
      </w:pPr>
      <w:r w:rsidRPr="00DF68FC">
        <w:rPr>
          <w:sz w:val="24"/>
          <w:szCs w:val="36"/>
        </w:rPr>
        <w:t>Industrieproduktion: Die Produktion in der Industrie gibt Aufschluss darüber, wie stark die Wirtschaft gerade wächst.</w:t>
      </w:r>
    </w:p>
    <w:p w:rsidR="00DF68FC" w:rsidRDefault="00DF68FC" w:rsidP="00DF68FC">
      <w:pPr>
        <w:numPr>
          <w:ilvl w:val="0"/>
          <w:numId w:val="14"/>
        </w:numPr>
        <w:rPr>
          <w:sz w:val="24"/>
          <w:szCs w:val="36"/>
        </w:rPr>
      </w:pPr>
      <w:r w:rsidRPr="002D5F67">
        <w:rPr>
          <w:b/>
          <w:sz w:val="24"/>
          <w:szCs w:val="36"/>
        </w:rPr>
        <w:t>Spätindikatoren</w:t>
      </w:r>
      <w:r w:rsidRPr="00DF68FC">
        <w:rPr>
          <w:sz w:val="24"/>
          <w:szCs w:val="36"/>
        </w:rPr>
        <w:t>:</w:t>
      </w:r>
    </w:p>
    <w:p w:rsidR="00A51FFC" w:rsidRPr="00DF68FC" w:rsidRDefault="00A51FFC" w:rsidP="00A51FFC">
      <w:pPr>
        <w:ind w:left="708"/>
        <w:rPr>
          <w:sz w:val="24"/>
          <w:szCs w:val="36"/>
        </w:rPr>
      </w:pPr>
      <w:r>
        <w:rPr>
          <w:sz w:val="24"/>
          <w:szCs w:val="36"/>
        </w:rPr>
        <w:t>Arbeitslosenquoten, Zinsentwicklung, Insolvenzen</w:t>
      </w:r>
    </w:p>
    <w:p w:rsidR="00DF68FC" w:rsidRPr="00DF68FC" w:rsidRDefault="00DF68FC" w:rsidP="00DF68FC">
      <w:pPr>
        <w:numPr>
          <w:ilvl w:val="0"/>
          <w:numId w:val="15"/>
        </w:numPr>
        <w:rPr>
          <w:sz w:val="24"/>
          <w:szCs w:val="36"/>
        </w:rPr>
      </w:pPr>
      <w:r w:rsidRPr="00DF68FC">
        <w:rPr>
          <w:sz w:val="24"/>
          <w:szCs w:val="36"/>
        </w:rPr>
        <w:t>Arbeitslosenquote: Die Arbeitslosenquote steigt normalerweise erst in einer Rezession an, wenn Unternehmen anfangen, Mitarbeiter zu entlassen.</w:t>
      </w:r>
    </w:p>
    <w:p w:rsidR="00DF68FC" w:rsidRPr="00DF68FC" w:rsidRDefault="00DF68FC" w:rsidP="00DF68FC">
      <w:pPr>
        <w:numPr>
          <w:ilvl w:val="0"/>
          <w:numId w:val="15"/>
        </w:numPr>
        <w:rPr>
          <w:sz w:val="24"/>
          <w:szCs w:val="36"/>
        </w:rPr>
      </w:pPr>
      <w:r w:rsidRPr="00DF68FC">
        <w:rPr>
          <w:sz w:val="24"/>
          <w:szCs w:val="36"/>
        </w:rPr>
        <w:t>Insolvenzen: Ein Anstieg der Insolvenzen kann ein Hinweis auf eine wirtschaftliche Abkühlung oder Rezession sein.</w:t>
      </w:r>
      <w:r w:rsidR="00D60AC0">
        <w:rPr>
          <w:sz w:val="24"/>
          <w:szCs w:val="36"/>
        </w:rPr>
        <w:t xml:space="preserve"> (wenig Einkäufe im Handel z.B. P&amp;C) </w:t>
      </w:r>
    </w:p>
    <w:p w:rsidR="00DF68FC" w:rsidRPr="00DF68FC" w:rsidRDefault="00DF68FC" w:rsidP="00DF68FC">
      <w:pPr>
        <w:numPr>
          <w:ilvl w:val="0"/>
          <w:numId w:val="15"/>
        </w:numPr>
        <w:rPr>
          <w:sz w:val="24"/>
          <w:szCs w:val="36"/>
        </w:rPr>
      </w:pPr>
      <w:r w:rsidRPr="00DF68FC">
        <w:rPr>
          <w:sz w:val="24"/>
          <w:szCs w:val="36"/>
        </w:rPr>
        <w:t>Bruttoinlandsprodukt (BIP): Das BIP kann auch als Spätindikator dienen, da es erst einige Zeit nach einem Abschwung oder einer Rezession sinkt.</w:t>
      </w:r>
    </w:p>
    <w:p w:rsidR="00DF68FC" w:rsidRPr="00DF68FC" w:rsidRDefault="00DF68FC" w:rsidP="00DF68FC">
      <w:pPr>
        <w:rPr>
          <w:sz w:val="24"/>
          <w:szCs w:val="36"/>
        </w:rPr>
      </w:pPr>
      <w:r w:rsidRPr="00DF68FC">
        <w:rPr>
          <w:sz w:val="24"/>
          <w:szCs w:val="36"/>
        </w:rPr>
        <w:t>Es ist wichtig zu beachten, dass die Verwendung von Indikatoren zur Vorhersage von Konjunkturphasen nie absolut sicher ist, da die Wirtschaft sehr komplex ist und von vielen Faktoren beeinflusst wird.</w:t>
      </w:r>
    </w:p>
    <w:p w:rsidR="00DF68FC" w:rsidRDefault="00DF68FC" w:rsidP="00270E06">
      <w:pPr>
        <w:rPr>
          <w:sz w:val="24"/>
          <w:szCs w:val="36"/>
        </w:rPr>
      </w:pPr>
    </w:p>
    <w:p w:rsidR="00F2410A" w:rsidRDefault="00F2410A" w:rsidP="00270E06">
      <w:pPr>
        <w:rPr>
          <w:sz w:val="24"/>
          <w:szCs w:val="36"/>
        </w:rPr>
      </w:pPr>
    </w:p>
    <w:p w:rsidR="00F2410A" w:rsidRDefault="002D5F67" w:rsidP="002D5F67">
      <w:pPr>
        <w:jc w:val="both"/>
        <w:rPr>
          <w:sz w:val="24"/>
          <w:szCs w:val="36"/>
        </w:rPr>
      </w:pPr>
      <w:proofErr w:type="spellStart"/>
      <w:r>
        <w:rPr>
          <w:sz w:val="24"/>
          <w:szCs w:val="36"/>
        </w:rPr>
        <w:t>Bibox</w:t>
      </w:r>
      <w:proofErr w:type="spellEnd"/>
      <w:r>
        <w:rPr>
          <w:sz w:val="24"/>
          <w:szCs w:val="36"/>
        </w:rPr>
        <w:t xml:space="preserve">: S. </w:t>
      </w:r>
      <w:r w:rsidR="00F2410A">
        <w:rPr>
          <w:sz w:val="24"/>
          <w:szCs w:val="36"/>
        </w:rPr>
        <w:t>29</w:t>
      </w:r>
      <w:r>
        <w:rPr>
          <w:sz w:val="24"/>
          <w:szCs w:val="36"/>
        </w:rPr>
        <w:t xml:space="preserve"> Aufgabe 3:</w:t>
      </w:r>
    </w:p>
    <w:p w:rsidR="00F2410A" w:rsidRDefault="00F2410A" w:rsidP="00F2410A">
      <w:pPr>
        <w:rPr>
          <w:sz w:val="24"/>
          <w:szCs w:val="36"/>
        </w:rPr>
      </w:pPr>
      <w:r>
        <w:rPr>
          <w:sz w:val="24"/>
          <w:szCs w:val="36"/>
        </w:rPr>
        <w:t xml:space="preserve">a) </w:t>
      </w:r>
      <w:proofErr w:type="spellStart"/>
      <w:r>
        <w:rPr>
          <w:sz w:val="24"/>
          <w:szCs w:val="36"/>
        </w:rPr>
        <w:t>dämpfung</w:t>
      </w:r>
      <w:proofErr w:type="spellEnd"/>
      <w:r>
        <w:rPr>
          <w:sz w:val="24"/>
          <w:szCs w:val="36"/>
        </w:rPr>
        <w:tab/>
      </w:r>
      <w:r>
        <w:rPr>
          <w:sz w:val="24"/>
          <w:szCs w:val="36"/>
        </w:rPr>
        <w:tab/>
      </w:r>
      <w:r>
        <w:rPr>
          <w:sz w:val="24"/>
          <w:szCs w:val="36"/>
        </w:rPr>
        <w:tab/>
        <w:t xml:space="preserve">e) </w:t>
      </w:r>
      <w:proofErr w:type="spellStart"/>
      <w:r>
        <w:rPr>
          <w:sz w:val="24"/>
          <w:szCs w:val="36"/>
        </w:rPr>
        <w:t>dämpfung</w:t>
      </w:r>
      <w:proofErr w:type="spellEnd"/>
    </w:p>
    <w:p w:rsidR="00F2410A" w:rsidRDefault="00F2410A" w:rsidP="00F2410A">
      <w:pPr>
        <w:rPr>
          <w:sz w:val="24"/>
          <w:szCs w:val="36"/>
        </w:rPr>
      </w:pPr>
      <w:r>
        <w:rPr>
          <w:sz w:val="24"/>
          <w:szCs w:val="36"/>
        </w:rPr>
        <w:t xml:space="preserve">b) </w:t>
      </w:r>
      <w:proofErr w:type="spellStart"/>
      <w:r>
        <w:rPr>
          <w:sz w:val="24"/>
          <w:szCs w:val="36"/>
        </w:rPr>
        <w:t>stärkung</w:t>
      </w:r>
      <w:proofErr w:type="spellEnd"/>
      <w:r>
        <w:rPr>
          <w:sz w:val="24"/>
          <w:szCs w:val="36"/>
        </w:rPr>
        <w:tab/>
      </w:r>
      <w:r>
        <w:rPr>
          <w:sz w:val="24"/>
          <w:szCs w:val="36"/>
        </w:rPr>
        <w:tab/>
      </w:r>
      <w:r>
        <w:rPr>
          <w:sz w:val="24"/>
          <w:szCs w:val="36"/>
        </w:rPr>
        <w:tab/>
        <w:t xml:space="preserve">f) </w:t>
      </w:r>
      <w:proofErr w:type="spellStart"/>
      <w:r>
        <w:rPr>
          <w:sz w:val="24"/>
          <w:szCs w:val="36"/>
        </w:rPr>
        <w:t>stärkung</w:t>
      </w:r>
      <w:proofErr w:type="spellEnd"/>
    </w:p>
    <w:p w:rsidR="00F2410A" w:rsidRDefault="00F2410A" w:rsidP="00F2410A">
      <w:pPr>
        <w:rPr>
          <w:sz w:val="24"/>
          <w:szCs w:val="36"/>
        </w:rPr>
      </w:pPr>
      <w:r>
        <w:rPr>
          <w:sz w:val="24"/>
          <w:szCs w:val="36"/>
        </w:rPr>
        <w:t xml:space="preserve">c) </w:t>
      </w:r>
      <w:proofErr w:type="spellStart"/>
      <w:r>
        <w:rPr>
          <w:sz w:val="24"/>
          <w:szCs w:val="36"/>
        </w:rPr>
        <w:t>stärkung</w:t>
      </w:r>
      <w:proofErr w:type="spellEnd"/>
      <w:r>
        <w:rPr>
          <w:sz w:val="24"/>
          <w:szCs w:val="36"/>
        </w:rPr>
        <w:tab/>
      </w:r>
      <w:r>
        <w:rPr>
          <w:sz w:val="24"/>
          <w:szCs w:val="36"/>
        </w:rPr>
        <w:tab/>
      </w:r>
      <w:r>
        <w:rPr>
          <w:sz w:val="24"/>
          <w:szCs w:val="36"/>
        </w:rPr>
        <w:tab/>
        <w:t xml:space="preserve">g) </w:t>
      </w:r>
      <w:proofErr w:type="spellStart"/>
      <w:r w:rsidR="002D5F67">
        <w:rPr>
          <w:sz w:val="24"/>
          <w:szCs w:val="36"/>
        </w:rPr>
        <w:t>dämpfung</w:t>
      </w:r>
      <w:proofErr w:type="spellEnd"/>
    </w:p>
    <w:p w:rsidR="00F2410A" w:rsidRPr="00F2410A" w:rsidRDefault="00F2410A" w:rsidP="00F2410A">
      <w:pPr>
        <w:rPr>
          <w:sz w:val="24"/>
          <w:szCs w:val="36"/>
        </w:rPr>
      </w:pPr>
      <w:r>
        <w:rPr>
          <w:sz w:val="24"/>
          <w:szCs w:val="36"/>
        </w:rPr>
        <w:t xml:space="preserve">d) </w:t>
      </w:r>
      <w:proofErr w:type="spellStart"/>
      <w:r>
        <w:rPr>
          <w:sz w:val="24"/>
          <w:szCs w:val="36"/>
        </w:rPr>
        <w:t>dämpfung</w:t>
      </w:r>
      <w:proofErr w:type="spellEnd"/>
      <w:r>
        <w:rPr>
          <w:sz w:val="24"/>
          <w:szCs w:val="36"/>
        </w:rPr>
        <w:tab/>
      </w:r>
      <w:r>
        <w:rPr>
          <w:sz w:val="24"/>
          <w:szCs w:val="36"/>
        </w:rPr>
        <w:tab/>
      </w:r>
      <w:r>
        <w:rPr>
          <w:sz w:val="24"/>
          <w:szCs w:val="36"/>
        </w:rPr>
        <w:tab/>
        <w:t xml:space="preserve">h) </w:t>
      </w:r>
      <w:proofErr w:type="spellStart"/>
      <w:r>
        <w:rPr>
          <w:sz w:val="24"/>
          <w:szCs w:val="36"/>
        </w:rPr>
        <w:t>dämpfung</w:t>
      </w:r>
      <w:proofErr w:type="spellEnd"/>
      <w:r>
        <w:rPr>
          <w:sz w:val="24"/>
          <w:szCs w:val="36"/>
        </w:rPr>
        <w:tab/>
      </w:r>
      <w:bookmarkStart w:id="0" w:name="_GoBack"/>
      <w:bookmarkEnd w:id="0"/>
    </w:p>
    <w:sectPr w:rsidR="00F2410A" w:rsidRPr="00F2410A" w:rsidSect="001E544A">
      <w:pgSz w:w="11906" w:h="16838"/>
      <w:pgMar w:top="709"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553B1"/>
    <w:multiLevelType w:val="multilevel"/>
    <w:tmpl w:val="00F2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55F5D"/>
    <w:multiLevelType w:val="multilevel"/>
    <w:tmpl w:val="7272D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2302E"/>
    <w:multiLevelType w:val="multilevel"/>
    <w:tmpl w:val="BAF4B42A"/>
    <w:lvl w:ilvl="0">
      <w:start w:val="1"/>
      <w:numFmt w:val="decimal"/>
      <w:lvlText w:val="%1."/>
      <w:lvlJc w:val="left"/>
      <w:pPr>
        <w:tabs>
          <w:tab w:val="num" w:pos="720"/>
        </w:tabs>
        <w:ind w:left="720" w:hanging="360"/>
      </w:pPr>
      <w:rPr>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B5AB0"/>
    <w:multiLevelType w:val="multilevel"/>
    <w:tmpl w:val="D7905B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73699"/>
    <w:multiLevelType w:val="hybridMultilevel"/>
    <w:tmpl w:val="C6565B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FA41314"/>
    <w:multiLevelType w:val="hybridMultilevel"/>
    <w:tmpl w:val="13E0C3BA"/>
    <w:lvl w:ilvl="0" w:tplc="0407000B">
      <w:start w:val="1"/>
      <w:numFmt w:val="bullet"/>
      <w:lvlText w:val=""/>
      <w:lvlJc w:val="left"/>
      <w:pPr>
        <w:ind w:left="796" w:hanging="360"/>
      </w:pPr>
      <w:rPr>
        <w:rFonts w:ascii="Wingdings" w:hAnsi="Wingdings" w:hint="default"/>
      </w:rPr>
    </w:lvl>
    <w:lvl w:ilvl="1" w:tplc="04070003" w:tentative="1">
      <w:start w:val="1"/>
      <w:numFmt w:val="bullet"/>
      <w:lvlText w:val="o"/>
      <w:lvlJc w:val="left"/>
      <w:pPr>
        <w:ind w:left="1516" w:hanging="360"/>
      </w:pPr>
      <w:rPr>
        <w:rFonts w:ascii="Courier New" w:hAnsi="Courier New" w:cs="Courier New" w:hint="default"/>
      </w:rPr>
    </w:lvl>
    <w:lvl w:ilvl="2" w:tplc="04070005" w:tentative="1">
      <w:start w:val="1"/>
      <w:numFmt w:val="bullet"/>
      <w:lvlText w:val=""/>
      <w:lvlJc w:val="left"/>
      <w:pPr>
        <w:ind w:left="2236" w:hanging="360"/>
      </w:pPr>
      <w:rPr>
        <w:rFonts w:ascii="Wingdings" w:hAnsi="Wingdings" w:hint="default"/>
      </w:rPr>
    </w:lvl>
    <w:lvl w:ilvl="3" w:tplc="04070001" w:tentative="1">
      <w:start w:val="1"/>
      <w:numFmt w:val="bullet"/>
      <w:lvlText w:val=""/>
      <w:lvlJc w:val="left"/>
      <w:pPr>
        <w:ind w:left="2956" w:hanging="360"/>
      </w:pPr>
      <w:rPr>
        <w:rFonts w:ascii="Symbol" w:hAnsi="Symbol" w:hint="default"/>
      </w:rPr>
    </w:lvl>
    <w:lvl w:ilvl="4" w:tplc="04070003" w:tentative="1">
      <w:start w:val="1"/>
      <w:numFmt w:val="bullet"/>
      <w:lvlText w:val="o"/>
      <w:lvlJc w:val="left"/>
      <w:pPr>
        <w:ind w:left="3676" w:hanging="360"/>
      </w:pPr>
      <w:rPr>
        <w:rFonts w:ascii="Courier New" w:hAnsi="Courier New" w:cs="Courier New" w:hint="default"/>
      </w:rPr>
    </w:lvl>
    <w:lvl w:ilvl="5" w:tplc="04070005" w:tentative="1">
      <w:start w:val="1"/>
      <w:numFmt w:val="bullet"/>
      <w:lvlText w:val=""/>
      <w:lvlJc w:val="left"/>
      <w:pPr>
        <w:ind w:left="4396" w:hanging="360"/>
      </w:pPr>
      <w:rPr>
        <w:rFonts w:ascii="Wingdings" w:hAnsi="Wingdings" w:hint="default"/>
      </w:rPr>
    </w:lvl>
    <w:lvl w:ilvl="6" w:tplc="04070001" w:tentative="1">
      <w:start w:val="1"/>
      <w:numFmt w:val="bullet"/>
      <w:lvlText w:val=""/>
      <w:lvlJc w:val="left"/>
      <w:pPr>
        <w:ind w:left="5116" w:hanging="360"/>
      </w:pPr>
      <w:rPr>
        <w:rFonts w:ascii="Symbol" w:hAnsi="Symbol" w:hint="default"/>
      </w:rPr>
    </w:lvl>
    <w:lvl w:ilvl="7" w:tplc="04070003" w:tentative="1">
      <w:start w:val="1"/>
      <w:numFmt w:val="bullet"/>
      <w:lvlText w:val="o"/>
      <w:lvlJc w:val="left"/>
      <w:pPr>
        <w:ind w:left="5836" w:hanging="360"/>
      </w:pPr>
      <w:rPr>
        <w:rFonts w:ascii="Courier New" w:hAnsi="Courier New" w:cs="Courier New" w:hint="default"/>
      </w:rPr>
    </w:lvl>
    <w:lvl w:ilvl="8" w:tplc="04070005" w:tentative="1">
      <w:start w:val="1"/>
      <w:numFmt w:val="bullet"/>
      <w:lvlText w:val=""/>
      <w:lvlJc w:val="left"/>
      <w:pPr>
        <w:ind w:left="6556" w:hanging="360"/>
      </w:pPr>
      <w:rPr>
        <w:rFonts w:ascii="Wingdings" w:hAnsi="Wingdings" w:hint="default"/>
      </w:rPr>
    </w:lvl>
  </w:abstractNum>
  <w:abstractNum w:abstractNumId="6" w15:restartNumberingAfterBreak="0">
    <w:nsid w:val="23215D82"/>
    <w:multiLevelType w:val="hybridMultilevel"/>
    <w:tmpl w:val="A4FCF234"/>
    <w:lvl w:ilvl="0" w:tplc="0407000F">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7" w15:restartNumberingAfterBreak="0">
    <w:nsid w:val="2BF51B7D"/>
    <w:multiLevelType w:val="multilevel"/>
    <w:tmpl w:val="647E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FF1B0D"/>
    <w:multiLevelType w:val="hybridMultilevel"/>
    <w:tmpl w:val="D66A39E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37941BD"/>
    <w:multiLevelType w:val="multilevel"/>
    <w:tmpl w:val="3E5E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7E104E"/>
    <w:multiLevelType w:val="multilevel"/>
    <w:tmpl w:val="5538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7D7CD7"/>
    <w:multiLevelType w:val="multilevel"/>
    <w:tmpl w:val="172C46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215B2A"/>
    <w:multiLevelType w:val="hybridMultilevel"/>
    <w:tmpl w:val="A1A811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A923CC2"/>
    <w:multiLevelType w:val="hybridMultilevel"/>
    <w:tmpl w:val="5902287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44F48D2"/>
    <w:multiLevelType w:val="multilevel"/>
    <w:tmpl w:val="CB92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2276F6"/>
    <w:multiLevelType w:val="hybridMultilevel"/>
    <w:tmpl w:val="0B669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3"/>
  </w:num>
  <w:num w:numId="4">
    <w:abstractNumId w:val="4"/>
  </w:num>
  <w:num w:numId="5">
    <w:abstractNumId w:val="15"/>
  </w:num>
  <w:num w:numId="6">
    <w:abstractNumId w:val="8"/>
  </w:num>
  <w:num w:numId="7">
    <w:abstractNumId w:val="1"/>
  </w:num>
  <w:num w:numId="8">
    <w:abstractNumId w:val="0"/>
  </w:num>
  <w:num w:numId="9">
    <w:abstractNumId w:val="2"/>
  </w:num>
  <w:num w:numId="10">
    <w:abstractNumId w:val="14"/>
  </w:num>
  <w:num w:numId="11">
    <w:abstractNumId w:val="9"/>
  </w:num>
  <w:num w:numId="12">
    <w:abstractNumId w:val="11"/>
  </w:num>
  <w:num w:numId="13">
    <w:abstractNumId w:val="7"/>
  </w:num>
  <w:num w:numId="14">
    <w:abstractNumId w:val="3"/>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105"/>
    <w:rsid w:val="00081560"/>
    <w:rsid w:val="0008657B"/>
    <w:rsid w:val="000C4A38"/>
    <w:rsid w:val="001E544A"/>
    <w:rsid w:val="001F5267"/>
    <w:rsid w:val="002209FE"/>
    <w:rsid w:val="002409BA"/>
    <w:rsid w:val="00270E06"/>
    <w:rsid w:val="002B6F50"/>
    <w:rsid w:val="002D5F67"/>
    <w:rsid w:val="003A115C"/>
    <w:rsid w:val="003D5903"/>
    <w:rsid w:val="004A0601"/>
    <w:rsid w:val="004D21A4"/>
    <w:rsid w:val="006F4D90"/>
    <w:rsid w:val="008463DC"/>
    <w:rsid w:val="009E6FB5"/>
    <w:rsid w:val="00A51FFC"/>
    <w:rsid w:val="00AE4A92"/>
    <w:rsid w:val="00B63105"/>
    <w:rsid w:val="00B865F6"/>
    <w:rsid w:val="00BD3278"/>
    <w:rsid w:val="00C51DE7"/>
    <w:rsid w:val="00D25AE7"/>
    <w:rsid w:val="00D606DE"/>
    <w:rsid w:val="00D60AC0"/>
    <w:rsid w:val="00D85EC3"/>
    <w:rsid w:val="00DE20B9"/>
    <w:rsid w:val="00DF68FC"/>
    <w:rsid w:val="00ED46CB"/>
    <w:rsid w:val="00EE1A25"/>
    <w:rsid w:val="00F2410A"/>
    <w:rsid w:val="00F364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BFC2F"/>
  <w15:chartTrackingRefBased/>
  <w15:docId w15:val="{2B7B647C-6C9B-4AB5-9663-CDB47B21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E544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C4A38"/>
    <w:pPr>
      <w:ind w:left="720"/>
      <w:contextualSpacing/>
    </w:pPr>
  </w:style>
  <w:style w:type="paragraph" w:styleId="StandardWeb">
    <w:name w:val="Normal (Web)"/>
    <w:basedOn w:val="Standard"/>
    <w:uiPriority w:val="99"/>
    <w:unhideWhenUsed/>
    <w:rsid w:val="00270E06"/>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8652">
      <w:bodyDiv w:val="1"/>
      <w:marLeft w:val="0"/>
      <w:marRight w:val="0"/>
      <w:marTop w:val="0"/>
      <w:marBottom w:val="0"/>
      <w:divBdr>
        <w:top w:val="none" w:sz="0" w:space="0" w:color="auto"/>
        <w:left w:val="none" w:sz="0" w:space="0" w:color="auto"/>
        <w:bottom w:val="none" w:sz="0" w:space="0" w:color="auto"/>
        <w:right w:val="none" w:sz="0" w:space="0" w:color="auto"/>
      </w:divBdr>
    </w:div>
    <w:div w:id="383532180">
      <w:bodyDiv w:val="1"/>
      <w:marLeft w:val="0"/>
      <w:marRight w:val="0"/>
      <w:marTop w:val="0"/>
      <w:marBottom w:val="0"/>
      <w:divBdr>
        <w:top w:val="none" w:sz="0" w:space="0" w:color="auto"/>
        <w:left w:val="none" w:sz="0" w:space="0" w:color="auto"/>
        <w:bottom w:val="none" w:sz="0" w:space="0" w:color="auto"/>
        <w:right w:val="none" w:sz="0" w:space="0" w:color="auto"/>
      </w:divBdr>
    </w:div>
    <w:div w:id="672416944">
      <w:bodyDiv w:val="1"/>
      <w:marLeft w:val="0"/>
      <w:marRight w:val="0"/>
      <w:marTop w:val="0"/>
      <w:marBottom w:val="0"/>
      <w:divBdr>
        <w:top w:val="none" w:sz="0" w:space="0" w:color="auto"/>
        <w:left w:val="none" w:sz="0" w:space="0" w:color="auto"/>
        <w:bottom w:val="none" w:sz="0" w:space="0" w:color="auto"/>
        <w:right w:val="none" w:sz="0" w:space="0" w:color="auto"/>
      </w:divBdr>
    </w:div>
    <w:div w:id="1152526483">
      <w:bodyDiv w:val="1"/>
      <w:marLeft w:val="0"/>
      <w:marRight w:val="0"/>
      <w:marTop w:val="0"/>
      <w:marBottom w:val="0"/>
      <w:divBdr>
        <w:top w:val="none" w:sz="0" w:space="0" w:color="auto"/>
        <w:left w:val="none" w:sz="0" w:space="0" w:color="auto"/>
        <w:bottom w:val="none" w:sz="0" w:space="0" w:color="auto"/>
        <w:right w:val="none" w:sz="0" w:space="0" w:color="auto"/>
      </w:divBdr>
    </w:div>
    <w:div w:id="1557818116">
      <w:bodyDiv w:val="1"/>
      <w:marLeft w:val="0"/>
      <w:marRight w:val="0"/>
      <w:marTop w:val="0"/>
      <w:marBottom w:val="0"/>
      <w:divBdr>
        <w:top w:val="none" w:sz="0" w:space="0" w:color="auto"/>
        <w:left w:val="none" w:sz="0" w:space="0" w:color="auto"/>
        <w:bottom w:val="none" w:sz="0" w:space="0" w:color="auto"/>
        <w:right w:val="none" w:sz="0" w:space="0" w:color="auto"/>
      </w:divBdr>
    </w:div>
    <w:div w:id="2025980159">
      <w:bodyDiv w:val="1"/>
      <w:marLeft w:val="0"/>
      <w:marRight w:val="0"/>
      <w:marTop w:val="0"/>
      <w:marBottom w:val="0"/>
      <w:divBdr>
        <w:top w:val="none" w:sz="0" w:space="0" w:color="auto"/>
        <w:left w:val="none" w:sz="0" w:space="0" w:color="auto"/>
        <w:bottom w:val="none" w:sz="0" w:space="0" w:color="auto"/>
        <w:right w:val="none" w:sz="0" w:space="0" w:color="auto"/>
      </w:divBdr>
    </w:div>
    <w:div w:id="209724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689</Words>
  <Characters>4343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JHeckenkamp</dc:creator>
  <cp:keywords/>
  <dc:description/>
  <cp:lastModifiedBy>Daniel Valassis</cp:lastModifiedBy>
  <cp:revision>18</cp:revision>
  <dcterms:created xsi:type="dcterms:W3CDTF">2023-03-01T11:49:00Z</dcterms:created>
  <dcterms:modified xsi:type="dcterms:W3CDTF">2023-03-13T13:33:00Z</dcterms:modified>
</cp:coreProperties>
</file>