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erschrift1"/>
        <w:keepNext w:val="true"/>
        <w:keepLines/>
        <w:spacing w:before="480" w:after="0"/>
        <w:rPr/>
      </w:pPr>
      <w:r>
        <w:rPr/>
        <w:t>TCP-Ports</w:t>
      </w:r>
    </w:p>
    <w:p>
      <w:pPr>
        <w:pStyle w:val="Normal"/>
        <w:rPr>
          <w:b/>
          <w:bCs/>
        </w:rPr>
      </w:pPr>
      <w:r>
        <w:rPr>
          <w:b/>
          <w:bCs/>
        </w:rPr>
        <w:t>HTTP (Port 80): Für Webseitenzugriff</w:t>
      </w:r>
    </w:p>
    <w:p>
      <w:pPr>
        <w:pStyle w:val="Normal"/>
        <w:rPr>
          <w:b/>
          <w:bCs/>
        </w:rPr>
      </w:pPr>
      <w:r>
        <w:rPr>
          <w:b/>
          <w:bCs/>
        </w:rPr>
        <w:t>HTTPS (Port 443): Für sicheren Webseitenzugriff</w:t>
      </w:r>
    </w:p>
    <w:p>
      <w:pPr>
        <w:pStyle w:val="Normal"/>
        <w:rPr/>
      </w:pPr>
      <w:r>
        <w:rPr/>
        <w:t>FTP (Port 20/21): Für Dateiübertragungen</w:t>
      </w:r>
    </w:p>
    <w:p>
      <w:pPr>
        <w:pStyle w:val="Normal"/>
        <w:rPr/>
      </w:pPr>
      <w:r>
        <w:rPr/>
        <w:t>SSH (Port 22): Für sichere Shell-Verbindungen</w:t>
      </w:r>
    </w:p>
    <w:p>
      <w:pPr>
        <w:pStyle w:val="Normal"/>
        <w:rPr/>
      </w:pPr>
      <w:r>
        <w:rPr/>
        <w:t>Telnet (Port 23): Für Terminalverbindungen (unsicher, wird nicht mehr empfohlen)</w:t>
      </w:r>
    </w:p>
    <w:p>
      <w:pPr>
        <w:pStyle w:val="Normal"/>
        <w:rPr/>
      </w:pPr>
      <w:r>
        <w:rPr/>
        <w:t>SMTP (Port 25): Für das Versenden von E-Mails</w:t>
      </w:r>
    </w:p>
    <w:p>
      <w:pPr>
        <w:pStyle w:val="Normal"/>
        <w:rPr/>
      </w:pPr>
      <w:r>
        <w:rPr/>
        <w:t>POP3 (Port 110): Für das Abrufen von E-Mails</w:t>
      </w:r>
    </w:p>
    <w:p>
      <w:pPr>
        <w:pStyle w:val="Normal"/>
        <w:rPr/>
      </w:pPr>
      <w:r>
        <w:rPr/>
        <w:t>IMAP (Port 143): Für das Abrufen von E-Mails</w:t>
      </w:r>
    </w:p>
    <w:p>
      <w:pPr>
        <w:pStyle w:val="Normal"/>
        <w:rPr/>
      </w:pPr>
      <w:r>
        <w:rPr/>
        <w:t>RDP (Port 3389): Für Remote Desktop Verbindungen</w:t>
      </w:r>
    </w:p>
    <w:p>
      <w:pPr>
        <w:pStyle w:val="Berschrift1"/>
        <w:rPr/>
      </w:pPr>
      <w:r>
        <w:rPr/>
        <w:t>UDP-Ports</w:t>
      </w:r>
    </w:p>
    <w:p>
      <w:pPr>
        <w:pStyle w:val="Normal"/>
        <w:rPr>
          <w:b/>
          <w:bCs/>
        </w:rPr>
      </w:pPr>
      <w:r>
        <w:rPr>
          <w:b/>
          <w:bCs/>
        </w:rPr>
        <w:t>DHCP (Port 67/68): Für die dynamische Host-Konfiguration</w:t>
      </w:r>
    </w:p>
    <w:p>
      <w:pPr>
        <w:pStyle w:val="Normal"/>
        <w:rPr/>
      </w:pPr>
      <w:r>
        <w:rPr/>
        <w:t>SNMP (Port 161): Für das Simple Network Management Protocol</w:t>
      </w:r>
    </w:p>
    <w:p>
      <w:pPr>
        <w:pStyle w:val="Normal"/>
        <w:rPr/>
      </w:pPr>
      <w:r>
        <w:rPr/>
        <w:t>TFTP (Port 69): Für das Trivial File Transfer Protocol</w:t>
      </w:r>
    </w:p>
    <w:p>
      <w:pPr>
        <w:pStyle w:val="Normal"/>
        <w:rPr/>
      </w:pPr>
      <w:r>
        <w:rPr/>
        <w:t>NTP (Port 123): Für das Network Time Protocol</w:t>
      </w:r>
    </w:p>
    <w:p>
      <w:pPr>
        <w:pStyle w:val="Berschrift1"/>
        <w:rPr/>
      </w:pPr>
      <w:r>
        <w:rPr/>
        <w:t>Beide (TCP und UDP)</w:t>
      </w:r>
    </w:p>
    <w:p>
      <w:pPr>
        <w:pStyle w:val="Normal"/>
        <w:spacing w:before="0" w:after="200"/>
        <w:rPr>
          <w:b/>
          <w:bCs/>
        </w:rPr>
      </w:pPr>
      <w:r>
        <w:rPr>
          <w:b/>
          <w:bCs/>
        </w:rPr>
        <w:t>DNS (Port 53): Für die Domain Name System-Anfragen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Berschrift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Berschrift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Berschrift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Betont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Aufzhlung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undFuzeile">
    <w:name w:val="Kopf- und Fußzeile"/>
    <w:basedOn w:val="Normal"/>
    <w:qFormat/>
    <w:pPr/>
    <w:rPr/>
  </w:style>
  <w:style w:type="paragraph" w:styleId="Kopfzeil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e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Untertitel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Aufzhlung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Aufzhlung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LibreOffice/7.5.4.2$Windows_X86_64 LibreOffice_project/36ccfdc35048b057fd9854c757a8b67ec53977b6</Application>
  <AppVersion>15.0000</AppVersion>
  <Pages>1</Pages>
  <Words>110</Words>
  <Characters>637</Characters>
  <CharactersWithSpaces>730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2023-08-24T23:10:05Z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