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the dataset yielded a paper</w:t>
      </w:r>
      <w:r w:rsidR="00CE328D">
        <w:rPr>
          <w:rFonts w:ascii="Segoe UI" w:eastAsia="Times New Roman" w:hAnsi="Segoe UI" w:cs="Segoe UI"/>
          <w:color w:val="333333"/>
          <w:sz w:val="24"/>
          <w:szCs w:val="24"/>
        </w:rPr>
        <w:t xml:space="preserve"> by professors </w:t>
      </w:r>
      <w:r w:rsidR="00CE328D" w:rsidRPr="00C233F7">
        <w:rPr>
          <w:rFonts w:ascii="Segoe UI" w:eastAsia="Times New Roman" w:hAnsi="Segoe UI" w:cs="Segoe UI"/>
          <w:color w:val="333333"/>
          <w:sz w:val="24"/>
          <w:szCs w:val="24"/>
        </w:rPr>
        <w:t>Ray Fisman and Sheena Iyengar</w:t>
      </w:r>
      <w:r>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w:t>
      </w:r>
      <w:r w:rsidR="0096765A">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investigate the types of clusters that males and females fall into, respectively. These clusters will be based off interests that males and females state in the questionnaire at the start of the event. The goal is to </w:t>
      </w:r>
      <w:r>
        <w:rPr>
          <w:rFonts w:ascii="Segoe UI" w:eastAsia="Times New Roman" w:hAnsi="Segoe UI" w:cs="Segoe UI"/>
          <w:color w:val="333333"/>
          <w:sz w:val="24"/>
          <w:szCs w:val="24"/>
        </w:rPr>
        <w:t>get an intuitive sense of the data via visualization</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'dec,' 'yes' to date each other again. In short, 'match' depends on 'dec' of a male and 'dec' of a female. There are instances in the dataset where a person of either gender say 'yes,' but the other party says 'no.' Those are by definition 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Of the challenges in making my algorithm, the main </w:t>
      </w:r>
      <w:r w:rsidR="007E1AD1">
        <w:rPr>
          <w:rFonts w:ascii="Segoe UI" w:eastAsia="Times New Roman" w:hAnsi="Segoe UI" w:cs="Segoe UI"/>
          <w:color w:val="333333"/>
          <w:sz w:val="24"/>
          <w:szCs w:val="24"/>
        </w:rPr>
        <w:t>one</w:t>
      </w:r>
      <w:r>
        <w:rPr>
          <w:rFonts w:ascii="Segoe UI" w:eastAsia="Times New Roman" w:hAnsi="Segoe UI" w:cs="Segoe UI"/>
          <w:color w:val="333333"/>
          <w:sz w:val="24"/>
          <w:szCs w:val="24"/>
        </w:rPr>
        <w:t xml:space="preserve"> 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 (MAE). MAE will measure the error between what I am doing in this project against the results published by Fisman and Iyengar.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'iid', 'gender', 'wave', 'attr', 'intel', 'fun', 'amb', and 'shar'. 'iid' uniquely identifies each participant in the event and is useful for querying unique members. 'gender' helps to query by gender. 'wave' number also helps in querying in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w:t>
      </w:r>
      <w:r>
        <w:rPr>
          <w:rFonts w:ascii="Segoe UI" w:eastAsia="Times New Roman" w:hAnsi="Segoe UI" w:cs="Segoe UI"/>
          <w:color w:val="333333"/>
          <w:sz w:val="24"/>
          <w:szCs w:val="24"/>
        </w:rPr>
        <w:lastRenderedPageBreak/>
        <w:t>stated preferences of attractions with respect to the beginning, middle, day after, or three weeks after the dating event.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tables with various statistics: AVG, STD, R2, and so on. The assumption that the authors made in their paper is that people when dating have "straightforward behavior," meaning that people date people 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w:t>
      </w:r>
      <w:r>
        <w:rPr>
          <w:rFonts w:ascii="Segoe UI" w:eastAsia="Times New Roman" w:hAnsi="Segoe UI" w:cs="Segoe UI"/>
          <w:color w:val="333333"/>
          <w:sz w:val="24"/>
          <w:szCs w:val="24"/>
        </w:rPr>
        <w:lastRenderedPageBreak/>
        <w:t>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w:t>
      </w:r>
      <w:r>
        <w:rPr>
          <w:rFonts w:ascii="Segoe UI" w:eastAsia="Times New Roman" w:hAnsi="Segoe UI" w:cs="Segoe UI"/>
          <w:color w:val="333333"/>
          <w:sz w:val="24"/>
          <w:szCs w:val="24"/>
        </w:rPr>
        <w:lastRenderedPageBreak/>
        <w:t>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2A31D6" w:rsidP="00E506C1">
      <w:pPr>
        <w:spacing w:before="360" w:after="360" w:line="240" w:lineRule="auto"/>
        <w:rPr>
          <w:rFonts w:ascii="Times New Roman" w:eastAsia="Times New Roman" w:hAnsi="Times New Roman" w:cs="Times New Roman"/>
          <w:sz w:val="24"/>
          <w:szCs w:val="24"/>
        </w:rPr>
      </w:pPr>
      <w:r w:rsidRPr="002A31D6">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24E7D"/>
    <w:rsid w:val="0003176B"/>
    <w:rsid w:val="000F4F6A"/>
    <w:rsid w:val="001527EA"/>
    <w:rsid w:val="001E1BC9"/>
    <w:rsid w:val="002A31D6"/>
    <w:rsid w:val="002E074D"/>
    <w:rsid w:val="003A3CF7"/>
    <w:rsid w:val="003E728A"/>
    <w:rsid w:val="00403D65"/>
    <w:rsid w:val="00563422"/>
    <w:rsid w:val="00564248"/>
    <w:rsid w:val="00581011"/>
    <w:rsid w:val="007B3BA6"/>
    <w:rsid w:val="007E1AD1"/>
    <w:rsid w:val="00806C09"/>
    <w:rsid w:val="0089175A"/>
    <w:rsid w:val="008F2FB9"/>
    <w:rsid w:val="00905302"/>
    <w:rsid w:val="0096765A"/>
    <w:rsid w:val="00A70A7C"/>
    <w:rsid w:val="00A91515"/>
    <w:rsid w:val="00AF2BAC"/>
    <w:rsid w:val="00B77E24"/>
    <w:rsid w:val="00B94EE1"/>
    <w:rsid w:val="00C233F7"/>
    <w:rsid w:val="00C2542E"/>
    <w:rsid w:val="00C342FF"/>
    <w:rsid w:val="00CA1845"/>
    <w:rsid w:val="00CE328D"/>
    <w:rsid w:val="00D63A21"/>
    <w:rsid w:val="00D8438A"/>
    <w:rsid w:val="00D90082"/>
    <w:rsid w:val="00D94CE0"/>
    <w:rsid w:val="00DF0985"/>
    <w:rsid w:val="00E36A9C"/>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11</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26</cp:revision>
  <cp:lastPrinted>2017-01-13T03:57:00Z</cp:lastPrinted>
  <dcterms:created xsi:type="dcterms:W3CDTF">2017-01-12T22:35:00Z</dcterms:created>
  <dcterms:modified xsi:type="dcterms:W3CDTF">2017-03-07T23:35:00Z</dcterms:modified>
</cp:coreProperties>
</file>