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f01e88edd450d9c62421ffc317d1945e9f429da"/>
    <w:p>
      <w:pPr>
        <w:pStyle w:val="Heading1"/>
      </w:pPr>
      <w:r>
        <w:t xml:space="preserve">Rancher on K3s · Chapter 3 — Seeing It: rancher-monitoring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20 (Rancher on K3s)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October 27, 2026, 22:26–22:30 EDT on VM 187</w:t>
      </w:r>
      <w:r>
        <w:t xml:space="preserve"> </w:t>
      </w:r>
      <w:r>
        <w:rPr>
          <w:rStyle w:val="VerbatimChar"/>
        </w:rPr>
        <w:t xml:space="preserve">vm-k3s-rancher-1</w:t>
      </w:r>
      <w:r>
        <w:t xml:space="preserve"> </w:t>
      </w:r>
      <w:r>
        <w:t xml:space="preserve">(</w:t>
      </w:r>
      <w:r>
        <w:rPr>
          <w:rStyle w:val="VerbatimChar"/>
        </w:rPr>
        <w:t xml:space="preserve">192.168.1.187</w:t>
      </w:r>
      <w:r>
        <w:t xml:space="preserve">); outputs re-captured read-only at 23:35–23:45 the same night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rancher-monitoring 110.0.2+up80.9.1-rancher.22 (Prometheus Operator v0.87.1 · Grafana 12.3.1) · Rancher 2.15.2 · K3s v1.35.9+k3s1</w:t>
      </w:r>
      <w:r>
        <w:t xml:space="preserve"> </w:t>
      </w: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proxmox/build-scripts/rancher-k3s/5-monitoring.sh</w:t>
      </w:r>
      <w:r>
        <w:t xml:space="preserve"> </w:t>
      </w:r>
      <w:r>
        <w:t xml:space="preserve">· values in</w:t>
      </w:r>
      <w:r>
        <w:t xml:space="preserve"> </w:t>
      </w:r>
      <w:hyperlink r:id="rId9">
        <w:r>
          <w:rPr>
            <w:rStyle w:val="VerbatimChar"/>
          </w:rPr>
          <w:t xml:space="preserve">manifests/monitoring-values.yaml</w:t>
        </w:r>
      </w:hyperlink>
      <w:r>
        <w:t xml:space="preserve"> </w:t>
      </w:r>
      <w:r>
        <w:rPr>
          <w:b/>
          <w:bCs/>
        </w:rPr>
        <w:t xml:space="preserve">Read this after:</w:t>
      </w:r>
      <w:r>
        <w:t xml:space="preserve"> </w:t>
      </w:r>
      <w:r>
        <w:t xml:space="preserve">Chapter 2 ·</w:t>
      </w:r>
      <w:r>
        <w:t xml:space="preserve"> </w:t>
      </w:r>
      <w:r>
        <w:rPr>
          <w:b/>
          <w:bCs/>
        </w:rPr>
        <w:t xml:space="preserve">before:</w:t>
      </w:r>
      <w:r>
        <w:t xml:space="preserve"> </w:t>
      </w:r>
      <w:r>
        <w:t xml:space="preserve">Chapter 4</w:t>
      </w:r>
    </w:p>
    <w:p>
      <w:pPr>
        <w:pStyle w:val="BlockText"/>
      </w:pPr>
      <w:r>
        <w:t xml:space="preserve">🤖</w:t>
      </w:r>
      <w:r>
        <w:t xml:space="preserve"> </w:t>
      </w:r>
      <w:r>
        <w:rPr>
          <w:b/>
          <w:bCs/>
        </w:rPr>
        <w:t xml:space="preserve">DECLARATION — read this before you trust anything below.</w:t>
      </w:r>
      <w:r>
        <w:t xml:space="preserve"> </w:t>
      </w:r>
      <w:r>
        <w:t xml:space="preserve">Every command in this chapter was</w:t>
      </w:r>
      <w:r>
        <w:t xml:space="preserve"> </w:t>
      </w:r>
      <w:r>
        <w:rPr>
          <w:b/>
          <w:bCs/>
        </w:rPr>
        <w:t xml:space="preserve">executed</w:t>
      </w:r>
      <w:r>
        <w:t xml:space="preserve"> </w:t>
      </w:r>
      <w:r>
        <w:t xml:space="preserve">on VM 187 and every output quoted is real. But it was</w:t>
      </w:r>
      <w:r>
        <w:t xml:space="preserve"> </w:t>
      </w:r>
      <w:r>
        <w:rPr>
          <w:rStyle w:val="Key"/>
          <w:b/>
          <w:bCs/>
        </w:rPr>
        <w:t xml:space="preserve">run by the AI, not by Andrew</w:t>
      </w:r>
      <w:r>
        <w:t xml:space="preserve">, at his explicit instruction — so the commands are</w:t>
      </w:r>
      <w:r>
        <w:t xml:space="preserve"> </w:t>
      </w:r>
      <w:r>
        <w:t xml:space="preserve">verified, and the operator judgement behind them was not earned at a keyboard. ⚠️ The Grafana dashboards</w:t>
      </w:r>
      <w:r>
        <w:t xml:space="preserve"> </w:t>
      </w:r>
      <w:r>
        <w:t xml:space="preserve">were</w:t>
      </w:r>
      <w:r>
        <w:t xml:space="preserve"> </w:t>
      </w:r>
      <w:r>
        <w:rPr>
          <w:b/>
          <w:bCs/>
        </w:rPr>
        <w:t xml:space="preserve">not opened in a browser</w:t>
      </w:r>
      <w:r>
        <w:t xml:space="preserve">; everything here was verified through Prometheus’s own API.</w:t>
      </w:r>
    </w:p>
    <w:p>
      <w:r>
        <w:pict>
          <v:rect style="width:0;height:1.5pt" o:hralign="center" o:hrstd="t" o:hr="t"/>
        </w:pict>
      </w:r>
    </w:p>
    <w:bookmarkStart w:id="10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Rancher has a</w:t>
      </w:r>
      <w:r>
        <w:t xml:space="preserve"> </w:t>
      </w:r>
      <w:r>
        <w:rPr>
          <w:b/>
          <w:bCs/>
        </w:rPr>
        <w:t xml:space="preserve">Monitoring</w:t>
      </w:r>
      <w:r>
        <w:t xml:space="preserve"> </w:t>
      </w:r>
      <w:r>
        <w:t xml:space="preserve">menu, and installing it is one Helm chart.</w:t>
      </w:r>
      <w:r>
        <w:t xml:space="preserve"> </w:t>
      </w:r>
      <w:r>
        <w:rPr>
          <w:rStyle w:val="Key"/>
        </w:rPr>
        <w:t xml:space="preserve">What that chart actually deploys</w:t>
      </w:r>
      <w:r>
        <w:t xml:space="preserve"> </w:t>
      </w:r>
      <w:r>
        <w:t xml:space="preserve">—</w:t>
      </w:r>
      <w:r>
        <w:t xml:space="preserve"> </w:t>
      </w:r>
      <w:r>
        <w:t xml:space="preserve">and what it quietly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do — is the subject of this chapter:</w:t>
      </w:r>
    </w:p>
    <w:p>
      <w:pPr>
        <w:pStyle w:val="Compact"/>
        <w:numPr>
          <w:ilvl w:val="0"/>
          <w:numId w:val="1001"/>
        </w:numPr>
      </w:pPr>
      <w:r>
        <w:t xml:space="preserve">what</w:t>
      </w:r>
      <w:r>
        <w:t xml:space="preserve"> </w:t>
      </w:r>
      <w:r>
        <w:rPr>
          <w:rStyle w:val="VerbatimChar"/>
        </w:rPr>
        <w:t xml:space="preserve">rancher-monitoring</w:t>
      </w:r>
      <w:r>
        <w:t xml:space="preserve"> </w:t>
      </w:r>
      <w:r>
        <w:t xml:space="preserve">is, and why it is two charts</w:t>
      </w:r>
    </w:p>
    <w:p>
      <w:pPr>
        <w:pStyle w:val="Compact"/>
        <w:numPr>
          <w:ilvl w:val="0"/>
          <w:numId w:val="1001"/>
        </w:numPr>
      </w:pPr>
      <w:r>
        <w:t xml:space="preserve">how to choose its version (</w:t>
      </w:r>
      <w:r>
        <w:rPr>
          <w:rStyle w:val="Key"/>
        </w:rPr>
        <w:t xml:space="preserve">Rancher decides, not you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why K3s needs special settings to be monitored at all</w:t>
      </w:r>
    </w:p>
    <w:p>
      <w:pPr>
        <w:pStyle w:val="Compact"/>
        <w:numPr>
          <w:ilvl w:val="0"/>
          <w:numId w:val="1001"/>
        </w:numPr>
      </w:pPr>
      <w:r>
        <w:t xml:space="preserve">🚨 why the retention limit is</w:t>
      </w:r>
      <w:r>
        <w:t xml:space="preserve"> </w:t>
      </w:r>
      <w:r>
        <w:rPr>
          <w:rStyle w:val="Key"/>
        </w:rPr>
        <w:t xml:space="preserve">the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only</w:t>
      </w:r>
      <w:r>
        <w:rPr>
          <w:rStyle w:val="Key"/>
        </w:rPr>
        <w:t xml:space="preserve"> </w:t>
      </w:r>
      <w:r>
        <w:rPr>
          <w:rStyle w:val="Key"/>
        </w:rPr>
        <w:t xml:space="preserve">thing stopping Prometheus filling the disk</w:t>
      </w:r>
      <w:r>
        <w:t xml:space="preserve"> </w:t>
      </w:r>
      <w:r>
        <w:t xml:space="preserve">—</w:t>
      </w:r>
      <w:r>
        <w:t xml:space="preserve"> </w:t>
      </w:r>
      <w:r>
        <w:t xml:space="preserve">the volume’s size is not</w:t>
      </w:r>
    </w:p>
    <w:p>
      <w:pPr>
        <w:pStyle w:val="Compact"/>
        <w:numPr>
          <w:ilvl w:val="0"/>
          <w:numId w:val="1001"/>
        </w:numPr>
      </w:pPr>
      <w:r>
        <w:t xml:space="preserve">how a five-minute-old error kept being served after Grafana had recovered</w:t>
      </w:r>
    </w:p>
    <w:p>
      <w:pPr>
        <w:pStyle w:val="Compact"/>
        <w:numPr>
          <w:ilvl w:val="0"/>
          <w:numId w:val="1001"/>
        </w:numPr>
      </w:pPr>
      <w:r>
        <w:t xml:space="preserve">why the alerting pipeline, as installed,</w:t>
      </w:r>
      <w:r>
        <w:t xml:space="preserve"> </w:t>
      </w:r>
      <w:r>
        <w:rPr>
          <w:rStyle w:val="Key"/>
        </w:rPr>
        <w:t xml:space="preserve">tells nobody anything</w:t>
      </w:r>
    </w:p>
    <w:p>
      <w:r>
        <w:pict>
          <v:rect style="width:0;height:1.5pt" o:hralign="center" o:hrstd="t" o:hr="t"/>
        </w:pict>
      </w:r>
    </w:p>
    <w:bookmarkEnd w:id="10"/>
    <w:bookmarkStart w:id="14" w:name="what-rancher-monitoring-is"/>
    <w:p>
      <w:pPr>
        <w:pStyle w:val="Heading2"/>
      </w:pPr>
      <w:r>
        <w:t xml:space="preserve">1. What rancher-monitoring is</w:t>
      </w:r>
    </w:p>
    <w:p>
      <w:pPr>
        <w:pStyle w:val="FirstParagraph"/>
      </w:pPr>
      <w:r>
        <w:t xml:space="preserve">It is the community</w:t>
      </w:r>
      <w:r>
        <w:t xml:space="preserve"> </w:t>
      </w:r>
      <w:r>
        <w:rPr>
          <w:b/>
          <w:bCs/>
        </w:rPr>
        <w:t xml:space="preserve">kube-prometheus-stack</w:t>
      </w:r>
      <w:r>
        <w:t xml:space="preserve"> </w:t>
      </w:r>
      <w:r>
        <w:t xml:space="preserve">— Prometheus, Alertmanager, Grafana and the exporters —</w:t>
      </w:r>
      <w:r>
        <w:t xml:space="preserve"> </w:t>
      </w:r>
      <w:r>
        <w:rPr>
          <w:rStyle w:val="Key"/>
        </w:rPr>
        <w:t xml:space="preserve">repackaged by Rancher with Rancher’s images and Rancher’s defaults</w:t>
      </w:r>
      <w:r>
        <w:t xml:space="preserve">. The chart says so in</w:t>
      </w:r>
      <w:r>
        <w:t xml:space="preserve"> </w:t>
      </w:r>
      <w:r>
        <w:t xml:space="preserve">its own metadata: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apps.catalog.cattle.io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cattle-monitoring-system rancher-monitoring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'{.spec.chart.metadata.annotations}'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'rancher-version|kube-version|upstream|display-name|certified'</w:t>
      </w:r>
    </w:p>
    <w:p>
      <w:pPr>
        <w:pStyle w:val="SourceCode"/>
      </w:pPr>
      <w:r>
        <w:rPr>
          <w:rStyle w:val="VerbatimChar"/>
        </w:rPr>
        <w:t xml:space="preserve">"catalog.cattle.io/certified":"rancher"</w:t>
      </w:r>
      <w:r>
        <w:br/>
      </w:r>
      <w:r>
        <w:rPr>
          <w:rStyle w:val="VerbatimChar"/>
        </w:rPr>
        <w:t xml:space="preserve">"catalog.cattle.io/display-name":"Monitoring"</w:t>
      </w:r>
      <w:r>
        <w:br/>
      </w:r>
      <w:r>
        <w:rPr>
          <w:rStyle w:val="VerbatimChar"/>
        </w:rPr>
        <w:t xml:space="preserve">"catalog.cattle.io/kube-version":"\u003e= 1.34.0-0 \u003c 1.37.0-0"</w:t>
      </w:r>
      <w:r>
        <w:br/>
      </w:r>
      <w:r>
        <w:rPr>
          <w:rStyle w:val="VerbatimChar"/>
        </w:rPr>
        <w:t xml:space="preserve">"catalog.cattle.io/rancher-version":"\u003e= 2.15.0-0 \u003c 2.16.0-0"</w:t>
      </w:r>
      <w:r>
        <w:br/>
      </w:r>
      <w:r>
        <w:rPr>
          <w:rStyle w:val="VerbatimChar"/>
        </w:rPr>
        <w:t xml:space="preserve">"catalog.cattle.io/upstream-version":"80.9.1"}</w:t>
      </w:r>
    </w:p>
    <w:p>
      <w:pPr>
        <w:pStyle w:val="FirstParagraph"/>
      </w:pP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\u003e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\u003c</w:t>
      </w:r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&gt;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</w:t>
      </w:r>
      <w:r>
        <w:rPr>
          <w:i/>
          <w:iCs/>
        </w:rPr>
        <w:t xml:space="preserve">, escaped by JSON.)</w:t>
      </w:r>
      <w:r>
        <w:t xml:space="preserve"> </w:t>
      </w:r>
      <w:r>
        <w:t xml:space="preserve">The version string itself encodes the same thing:</w:t>
      </w:r>
      <w:r>
        <w:t xml:space="preserve"> </w:t>
      </w:r>
      <w:r>
        <w:rPr>
          <w:rStyle w:val="VerbatimChar"/>
          <w:b/>
          <w:bCs/>
        </w:rPr>
        <w:t xml:space="preserve">110.0.2+up80.9.1-rancher.22</w:t>
      </w:r>
      <w:r>
        <w:t xml:space="preserve"> </w:t>
      </w:r>
      <w:r>
        <w:t xml:space="preserve">reads as</w:t>
      </w:r>
      <w:r>
        <w:t xml:space="preserve"> </w:t>
      </w:r>
      <w:r>
        <w:rPr>
          <w:i/>
          <w:iCs/>
        </w:rPr>
        <w:t xml:space="preserve">Rancher’s chart line 110, built on upstream 80.9.1</w:t>
      </w:r>
      <w:r>
        <w:t xml:space="preserve">.</w:t>
      </w:r>
    </w:p>
    <w:p>
      <w:pPr>
        <w:pStyle w:val="BodyText"/>
      </w:pPr>
      <w:r>
        <w:t xml:space="preserve">It is built on the</w:t>
      </w:r>
      <w:r>
        <w:t xml:space="preserve"> </w:t>
      </w:r>
      <w:r>
        <w:rPr>
          <w:b/>
          <w:bCs/>
        </w:rPr>
        <w:t xml:space="preserve">operator pattern</w:t>
      </w:r>
      <w:r>
        <w:t xml:space="preserve">.</w:t>
      </w:r>
      <w:r>
        <w:t xml:space="preserve"> </w:t>
      </w:r>
      <w:r>
        <w:rPr>
          <w:rStyle w:val="Key"/>
        </w:rPr>
        <w:t xml:space="preserve">You do not configure Prometheus by editing its config file</w:t>
      </w:r>
      <w:r>
        <w:t xml:space="preserve">; you</w:t>
      </w:r>
      <w:r>
        <w:t xml:space="preserve"> </w:t>
      </w:r>
      <w:r>
        <w:t xml:space="preserve">create Kubernetes objects and an operator turns them into config: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Count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“run a Prometheus with these settings”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ServiceMonitor</w:t>
            </w:r>
          </w:p>
        </w:tc>
        <w:tc>
          <w:tcPr/>
          <w:p>
            <w:pPr>
              <w:pStyle w:val="Compact"/>
            </w:pPr>
            <w:r>
              <w:rPr>
                <w:rStyle w:val="Key"/>
              </w:rPr>
              <w:t xml:space="preserve">what to scrape, found by Service labels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PrometheusRule</w:t>
            </w:r>
          </w:p>
        </w:tc>
        <w:tc>
          <w:tcPr/>
          <w:p>
            <w:pPr>
              <w:pStyle w:val="Compact"/>
            </w:pPr>
            <w:r>
              <w:t xml:space="preserve">alerting and recording rules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Alertmanager</w:t>
            </w:r>
          </w:p>
        </w:tc>
        <w:tc>
          <w:tcPr/>
          <w:p>
            <w:pPr>
              <w:pStyle w:val="Compact"/>
            </w:pPr>
            <w:r>
              <w:t xml:space="preserve">“run an Alertmanager”</w:t>
            </w:r>
            <w:r>
              <w:t xml:space="preserve"> </w:t>
            </w:r>
            <w:r>
              <w:t xml:space="preserve">(its routing lives in a Secret)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And the pods that result, as the install script’s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mode lists them:</w:t>
      </w:r>
    </w:p>
    <w:p>
      <w:pPr>
        <w:pStyle w:val="SourceCode"/>
      </w:pPr>
      <w:r>
        <w:rPr>
          <w:rStyle w:val="VerbatimChar"/>
        </w:rPr>
        <w:t xml:space="preserve">       alertmanager-rancher-monitoring-alertmanager-0 2/2 Running</w:t>
      </w:r>
      <w:r>
        <w:br/>
      </w:r>
      <w:r>
        <w:rPr>
          <w:rStyle w:val="VerbatimChar"/>
        </w:rPr>
        <w:t xml:space="preserve">       prometheus-rancher-monitoring-prometheus-0 3/3 Running</w:t>
      </w:r>
      <w:r>
        <w:br/>
      </w:r>
      <w:r>
        <w:rPr>
          <w:rStyle w:val="VerbatimChar"/>
        </w:rPr>
        <w:t xml:space="preserve">       pushprox-k3s-server-client-c6kgg 1/1 Running</w:t>
      </w:r>
      <w:r>
        <w:br/>
      </w:r>
      <w:r>
        <w:rPr>
          <w:rStyle w:val="VerbatimChar"/>
        </w:rPr>
        <w:t xml:space="preserve">       pushprox-k3s-server-proxy-cfd8ddbc7-hqlv2 1/1 Running</w:t>
      </w:r>
      <w:r>
        <w:br/>
      </w:r>
      <w:r>
        <w:rPr>
          <w:rStyle w:val="VerbatimChar"/>
        </w:rPr>
        <w:t xml:space="preserve">       rancher-monitoring-grafana-7ff7db6cd-4cmmf 3/3 Running</w:t>
      </w:r>
      <w:r>
        <w:br/>
      </w:r>
      <w:r>
        <w:rPr>
          <w:rStyle w:val="VerbatimChar"/>
        </w:rPr>
        <w:t xml:space="preserve">       rancher-monitoring-kube-state-metrics-c8f675d4c-r644m 1/1 Running</w:t>
      </w:r>
      <w:r>
        <w:br/>
      </w:r>
      <w:r>
        <w:rPr>
          <w:rStyle w:val="VerbatimChar"/>
        </w:rPr>
        <w:t xml:space="preserve">       rancher-monitoring-operator-6969495657-bt9vk 1/1 Running</w:t>
      </w:r>
      <w:r>
        <w:br/>
      </w:r>
      <w:r>
        <w:rPr>
          <w:rStyle w:val="VerbatimChar"/>
        </w:rPr>
        <w:t xml:space="preserve">       rancher-monitoring-prometheus-adapter-776b98d674-h8lgf 1/1 Running</w:t>
      </w:r>
      <w:r>
        <w:br/>
      </w:r>
      <w:r>
        <w:rPr>
          <w:rStyle w:val="VerbatimChar"/>
        </w:rPr>
        <w:t xml:space="preserve">       rancher-monitoring-prometheus-node-exporter-qbm44 1/1 Running</w:t>
      </w:r>
      <w:r>
        <w:br/>
      </w:r>
      <w:r>
        <w:rPr>
          <w:rStyle w:val="VerbatimChar"/>
        </w:rPr>
        <w:t xml:space="preserve">  ok   all cattle-monitoring-system pods Running</w:t>
      </w:r>
      <w:r>
        <w:br/>
      </w:r>
      <w:r>
        <w:rPr>
          <w:rStyle w:val="VerbatimChar"/>
        </w:rPr>
        <w:t xml:space="preserve">       pvc prometheus-rancher-monitoring-prometheus-db-prometheus-rancher-monitoring-prometheus-0 Bound 20Gi local-path</w:t>
      </w:r>
      <w:r>
        <w:br/>
      </w:r>
      <w:r>
        <w:rPr>
          <w:rStyle w:val="VerbatimChar"/>
        </w:rPr>
        <w:t xml:space="preserve">  ok   Prometheus retention: 7d 15GiB</w:t>
      </w:r>
      <w:r>
        <w:br/>
      </w:r>
      <w:r>
        <w:rPr>
          <w:rStyle w:val="VerbatimChar"/>
        </w:rPr>
        <w:t xml:space="preserve">  ok   Prometheus targets: 15 targets; none 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Pod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Watches the objects above and writes Prometheus and Alertmanager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prometheus-…-0</w:t>
            </w:r>
          </w:p>
        </w:tc>
        <w:tc>
          <w:tcPr/>
          <w:p>
            <w:pPr>
              <w:pStyle w:val="Compact"/>
            </w:pPr>
            <w:r>
              <w:t xml:space="preserve">Scrapes and stores metrics; evaluates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alertmanager-…-0</w:t>
            </w:r>
          </w:p>
        </w:tc>
        <w:tc>
          <w:tcPr/>
          <w:p>
            <w:pPr>
              <w:pStyle w:val="Compact"/>
            </w:pPr>
            <w:r>
              <w:t xml:space="preserve">Receives firing alerts and routes them to people (§6)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Dashboards — three containers, one of which is the proxy in §5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node-exporter</w:t>
            </w:r>
          </w:p>
        </w:tc>
        <w:tc>
          <w:tcPr/>
          <w:p>
            <w:pPr>
              <w:pStyle w:val="Compact"/>
            </w:pPr>
            <w:r>
              <w:t xml:space="preserve">Node metrics: CPU, memory, disk,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kube-state-metrics</w:t>
            </w:r>
          </w:p>
        </w:tc>
        <w:tc>
          <w:tcPr/>
          <w:p>
            <w:pPr>
              <w:pStyle w:val="Compact"/>
            </w:pPr>
            <w:r>
              <w:t xml:space="preserve">Object metrics:</w:t>
            </w:r>
            <w:r>
              <w:t xml:space="preserve"> </w:t>
            </w:r>
            <w:r>
              <w:rPr>
                <w:i/>
                <w:iCs/>
              </w:rPr>
              <w:t xml:space="preserve">how many replicas are ready</w:t>
            </w:r>
            <w:r>
              <w:t xml:space="preserve">, rather than</w:t>
            </w:r>
            <w:r>
              <w:t xml:space="preserve"> </w:t>
            </w:r>
            <w:r>
              <w:rPr>
                <w:i/>
                <w:iCs/>
              </w:rPr>
              <w:t xml:space="preserve">how much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prometheus-adapter</w:t>
            </w:r>
          </w:p>
        </w:tc>
        <w:tc>
          <w:tcPr/>
          <w:p>
            <w:pPr>
              <w:pStyle w:val="Compact"/>
            </w:pPr>
            <w:r>
              <w:t xml:space="preserve">Serves Prometheus data through the Kubernetes metrics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pushprox-…</w:t>
            </w:r>
          </w:p>
        </w:tc>
        <w:tc>
          <w:tcPr/>
          <w:p>
            <w:pPr>
              <w:pStyle w:val="Compact"/>
            </w:pPr>
            <w:r>
              <w:t xml:space="preserve">Reaches K3s’s control plane (§3)</w:t>
            </w:r>
          </w:p>
        </w:tc>
      </w:tr>
    </w:tbl>
    <w:p>
      <w:pPr>
        <w:pStyle w:val="CaptionedFigure"/>
      </w:pPr>
      <w:r>
        <w:drawing>
          <wp:inline>
            <wp:extent cx="6400800" cy="6518343"/>
            <wp:effectExtent b="0" l="0" r="0" t="0"/>
            <wp:docPr descr="Figure 5 — how metrics flow, and where the two surprises sit" title="" id="12" name="Picture"/>
            <a:graphic>
              <a:graphicData uri="http://schemas.openxmlformats.org/drawingml/2006/picture">
                <pic:pic>
                  <pic:nvPicPr>
                    <pic:cNvPr descr="images/ch03_fig1_metrics_flow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518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how metrics flow, and where the two surprises sit</w:t>
      </w:r>
    </w:p>
    <w:p>
      <w:r>
        <w:pict>
          <v:rect style="width:0;height:1.5pt" o:hralign="center" o:hrstd="t" o:hr="t"/>
        </w:pict>
      </w:r>
    </w:p>
    <w:bookmarkEnd w:id="14"/>
    <w:bookmarkStart w:id="17" w:name="Xceaf3b7e627b0a3442b1a7828c54354fe6fbb7c"/>
    <w:p>
      <w:pPr>
        <w:pStyle w:val="Heading2"/>
      </w:pPr>
      <w:r>
        <w:t xml:space="preserve">2. Install the CRDs, then the chart — at the version Rancher allows</w:t>
      </w:r>
    </w:p>
    <w:bookmarkStart w:id="15" w:name="X69f60b1de7704800f1dd1041eb19bdca153e3f6"/>
    <w:p>
      <w:pPr>
        <w:pStyle w:val="Heading3"/>
      </w:pPr>
      <w:r>
        <w:t xml:space="preserve">2a. Choose the version from the annotation, not from</w:t>
      </w:r>
      <w:r>
        <w:t xml:space="preserve"> </w:t>
      </w:r>
      <w:r>
        <w:t xml:space="preserve">“latest”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rancher-version</w:t>
      </w:r>
      <w:r>
        <w:t xml:space="preserve"> </w:t>
      </w:r>
      <w:r>
        <w:t xml:space="preserve">annotation above is a constraint:</w:t>
      </w:r>
      <w:r>
        <w:t xml:space="preserve"> </w:t>
      </w:r>
      <w:r>
        <w:rPr>
          <w:rStyle w:val="Key"/>
          <w:b/>
          <w:bCs/>
        </w:rPr>
        <w:t xml:space="preserve">this chart works with Rancher 2.15.x only.</w:t>
      </w:r>
      <w:r>
        <w:t xml:space="preserve"> </w:t>
      </w:r>
      <w:r>
        <w:t xml:space="preserve">Chart line 110 belongs to Rancher 2.15; Rancher 2.16 will need chart line 111. ⭐</w:t>
      </w:r>
      <w:r>
        <w:t xml:space="preserve"> </w:t>
      </w:r>
      <w:r>
        <w:rPr>
          <w:rStyle w:val="Key"/>
        </w:rPr>
        <w:t xml:space="preserve">Upgrading Rancher means</w:t>
      </w:r>
      <w:r>
        <w:rPr>
          <w:rStyle w:val="Key"/>
        </w:rPr>
        <w:t xml:space="preserve"> </w:t>
      </w:r>
      <w:r>
        <w:rPr>
          <w:rStyle w:val="Key"/>
        </w:rPr>
        <w:t xml:space="preserve">upgrading every Rancher-packaged chart with it</w:t>
      </w:r>
      <w:r>
        <w:t xml:space="preserve"> </w:t>
      </w:r>
      <w:r>
        <w:t xml:space="preserve">— this is part of why Chapter 1 called the</w:t>
      </w:r>
      <w:r>
        <w:t xml:space="preserve"> </w:t>
      </w:r>
      <w:r>
        <w:t xml:space="preserve">upgrade a regular procedure rather than an event.</w:t>
      </w:r>
    </w:p>
    <w:bookmarkEnd w:id="15"/>
    <w:bookmarkStart w:id="16" w:name="b.-two-charts-in-order"/>
    <w:p>
      <w:pPr>
        <w:pStyle w:val="Heading3"/>
      </w:pPr>
      <w:r>
        <w:t xml:space="preserve">2b. Two charts, in order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rancher-charts https://charts.rancher.io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rancher-monitoring-crd rancher-charts/rancher-monitoring-crd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110.0.2+up80.9.1-rancher.22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cattle-monitoring-system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15m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rancher-monitoring rancher-charts/rancher-monitoring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110.0.2+up80.9.1-rancher.22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cattle-monitoring-system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monitoring-values.yaml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15m</w:t>
      </w:r>
    </w:p>
    <w:p>
      <w:pPr>
        <w:pStyle w:val="FirstParagraph"/>
      </w:pPr>
      <w:r>
        <w:t xml:space="preserve">The custom resource types come in their own chart so that</w:t>
      </w:r>
      <w:r>
        <w:t xml:space="preserve"> </w:t>
      </w:r>
      <w:r>
        <w:rPr>
          <w:rStyle w:val="Key"/>
        </w:rPr>
        <w:t xml:space="preserve">their lifecycle is separate from the</w:t>
      </w:r>
      <w:r>
        <w:rPr>
          <w:rStyle w:val="Key"/>
        </w:rPr>
        <w:t xml:space="preserve"> </w:t>
      </w:r>
      <w:r>
        <w:rPr>
          <w:rStyle w:val="Key"/>
        </w:rPr>
        <w:t xml:space="preserve">workloads’</w:t>
      </w:r>
      <w:r>
        <w:t xml:space="preserve">: Helm treats CRDs cautiously (deleting one deletes every object of that type),</w:t>
      </w:r>
      <w:r>
        <w:t xml:space="preserve"> </w:t>
      </w:r>
      <w:r>
        <w:t xml:space="preserve">and splitting them out lets the main chart be removed or reinstalled without touching the definitions.</w:t>
      </w:r>
      <w:r>
        <w:t xml:space="preserve"> </w:t>
      </w:r>
      <w:r>
        <w:t xml:space="preserve">⚠️ That rationale is the general Helm practice, recited; what was run here is the two installs, in that order.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k3s-needs-its-own-monitoring-settings"/>
    <w:p>
      <w:pPr>
        <w:pStyle w:val="Heading2"/>
      </w:pPr>
      <w:r>
        <w:t xml:space="preserve">3. K3s needs its own monitoring settings</w:t>
      </w:r>
    </w:p>
    <w:p>
      <w:pPr>
        <w:pStyle w:val="FirstParagraph"/>
      </w:pPr>
      <w:r>
        <w:t xml:space="preserve">On a</w:t>
      </w:r>
      <w:r>
        <w:t xml:space="preserve"> </w:t>
      </w:r>
      <w:r>
        <w:rPr>
          <w:rStyle w:val="VerbatimChar"/>
        </w:rPr>
        <w:t xml:space="preserve">kubeadm</w:t>
      </w:r>
      <w:r>
        <w:t xml:space="preserve"> </w:t>
      </w:r>
      <w:r>
        <w:t xml:space="preserve">cluster, the scheduler and controller manager are separate pods, each with a metrics</w:t>
      </w:r>
      <w:r>
        <w:t xml:space="preserve"> </w:t>
      </w:r>
      <w:r>
        <w:t xml:space="preserve">endpoint Prometheus can scrape.</w:t>
      </w:r>
      <w:r>
        <w:t xml:space="preserve"> </w:t>
      </w:r>
      <w:r>
        <w:rPr>
          <w:rStyle w:val="Key"/>
        </w:rPr>
        <w:t xml:space="preserve">On K3s they are all inside the one</w:t>
      </w:r>
      <w:r>
        <w:rPr>
          <w:rStyle w:val="Key"/>
        </w:rPr>
        <w:t xml:space="preserve"> </w:t>
      </w:r>
      <w:r>
        <w:rPr>
          <w:rStyle w:val="VerbatimChar"/>
        </w:rPr>
        <w:t xml:space="preserve">k3s server</w:t>
      </w:r>
      <w:r>
        <w:rPr>
          <w:rStyle w:val="Key"/>
        </w:rPr>
        <w:t xml:space="preserve"> </w:t>
      </w:r>
      <w:r>
        <w:rPr>
          <w:rStyle w:val="Key"/>
        </w:rPr>
        <w:t xml:space="preserve">process</w:t>
      </w:r>
      <w:r>
        <w:t xml:space="preserve"> </w:t>
      </w:r>
      <w:r>
        <w:t xml:space="preserve">(Chapter 1, §6), with their metrics bound to the node’s localhost — where a pod cannot reach them.</w:t>
      </w:r>
    </w:p>
    <w:p>
      <w:pPr>
        <w:pStyle w:val="BodyText"/>
      </w:pPr>
      <w:r>
        <w:t xml:space="preserve">The values file handles both halves of that:</w:t>
      </w:r>
    </w:p>
    <w:p>
      <w:pPr>
        <w:pStyle w:val="SourceCode"/>
      </w:pPr>
      <w:r>
        <w:rPr>
          <w:rStyle w:val="FunctionTok"/>
        </w:rPr>
        <w:t xml:space="preserve">k3sServer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# deploy PushProx to reach the K3s process</w:t>
      </w:r>
      <w:r>
        <w:br/>
      </w:r>
      <w:r>
        <w:rPr>
          <w:rStyle w:val="FunctionTok"/>
        </w:rPr>
        <w:t xml:space="preserve">kubeControllerManager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jobNameOverride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k3s-server</w:t>
      </w:r>
      <w:r>
        <w:rPr>
          <w:rStyle w:val="CommentTok"/>
        </w:rPr>
        <w:t xml:space="preserve">   # the dashboards' queries look for this job name instead</w:t>
      </w:r>
      <w:r>
        <w:br/>
      </w:r>
      <w:r>
        <w:rPr>
          <w:rStyle w:val="FunctionTok"/>
        </w:rPr>
        <w:t xml:space="preserve">kubeScheduler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jobNameOverride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k3s-server</w:t>
      </w:r>
      <w:r>
        <w:br/>
      </w:r>
      <w:r>
        <w:rPr>
          <w:rStyle w:val="FunctionTok"/>
        </w:rPr>
        <w:t xml:space="preserve">kubeProxy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jobNameOverride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k3s-server</w:t>
      </w:r>
    </w:p>
    <w:p>
      <w:pPr>
        <w:pStyle w:val="FirstParagraph"/>
      </w:pPr>
      <w:r>
        <w:rPr>
          <w:b/>
          <w:bCs/>
        </w:rPr>
        <w:t xml:space="preserve">PushProx</w:t>
      </w:r>
      <w:r>
        <w:t xml:space="preserve"> </w:t>
      </w:r>
      <w:r>
        <w:t xml:space="preserve">is the trick. A client runs</w:t>
      </w:r>
      <w:r>
        <w:t xml:space="preserve"> </w:t>
      </w:r>
      <w:r>
        <w:rPr>
          <w:b/>
          <w:bCs/>
        </w:rPr>
        <w:t xml:space="preserve">on the node’s own network</w:t>
      </w:r>
      <w:r>
        <w:t xml:space="preserve"> </w:t>
      </w:r>
      <w:r>
        <w:t xml:space="preserve">and connects outward to a proxy</w:t>
      </w:r>
      <w:r>
        <w:t xml:space="preserve"> </w:t>
      </w:r>
      <w:r>
        <w:t xml:space="preserve">inside the cluster;</w:t>
      </w:r>
      <w:r>
        <w:t xml:space="preserve"> </w:t>
      </w:r>
      <w:r>
        <w:rPr>
          <w:rStyle w:val="Key"/>
        </w:rPr>
        <w:t xml:space="preserve">Prometheus scrapes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through</w:t>
      </w:r>
      <w:r>
        <w:rPr>
          <w:rStyle w:val="Key"/>
        </w:rPr>
        <w:t xml:space="preserve"> </w:t>
      </w:r>
      <w:r>
        <w:rPr>
          <w:rStyle w:val="Key"/>
        </w:rPr>
        <w:t xml:space="preserve">the proxy</w:t>
      </w:r>
      <w:r>
        <w:t xml:space="preserve">, and the client fetches from localhost on its</w:t>
      </w:r>
      <w:r>
        <w:t xml:space="preserve"> </w:t>
      </w:r>
      <w:r>
        <w:t xml:space="preserve">behalf: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cattle-monitoring-system pushprox-k3s-server-client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'{.spec.template.spec.hostNetwork} {.spec.template.spec.containers[0].args}'</w:t>
      </w:r>
    </w:p>
    <w:p>
      <w:pPr>
        <w:pStyle w:val="SourceCode"/>
      </w:pPr>
      <w:r>
        <w:rPr>
          <w:rStyle w:val="VerbatimChar"/>
        </w:rPr>
        <w:t xml:space="preserve">true ["--fqdn=$(HOST_IP)","--proxy-url=$(PROXY_URL)","--allow-port=10250","--use-localhost","--insecure-skip-verify","--token-path=/var/run/secrets/kubernetes.io/serviceaccount/token"]</w:t>
      </w:r>
    </w:p>
    <w:p>
      <w:pPr>
        <w:pStyle w:val="FirstParagraph"/>
      </w:pPr>
      <w:r>
        <w:rPr>
          <w:rStyle w:val="VerbatimChar"/>
        </w:rPr>
        <w:t xml:space="preserve">hostNetwork: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--use-localhost</w:t>
      </w:r>
      <w:r>
        <w:t xml:space="preserve"> </w:t>
      </w:r>
      <w:r>
        <w:t xml:space="preserve">are the two halves. The</w:t>
      </w:r>
      <w:r>
        <w:t xml:space="preserve"> </w:t>
      </w:r>
      <w:r>
        <w:rPr>
          <w:rStyle w:val="VerbatimChar"/>
        </w:rPr>
        <w:t xml:space="preserve">jobNameOverride</w:t>
      </w:r>
      <w:r>
        <w:t xml:space="preserve"> </w:t>
      </w:r>
      <w:r>
        <w:t xml:space="preserve">lines matter just as much:</w:t>
      </w:r>
      <w:r>
        <w:t xml:space="preserve"> </w:t>
      </w:r>
      <w:r>
        <w:rPr>
          <w:rStyle w:val="Key"/>
        </w:rPr>
        <w:t xml:space="preserve">without them the targets are scraped, but the dashboards query job names that do not exist</w:t>
      </w:r>
      <w:r>
        <w:t xml:space="preserve">,</w:t>
      </w:r>
      <w:r>
        <w:t xml:space="preserve"> </w:t>
      </w:r>
      <w:r>
        <w:rPr>
          <w:rStyle w:val="Key"/>
        </w:rPr>
        <w:t xml:space="preserve">and the control-plane panels sit empty with no error</w:t>
      </w:r>
      <w:r>
        <w:t xml:space="preserve">. ⚠️ That failure is inferred from how the dashboards</w:t>
      </w:r>
      <w:r>
        <w:t xml:space="preserve"> </w:t>
      </w:r>
      <w:r>
        <w:t xml:space="preserve">select data; it was not provoked here.</w:t>
      </w:r>
    </w:p>
    <w:p>
      <w:pPr>
        <w:pStyle w:val="BodyText"/>
      </w:pPr>
      <w:r>
        <w:rPr>
          <w:b/>
          <w:bCs/>
        </w:rPr>
        <w:t xml:space="preserve">Confirm — every target up, from Prometheus’s own API: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cattle-monitoring-system prometheus-rancher-monitoring-prometheus-0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prometheus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wget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'http://localhost:9090/api/v1/targets?state=active'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'…count by job and health…'</w:t>
      </w:r>
    </w:p>
    <w:p>
      <w:pPr>
        <w:pStyle w:val="SourceCode"/>
      </w:pPr>
      <w:r>
        <w:rPr>
          <w:rStyle w:val="VerbatimChar"/>
        </w:rPr>
        <w:t xml:space="preserve">  1  up    apiserver</w:t>
      </w:r>
      <w:r>
        <w:br/>
      </w:r>
      <w:r>
        <w:rPr>
          <w:rStyle w:val="VerbatimChar"/>
        </w:rPr>
        <w:t xml:space="preserve">  1  up    coredns</w:t>
      </w:r>
      <w:r>
        <w:br/>
      </w:r>
      <w:r>
        <w:rPr>
          <w:rStyle w:val="VerbatimChar"/>
        </w:rPr>
        <w:t xml:space="preserve">  3  up    k3s-server</w:t>
      </w:r>
      <w:r>
        <w:br/>
      </w:r>
      <w:r>
        <w:rPr>
          <w:rStyle w:val="VerbatimChar"/>
        </w:rPr>
        <w:t xml:space="preserve">  1  up    kube-state-metrics</w:t>
      </w:r>
      <w:r>
        <w:br/>
      </w:r>
      <w:r>
        <w:rPr>
          <w:rStyle w:val="VerbatimChar"/>
        </w:rPr>
        <w:t xml:space="preserve">  1  up    monitoring-fleet-controller</w:t>
      </w:r>
      <w:r>
        <w:br/>
      </w:r>
      <w:r>
        <w:rPr>
          <w:rStyle w:val="VerbatimChar"/>
        </w:rPr>
        <w:t xml:space="preserve">  1  up    monitoring-gitjob</w:t>
      </w:r>
      <w:r>
        <w:br/>
      </w:r>
      <w:r>
        <w:rPr>
          <w:rStyle w:val="VerbatimChar"/>
        </w:rPr>
        <w:t xml:space="preserve">  1  up    node-exporter</w:t>
      </w:r>
      <w:r>
        <w:br/>
      </w:r>
      <w:r>
        <w:rPr>
          <w:rStyle w:val="VerbatimChar"/>
        </w:rPr>
        <w:t xml:space="preserve">  1  up    rancher</w:t>
      </w:r>
      <w:r>
        <w:br/>
      </w:r>
      <w:r>
        <w:rPr>
          <w:rStyle w:val="VerbatimChar"/>
        </w:rPr>
        <w:t xml:space="preserve">  1  up    rancher-monitoring-alertmanager</w:t>
      </w:r>
      <w:r>
        <w:br/>
      </w:r>
      <w:r>
        <w:rPr>
          <w:rStyle w:val="VerbatimChar"/>
        </w:rPr>
        <w:t xml:space="preserve">  1  up    rancher-monitoring-grafana</w:t>
      </w:r>
      <w:r>
        <w:br/>
      </w:r>
      <w:r>
        <w:rPr>
          <w:rStyle w:val="VerbatimChar"/>
        </w:rPr>
        <w:t xml:space="preserve">  1  up    rancher-monitoring-operator</w:t>
      </w:r>
      <w:r>
        <w:br/>
      </w:r>
      <w:r>
        <w:rPr>
          <w:rStyle w:val="VerbatimChar"/>
        </w:rPr>
        <w:t xml:space="preserve">  2  up    rancher-monitoring-prometheus</w:t>
      </w:r>
    </w:p>
    <w:p>
      <w:pPr>
        <w:pStyle w:val="FirstParagraph"/>
      </w:pPr>
      <w:r>
        <w:rPr>
          <w:i/>
          <w:iCs/>
        </w:rPr>
        <w:t xml:space="preserve">(The Python one-liner that counts targets by job is abbreviated here; the full command is in</w:t>
      </w:r>
      <w:r>
        <w:rPr>
          <w:i/>
          <w:iCs/>
        </w:rPr>
        <w:t xml:space="preserve"> </w:t>
      </w:r>
      <w:hyperlink r:id="rId18">
        <w:r>
          <w:rPr>
            <w:rStyle w:val="VerbatimChar"/>
            <w:i/>
            <w:iCs/>
          </w:rPr>
          <w:t xml:space="preserve">COMMANDS.md</w:t>
        </w:r>
      </w:hyperlink>
      <w:r>
        <w:rPr>
          <w:i/>
          <w:iCs/>
        </w:rPr>
        <w:t xml:space="preserve">.)</w:t>
      </w:r>
    </w:p>
    <w:p>
      <w:pPr>
        <w:pStyle w:val="BodyText"/>
      </w:pPr>
      <w:r>
        <w:t xml:space="preserve">15 targets, none down, three of them</w:t>
      </w:r>
      <w:r>
        <w:t xml:space="preserve"> </w:t>
      </w:r>
      <w:r>
        <w:rPr>
          <w:rStyle w:val="VerbatimChar"/>
        </w:rPr>
        <w:t xml:space="preserve">k3s-server</w:t>
      </w:r>
      <w:r>
        <w:t xml:space="preserve"> </w:t>
      </w:r>
      <w:r>
        <w:t xml:space="preserve">through PushProx. ⭐</w:t>
      </w:r>
      <w:r>
        <w:t xml:space="preserve"> </w:t>
      </w:r>
      <w:r>
        <w:rPr>
          <w:rStyle w:val="Key"/>
        </w:rPr>
        <w:t xml:space="preserve">Check the targets page, not a</w:t>
      </w:r>
      <w:r>
        <w:rPr>
          <w:rStyle w:val="Key"/>
        </w:rPr>
        <w:t xml:space="preserve"> </w:t>
      </w:r>
      <w:r>
        <w:rPr>
          <w:rStyle w:val="Key"/>
        </w:rPr>
        <w:t xml:space="preserve">dashboard tile</w:t>
      </w:r>
      <w:r>
        <w:t xml:space="preserve">: a dashboard with no data looks identical whether the target is down, the job</w:t>
      </w:r>
      <w:r>
        <w:t xml:space="preserve"> </w:t>
      </w:r>
      <w:r>
        <w:t xml:space="preserve">name is wrong, or nothing has happened yet.</w:t>
      </w:r>
      <w:r>
        <w:t xml:space="preserve"> </w:t>
      </w:r>
      <w:r>
        <w:rPr>
          <w:rStyle w:val="Key"/>
        </w:rPr>
        <w:t xml:space="preserve">The targets API says which.</w:t>
      </w:r>
    </w:p>
    <w:p>
      <w:r>
        <w:pict>
          <v:rect style="width:0;height:1.5pt" o:hralign="center" o:hrstd="t" o:hr="t"/>
        </w:pict>
      </w:r>
    </w:p>
    <w:bookmarkEnd w:id="19"/>
    <w:bookmarkStart w:id="22" w:name="X3c5e50f36f5c3749237e9547f3b9d285d62e2db"/>
    <w:p>
      <w:pPr>
        <w:pStyle w:val="Heading2"/>
      </w:pPr>
      <w:r>
        <w:t xml:space="preserve">4. Retention — and the size limit that is not a limit</w:t>
      </w:r>
    </w:p>
    <w:bookmarkStart w:id="20" w:name="a.-what-was-set-and-why"/>
    <w:p>
      <w:pPr>
        <w:pStyle w:val="Heading3"/>
      </w:pPr>
      <w:r>
        <w:t xml:space="preserve">4a. What was set, and why</w:t>
      </w:r>
    </w:p>
    <w:p>
      <w:pPr>
        <w:pStyle w:val="SourceCode"/>
      </w:pP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15GiB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volumeClaimTemplate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storageClassName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local-path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20Gi</w:t>
      </w:r>
    </w:p>
    <w:p>
      <w:pPr>
        <w:pStyle w:val="FirstParagraph"/>
      </w:pPr>
      <w:r>
        <w:t xml:space="preserve">The reason is the storage underneath. The VM’s disk sits on a</w:t>
      </w:r>
      <w:r>
        <w:t xml:space="preserve"> </w:t>
      </w:r>
      <w:r>
        <w:rPr>
          <w:b/>
          <w:bCs/>
        </w:rPr>
        <w:t xml:space="preserve">thin-provisioned</w:t>
      </w:r>
      <w:r>
        <w:t xml:space="preserve"> </w:t>
      </w:r>
      <w:r>
        <w:t xml:space="preserve">ZFS pool shared by</w:t>
      </w:r>
      <w:r>
        <w:t xml:space="preserve"> </w:t>
      </w:r>
      <w:r>
        <w:t xml:space="preserve">many VMs, and</w:t>
      </w:r>
      <w:r>
        <w:t xml:space="preserve"> </w:t>
      </w:r>
      <w:r>
        <w:rPr>
          <w:rStyle w:val="Key"/>
        </w:rPr>
        <w:t xml:space="preserve">a thin pool that fills stalls every VM on it at once</w:t>
      </w:r>
      <w:r>
        <w:t xml:space="preserve">. Prometheus, left alone,</w:t>
      </w:r>
      <w:r>
        <w:t xml:space="preserve"> </w:t>
      </w:r>
      <w:r>
        <w:rPr>
          <w:rStyle w:val="Key"/>
        </w:rPr>
        <w:t xml:space="preserve">grows until something stops it</w:t>
      </w:r>
      <w:r>
        <w:t xml:space="preserve">. So retention was set explicitly —</w:t>
      </w:r>
      <w:r>
        <w:t xml:space="preserve"> </w:t>
      </w:r>
      <w:r>
        <w:rPr>
          <w:rStyle w:val="Key"/>
        </w:rPr>
        <w:t xml:space="preserve">by age (7 days)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and</w:t>
      </w:r>
      <w:r>
        <w:rPr>
          <w:rStyle w:val="Key"/>
        </w:rPr>
        <w:t xml:space="preserve"> </w:t>
      </w:r>
      <w:r>
        <w:rPr>
          <w:rStyle w:val="Key"/>
        </w:rPr>
        <w:t xml:space="preserve">by size (15 GiB)</w:t>
      </w:r>
      <w:r>
        <w:t xml:space="preserve">,</w:t>
      </w:r>
      <w:r>
        <w:t xml:space="preserve"> </w:t>
      </w:r>
      <w:r>
        <w:t xml:space="preserve">whichever comes first.</w:t>
      </w:r>
    </w:p>
    <w:bookmarkEnd w:id="20"/>
    <w:bookmarkStart w:id="21" w:name="X139ae2e7e49be078d2d17b7737409e8ad444679"/>
    <w:p>
      <w:pPr>
        <w:pStyle w:val="Heading3"/>
      </w:pPr>
      <w:r>
        <w:t xml:space="preserve">4b. 🚨 The 20 Gi on the volume claim enforces nothing</w:t>
      </w:r>
    </w:p>
    <w:p>
      <w:pPr>
        <w:pStyle w:val="FirstParagraph"/>
      </w:pPr>
      <w:r>
        <w:t xml:space="preserve">The volume claim asks for 20 Gi, and Kubernetes reports it bound at 20 Gi. Now ask the filesystem: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cattle-monitoring-system prometheus-rancher-monitoring-prometheus-0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prometheus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df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/prometheus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pv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custom-columns=NAME:.metadata.name,CAP:.spec.capacity.storage,PATH:.spec.hostPath.path,LPATH:.spec.local.path,NODE:.spec.nodeAffinity.required.nodeSelectorTerms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.matchExpressions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.values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PreprocessorTok"/>
        </w:rPr>
        <w:t xml:space="preserve">]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 -sh /var/lib/rancher/k3s/storage/*'</w:t>
      </w:r>
    </w:p>
    <w:p>
      <w:pPr>
        <w:pStyle w:val="SourceCode"/>
      </w:pPr>
      <w:r>
        <w:rPr>
          <w:rStyle w:val="VerbatimChar"/>
        </w:rPr>
        <w:t xml:space="preserve">/dev/sda1               115.2G     12.8G    102.4G  11% /prometheus</w:t>
      </w:r>
      <w:r>
        <w:br/>
      </w:r>
      <w:r>
        <w:br/>
      </w:r>
      <w:r>
        <w:rPr>
          <w:rStyle w:val="VerbatimChar"/>
        </w:rPr>
        <w:t xml:space="preserve">NAME                                       CAP    PATH     LPATH                                                          NODE</w:t>
      </w:r>
      <w:r>
        <w:br/>
      </w:r>
      <w:r>
        <w:rPr>
          <w:rStyle w:val="VerbatimChar"/>
        </w:rPr>
        <w:t xml:space="preserve">pvc-8c511a4c-1b0c-4188-bf29-d840c51850f8   20Gi   &lt;none&gt;   /var/lib/rancher/k3s/storage/pvc-8c511a4c-…_cattle-monitoring-…   vm-k3s-rancher-1</w:t>
      </w:r>
      <w:r>
        <w:br/>
      </w:r>
      <w:r>
        <w:br/>
      </w:r>
      <w:r>
        <w:rPr>
          <w:rStyle w:val="VerbatimChar"/>
        </w:rPr>
        <w:t xml:space="preserve">94M /var/lib/rancher/k3s/storage/pvc-8c511a4c-…_cattle-monitoring-…</w:t>
      </w:r>
    </w:p>
    <w:p>
      <w:pPr>
        <w:pStyle w:val="FirstParagraph"/>
      </w:pPr>
      <w:r>
        <w:rPr>
          <w:i/>
          <w:iCs/>
        </w:rPr>
        <w:t xml:space="preserve">(The long directory names are truncated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…</w:t>
      </w:r>
      <w:r>
        <w:rPr>
          <w:i/>
          <w:iCs/>
        </w:rPr>
        <w:t xml:space="preserve"> </w:t>
      </w:r>
      <w:r>
        <w:rPr>
          <w:i/>
          <w:iCs/>
        </w:rPr>
        <w:t xml:space="preserve">and the column padding shortened to match.)</w:t>
      </w:r>
    </w:p>
    <w:p>
      <w:pPr>
        <w:pStyle w:val="BodyText"/>
      </w:pPr>
      <w:r>
        <w:t xml:space="preserve">Prometheus sees</w:t>
      </w:r>
      <w:r>
        <w:t xml:space="preserve"> </w:t>
      </w:r>
      <w:r>
        <w:rPr>
          <w:b/>
          <w:bCs/>
        </w:rPr>
        <w:t xml:space="preserve">the node’s entire 115 GB root disk</w:t>
      </w:r>
      <w:r>
        <w:t xml:space="preserve">.</w:t>
      </w:r>
      <w:r>
        <w:t xml:space="preserve"> </w:t>
      </w:r>
      <w:r>
        <w:rPr>
          <w:rStyle w:val="VerbatimChar"/>
        </w:rPr>
        <w:t xml:space="preserve">local-path</w:t>
      </w:r>
      <w:r>
        <w:t xml:space="preserve"> </w:t>
      </w:r>
      <w:r>
        <w:t xml:space="preserve">does not create a 20 GB volume;</w:t>
      </w:r>
      <w:r>
        <w:t xml:space="preserve"> </w:t>
      </w:r>
      <w:r>
        <w:rPr>
          <w:rStyle w:val="Key"/>
        </w:rPr>
        <w:t xml:space="preserve">it</w:t>
      </w:r>
      <w:r>
        <w:rPr>
          <w:rStyle w:val="Key"/>
        </w:rPr>
        <w:t xml:space="preserve"> </w:t>
      </w:r>
      <w:r>
        <w:rPr>
          <w:rStyle w:val="Key"/>
        </w:rPr>
        <w:t xml:space="preserve">creates a directory on the node’s disk and labels it 20 Gi</w:t>
      </w:r>
      <w:r>
        <w:t xml:space="preserve">.</w:t>
      </w:r>
      <w:r>
        <w:t xml:space="preserve"> </w:t>
      </w:r>
      <w:r>
        <w:rPr>
          <w:rStyle w:val="Key"/>
        </w:rPr>
        <w:t xml:space="preserve">Nothing enforces the label.</w:t>
      </w:r>
    </w:p>
    <w:p>
      <w:pPr>
        <w:pStyle w:val="BodyText"/>
      </w:pPr>
      <w:r>
        <w:rPr>
          <w:rStyle w:val="Key"/>
        </w:rPr>
        <w:t xml:space="preserve">So the guard that actually protects the disk is</w:t>
      </w:r>
      <w:r>
        <w:rPr>
          <w:rStyle w:val="Key"/>
        </w:rPr>
        <w:t xml:space="preserve"> </w:t>
      </w:r>
      <w:r>
        <w:rPr>
          <w:rStyle w:val="VerbatimChar"/>
          <w:b/>
          <w:bCs/>
        </w:rPr>
        <w:t xml:space="preserve">retentionSize: 15GiB</w:t>
      </w:r>
      <w:r>
        <w:t xml:space="preserve"> </w:t>
      </w:r>
      <w:r>
        <w:t xml:space="preserve">— Prometheus deleting its own</w:t>
      </w:r>
      <w:r>
        <w:t xml:space="preserve"> </w:t>
      </w:r>
      <w:r>
        <w:t xml:space="preserve">oldest data when it passes that size.</w:t>
      </w:r>
      <w:r>
        <w:t xml:space="preserve"> </w:t>
      </w:r>
      <w:r>
        <w:rPr>
          <w:rStyle w:val="Key"/>
        </w:rPr>
        <w:t xml:space="preserve">If that setting were missing, the</w:t>
      </w:r>
      <w:r>
        <w:rPr>
          <w:rStyle w:val="Key"/>
        </w:rPr>
        <w:t xml:space="preserve"> </w:t>
      </w:r>
      <w:r>
        <w:rPr>
          <w:rStyle w:val="Key"/>
        </w:rPr>
        <w:t xml:space="preserve">“20Gi”</w:t>
      </w:r>
      <w:r>
        <w:rPr>
          <w:rStyle w:val="Key"/>
        </w:rPr>
        <w:t xml:space="preserve"> </w:t>
      </w:r>
      <w:r>
        <w:rPr>
          <w:rStyle w:val="Key"/>
        </w:rPr>
        <w:t xml:space="preserve">would not save</w:t>
      </w:r>
      <w:r>
        <w:rPr>
          <w:rStyle w:val="Key"/>
        </w:rPr>
        <w:t xml:space="preserve"> </w:t>
      </w:r>
      <w:r>
        <w:rPr>
          <w:rStyle w:val="Key"/>
        </w:rPr>
        <w:t xml:space="preserve">you</w:t>
      </w:r>
      <w:r>
        <w:t xml:space="preserve">; Prometheus would grow until the VM’s 120 GB disk was full.</w:t>
      </w:r>
      <w:r>
        <w:t xml:space="preserve"> </w:t>
      </w:r>
      <w:r>
        <w:rPr>
          <w:i/>
          <w:iCs/>
        </w:rPr>
        <w:t xml:space="preserve">(Found while writing this</w:t>
      </w:r>
      <w:r>
        <w:rPr>
          <w:i/>
          <w:iCs/>
        </w:rPr>
        <w:t xml:space="preserve"> </w:t>
      </w:r>
      <w:r>
        <w:rPr>
          <w:i/>
          <w:iCs/>
        </w:rPr>
        <w:t xml:space="preserve">chapter, not during the build — the plan had assumed the claim size was a second line of defence.)</w:t>
      </w:r>
    </w:p>
    <w:p>
      <w:pPr>
        <w:pStyle w:val="BodyText"/>
      </w:pPr>
      <w:r>
        <w:rPr>
          <w:b/>
          <w:bCs/>
        </w:rPr>
        <w:t xml:space="preserve">Confirm the setting the operator actually applied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read it from the</w:t>
      </w:r>
      <w:r>
        <w:rPr>
          <w:rStyle w:val="Key"/>
        </w:rPr>
        <w:t xml:space="preserve"> </w:t>
      </w:r>
      <w:r>
        <w:rPr>
          <w:rStyle w:val="VerbatimChar"/>
        </w:rPr>
        <w:t xml:space="preserve">Prometheus</w:t>
      </w:r>
      <w:r>
        <w:rPr>
          <w:rStyle w:val="Key"/>
        </w:rPr>
        <w:t xml:space="preserve"> </w:t>
      </w:r>
      <w:r>
        <w:rPr>
          <w:rStyle w:val="Key"/>
        </w:rPr>
        <w:t xml:space="preserve">object, not the</w:t>
      </w:r>
      <w:r>
        <w:t xml:space="preserve"> </w:t>
      </w:r>
      <w:r>
        <w:t xml:space="preserve">values file: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prometheus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cattle-monitoring-system rancher-monitoring-prometheus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'{.spec.retention} {.spec.retentionSize} {.spec.scrapeInterval}'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</w:p>
    <w:p>
      <w:pPr>
        <w:pStyle w:val="SourceCode"/>
      </w:pPr>
      <w:r>
        <w:rPr>
          <w:rStyle w:val="VerbatimChar"/>
        </w:rPr>
        <w:t xml:space="preserve">7d 15GiB 30s</w:t>
      </w:r>
    </w:p>
    <w:p>
      <w:pPr>
        <w:pStyle w:val="FirstParagraph"/>
      </w:pPr>
      <w:r>
        <w:rPr>
          <w:b/>
          <w:bCs/>
        </w:rPr>
        <w:t xml:space="preserve">Measured growth so far:</w:t>
      </w:r>
      <w:r>
        <w:t xml:space="preserve"> </w:t>
      </w:r>
      <w:r>
        <w:t xml:space="preserve">44.3 MB at 22:59, 75.9 MB at 23:24 — about 208,000 active series, scraped every</w:t>
      </w:r>
      <w:r>
        <w:t xml:space="preserve"> </w:t>
      </w:r>
      <w:r>
        <w:t xml:space="preserve">30 seconds. Early growth includes the write-ahead log and is not a rate to extrapolate. ⚠️</w:t>
      </w:r>
      <w:r>
        <w:t xml:space="preserve"> </w:t>
      </w:r>
      <w:r>
        <w:rPr>
          <w:b/>
          <w:bCs/>
        </w:rPr>
        <w:t xml:space="preserve">Whether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retentionSize</w:t>
      </w:r>
      <w:r>
        <w:rPr>
          <w:b/>
          <w:bCs/>
        </w:rPr>
        <w:t xml:space="preserve"> </w:t>
      </w:r>
      <w:r>
        <w:rPr>
          <w:b/>
          <w:bCs/>
        </w:rPr>
        <w:t xml:space="preserve">is honoured has not been tested yet</w:t>
      </w:r>
      <w:r>
        <w:t xml:space="preserve">: that is drill D5, due after 24 hours of data</w:t>
      </w:r>
      <w:r>
        <w:t xml:space="preserve"> </w:t>
      </w:r>
      <w:r>
        <w:t xml:space="preserve">(Chapter 5).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5f431b7214e86215e1229ad55b2708a068ccf3d"/>
    <w:p>
      <w:pPr>
        <w:pStyle w:val="Heading2"/>
      </w:pPr>
      <w:r>
        <w:t xml:space="preserve">5. Reaching Grafana — and the five-minute ghost</w:t>
      </w:r>
    </w:p>
    <w:p>
      <w:pPr>
        <w:pStyle w:val="FirstParagraph"/>
      </w:pPr>
      <w:r>
        <w:t xml:space="preserve">Grafana’s pod has three containers:</w:t>
      </w:r>
    </w:p>
    <w:p>
      <w:pPr>
        <w:pStyle w:val="SourceCode"/>
      </w:pPr>
      <w:r>
        <w:rPr>
          <w:rStyle w:val="VerbatimChar"/>
        </w:rPr>
        <w:t xml:space="preserve">grafana-sc-dashboard rancher/appco-k8s-sidecar:2.1.2-1.10</w:t>
      </w:r>
      <w:r>
        <w:br/>
      </w:r>
      <w:r>
        <w:rPr>
          <w:rStyle w:val="VerbatimChar"/>
        </w:rPr>
        <w:t xml:space="preserve">grafana              rancher/appco-grafana:12.3.1-1.12</w:t>
      </w:r>
      <w:r>
        <w:br/>
      </w:r>
      <w:r>
        <w:rPr>
          <w:rStyle w:val="VerbatimChar"/>
        </w:rPr>
        <w:t xml:space="preserve">grafana-proxy        rancher/mirrored-library-nginx:1.31.3-alpine</w:t>
      </w:r>
    </w:p>
    <w:p>
      <w:pPr>
        <w:pStyle w:val="FirstParagraph"/>
      </w:pPr>
      <w:r>
        <w:t xml:space="preserve">The sidecar loads dashboards from ConfigMaps.</w:t>
      </w:r>
      <w:r>
        <w:t xml:space="preserve"> </w:t>
      </w:r>
      <w:r>
        <w:rPr>
          <w:rStyle w:val="VerbatimChar"/>
          <w:b/>
          <w:bCs/>
        </w:rPr>
        <w:t xml:space="preserve">grafana-proxy</w:t>
      </w:r>
      <w:r>
        <w:rPr>
          <w:b/>
          <w:bCs/>
        </w:rPr>
        <w:t xml:space="preserve"> </w:t>
      </w:r>
      <w:r>
        <w:rPr>
          <w:b/>
          <w:bCs/>
        </w:rPr>
        <w:t xml:space="preserve">is an nginx</w:t>
      </w:r>
      <w:r>
        <w:t xml:space="preserve"> </w:t>
      </w:r>
      <w:r>
        <w:t xml:space="preserve">that sits in front of Grafana</w:t>
      </w:r>
      <w:r>
        <w:t xml:space="preserve"> </w:t>
      </w:r>
      <w:r>
        <w:t xml:space="preserve">so it can be served through Rancher’s UI, and it caches what it serves: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cm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cattle-monitoring-system grafana-nginx-proxy-config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'proxy_cache[a-z_]*[^;]*;'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</w:p>
    <w:p>
      <w:pPr>
        <w:pStyle w:val="SourceCode"/>
      </w:pPr>
      <w:r>
        <w:rPr>
          <w:rStyle w:val="VerbatimChar"/>
        </w:rPr>
        <w:t xml:space="preserve">proxy_cache         my_zone;</w:t>
      </w:r>
      <w:r>
        <w:br/>
      </w:r>
      <w:r>
        <w:rPr>
          <w:rStyle w:val="VerbatimChar"/>
        </w:rPr>
        <w:t xml:space="preserve">proxy_cache_bypass  $http_cache_control;</w:t>
      </w:r>
      <w:r>
        <w:br/>
      </w:r>
      <w:r>
        <w:rPr>
          <w:rStyle w:val="VerbatimChar"/>
        </w:rPr>
        <w:t xml:space="preserve">proxy_cache_path            /var/cache/nginx/cache levels=1:2 keys_zone=my_zone:100m inactive=1d max_size=10g;</w:t>
      </w:r>
      <w:r>
        <w:br/>
      </w:r>
      <w:r>
        <w:rPr>
          <w:rStyle w:val="VerbatimChar"/>
        </w:rPr>
        <w:t xml:space="preserve">proxy_cache_valid   200 302 1d;</w:t>
      </w:r>
      <w:r>
        <w:br/>
      </w:r>
      <w:r>
        <w:rPr>
          <w:rStyle w:val="VerbatimChar"/>
        </w:rPr>
        <w:t xml:space="preserve">proxy_cache_valid   301 30d;</w:t>
      </w:r>
      <w:r>
        <w:br/>
      </w:r>
      <w:r>
        <w:rPr>
          <w:rStyle w:val="VerbatimChar"/>
        </w:rPr>
        <w:t xml:space="preserve">proxy_cache_valid   any 5m;</w:t>
      </w:r>
    </w:p>
    <w:p>
      <w:pPr>
        <w:pStyle w:val="FirstParagraph"/>
      </w:pPr>
      <w:r>
        <w:t xml:space="preserve">🚨</w:t>
      </w:r>
      <w:r>
        <w:t xml:space="preserve"> </w:t>
      </w:r>
      <w:r>
        <w:rPr>
          <w:rStyle w:val="VerbatimChar"/>
          <w:b/>
          <w:bCs/>
        </w:rPr>
        <w:t xml:space="preserve">proxy_cache_valid any 5m</w:t>
      </w:r>
      <w:r>
        <w:rPr>
          <w:b/>
          <w:bCs/>
        </w:rPr>
        <w:t xml:space="preserve"> </w:t>
      </w:r>
      <w:r>
        <w:rPr>
          <w:b/>
          <w:bCs/>
        </w:rPr>
        <w:t xml:space="preserve">caches errors too.</w:t>
      </w:r>
      <w:r>
        <w:t xml:space="preserve"> </w:t>
      </w:r>
      <w:r>
        <w:t xml:space="preserve">Immediately after the install, Prometheus reported the</w:t>
      </w:r>
      <w:r>
        <w:t xml:space="preserve"> </w:t>
      </w:r>
      <w:r>
        <w:t xml:space="preserve">Grafana target</w:t>
      </w:r>
      <w:r>
        <w:t xml:space="preserve"> </w:t>
      </w:r>
      <w:r>
        <w:rPr>
          <w:b/>
          <w:bCs/>
        </w:rPr>
        <w:t xml:space="preserve">down with HTTP 502</w:t>
      </w:r>
      <w:r>
        <w:t xml:space="preserve"> </w:t>
      </w:r>
      <w:r>
        <w:t xml:space="preserve">for about five minutes — although Grafana itself had finished</w:t>
      </w:r>
      <w:r>
        <w:t xml:space="preserve"> </w:t>
      </w:r>
      <w:r>
        <w:t xml:space="preserve">starting. While Grafana was still coming up, the proxy got no good answer from it and returned a 502 —</w:t>
      </w:r>
      <w:r>
        <w:t xml:space="preserve"> </w:t>
      </w:r>
      <w:r>
        <w:t xml:space="preserve">and with</w:t>
      </w:r>
      <w:r>
        <w:t xml:space="preserve"> </w:t>
      </w:r>
      <w:r>
        <w:rPr>
          <w:rStyle w:val="VerbatimChar"/>
        </w:rPr>
        <w:t xml:space="preserve">any 5m</w:t>
      </w:r>
      <w:r>
        <w:t xml:space="preserve">,</w:t>
      </w:r>
      <w:r>
        <w:t xml:space="preserve"> </w:t>
      </w:r>
      <w:r>
        <w:rPr>
          <w:rStyle w:val="Key"/>
        </w:rPr>
        <w:t xml:space="preserve">the proxy cached that 502 and served it for five minutes</w:t>
      </w:r>
      <w:r>
        <w:t xml:space="preserve">. It then</w:t>
      </w:r>
      <w:r>
        <w:t xml:space="preserve"> </w:t>
      </w:r>
      <w:r>
        <w:t xml:space="preserve">cleared by itself, with no change made.</w:t>
      </w:r>
    </w:p>
    <w:p>
      <w:pPr>
        <w:pStyle w:val="BodyText"/>
      </w:pPr>
      <w:r>
        <w:t xml:space="preserve">⭐ The lesson is general:</w:t>
      </w:r>
      <w:r>
        <w:t xml:space="preserve"> </w:t>
      </w:r>
      <w:r>
        <w:rPr>
          <w:rStyle w:val="Key"/>
          <w:b/>
          <w:bCs/>
        </w:rPr>
        <w:t xml:space="preserve">a cache in front of a service can keep reporting a failure after the failure is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over</w:t>
      </w:r>
      <w:r>
        <w:t xml:space="preserve">. When something</w:t>
      </w:r>
      <w:r>
        <w:t xml:space="preserve"> </w:t>
      </w:r>
      <w:r>
        <w:t xml:space="preserve">“stays broken”</w:t>
      </w:r>
      <w:r>
        <w:t xml:space="preserve"> </w:t>
      </w:r>
      <w:r>
        <w:rPr>
          <w:rStyle w:val="Key"/>
        </w:rPr>
        <w:t xml:space="preserve">for a suspiciously round number of minutes</w:t>
      </w:r>
      <w:r>
        <w:t xml:space="preserve">, look for a</w:t>
      </w:r>
      <w:r>
        <w:t xml:space="preserve"> </w:t>
      </w:r>
      <w:r>
        <w:t xml:space="preserve">cache before you start restarting things.</w:t>
      </w:r>
      <w:r>
        <w:t xml:space="preserve"> </w:t>
      </w:r>
      <w:r>
        <w:rPr>
          <w:rStyle w:val="Key"/>
        </w:rPr>
        <w:t xml:space="preserve">Asking the backend directly — past the proxy — tells you which.</w:t>
      </w:r>
      <w:r>
        <w:t xml:space="preserve"> </w:t>
      </w:r>
      <w:r>
        <w:t xml:space="preserve">The same proxy, with the same settings, sits in front of Prometheus.</w:t>
      </w:r>
    </w:p>
    <w:p>
      <w:r>
        <w:pict>
          <v:rect style="width:0;height:1.5pt" o:hralign="center" o:hrstd="t" o:hr="t"/>
        </w:pict>
      </w:r>
    </w:p>
    <w:bookmarkEnd w:id="23"/>
    <w:bookmarkStart w:id="24" w:name="alerts-that-go-nowhere"/>
    <w:p>
      <w:pPr>
        <w:pStyle w:val="Heading2"/>
      </w:pPr>
      <w:r>
        <w:t xml:space="preserve">6. Alerts that go nowhere</w:t>
      </w:r>
    </w:p>
    <w:p>
      <w:pPr>
        <w:pStyle w:val="FirstParagraph"/>
      </w:pPr>
      <w:r>
        <w:t xml:space="preserve">Prometheus evaluates 31 rule sets and can fire alerts. Alertmanager’s job is to route them to a person.</w:t>
      </w:r>
      <w:r>
        <w:t xml:space="preserve"> </w:t>
      </w:r>
      <w:r>
        <w:t xml:space="preserve">Look at where it routes them (structure only — this file can hold credentials):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cattle-monitoring-system alertmanager-rancher-monitoring-alertmanager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'{.data.alertmanager\.yaml}'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'receiver|name:|_configs|route'</w:t>
      </w:r>
    </w:p>
    <w:p>
      <w:pPr>
        <w:pStyle w:val="SourceCode"/>
      </w:pPr>
      <w:r>
        <w:rPr>
          <w:rStyle w:val="VerbatimChar"/>
        </w:rPr>
        <w:t xml:space="preserve">26:receivers:</w:t>
      </w:r>
      <w:r>
        <w:br/>
      </w:r>
      <w:r>
        <w:rPr>
          <w:rStyle w:val="VerbatimChar"/>
        </w:rPr>
        <w:t xml:space="preserve">27:- name: "null"</w:t>
      </w:r>
      <w:r>
        <w:br/>
      </w:r>
      <w:r>
        <w:rPr>
          <w:rStyle w:val="VerbatimChar"/>
        </w:rPr>
        <w:t xml:space="preserve">28:route:</w:t>
      </w:r>
      <w:r>
        <w:br/>
      </w:r>
      <w:r>
        <w:rPr>
          <w:rStyle w:val="VerbatimChar"/>
        </w:rPr>
        <w:t xml:space="preserve">33:  receiver: "null"</w:t>
      </w:r>
      <w:r>
        <w:br/>
      </w:r>
      <w:r>
        <w:rPr>
          <w:rStyle w:val="VerbatimChar"/>
        </w:rPr>
        <w:t xml:space="preserve">35:  routes:</w:t>
      </w:r>
      <w:r>
        <w:br/>
      </w:r>
      <w:r>
        <w:rPr>
          <w:rStyle w:val="VerbatimChar"/>
        </w:rPr>
        <w:t xml:space="preserve">38:    receiver: "null"</w:t>
      </w:r>
    </w:p>
    <w:p>
      <w:pPr>
        <w:pStyle w:val="FirstParagraph"/>
      </w:pPr>
      <w:r>
        <w:rPr>
          <w:b/>
          <w:bCs/>
        </w:rPr>
        <w:t xml:space="preserve">One receiver, named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"null"</w:t>
      </w:r>
      <w:r>
        <w:rPr>
          <w:b/>
          <w:bCs/>
        </w:rPr>
        <w:t xml:space="preserve">, on every route.</w:t>
      </w:r>
      <w:r>
        <w:t xml:space="preserve"> </w:t>
      </w:r>
      <w:r>
        <w:t xml:space="preserve">And what is firing right now, from Prometheus’s alerts API</w:t>
      </w:r>
      <w:r>
        <w:t xml:space="preserve"> </w:t>
      </w:r>
      <w:r>
        <w:t xml:space="preserve">(the same</w:t>
      </w:r>
      <w:r>
        <w:t xml:space="preserve"> </w:t>
      </w:r>
      <w:r>
        <w:rPr>
          <w:rStyle w:val="VerbatimChar"/>
        </w:rPr>
        <w:t xml:space="preserve">wget … | python3</w:t>
      </w:r>
      <w:r>
        <w:t xml:space="preserve"> </w:t>
      </w:r>
      <w:r>
        <w:t xml:space="preserve">pattern as the targets check, against</w:t>
      </w:r>
      <w:r>
        <w:t xml:space="preserve"> </w:t>
      </w:r>
      <w:r>
        <w:rPr>
          <w:rStyle w:val="VerbatimChar"/>
        </w:rPr>
        <w:t xml:space="preserve">/api/v1/alerts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1 alerts; [('Watchdog', 'firing')]</w:t>
      </w:r>
    </w:p>
    <w:p>
      <w:pPr>
        <w:pStyle w:val="FirstParagraph"/>
      </w:pPr>
      <w:r>
        <w:rPr>
          <w:rStyle w:val="VerbatimChar"/>
        </w:rPr>
        <w:t xml:space="preserve">Watchdog</w:t>
      </w:r>
      <w:r>
        <w:t xml:space="preserve"> </w:t>
      </w:r>
      <w:r>
        <w:t xml:space="preserve">is the alert that is</w:t>
      </w:r>
      <w:r>
        <w:t xml:space="preserve"> </w:t>
      </w:r>
      <w:r>
        <w:rPr>
          <w:i/>
          <w:iCs/>
        </w:rPr>
        <w:t xml:space="preserve">designed to fire forever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its only purpose is to prove that alerts reach</w:t>
      </w:r>
      <w:r>
        <w:rPr>
          <w:rStyle w:val="Key"/>
        </w:rPr>
        <w:t xml:space="preserve"> </w:t>
      </w:r>
      <w:r>
        <w:rPr>
          <w:rStyle w:val="Key"/>
        </w:rPr>
        <w:t xml:space="preserve">someone</w:t>
      </w:r>
      <w:r>
        <w:t xml:space="preserve">. Here it is delivered to</w:t>
      </w:r>
      <w:r>
        <w:t xml:space="preserve"> </w:t>
      </w:r>
      <w:r>
        <w:rPr>
          <w:rStyle w:val="VerbatimChar"/>
        </w:rPr>
        <w:t xml:space="preserve">"null"</w:t>
      </w:r>
      <w:r>
        <w:t xml:space="preserve">.</w:t>
      </w:r>
      <w:r>
        <w:t xml:space="preserve"> </w:t>
      </w:r>
      <w:r>
        <w:rPr>
          <w:rStyle w:val="Key"/>
        </w:rPr>
        <w:t xml:space="preserve">The whole pipeline works up to the last step,</w:t>
      </w:r>
      <w:r>
        <w:t xml:space="preserve"> </w:t>
      </w:r>
      <w:r>
        <w:rPr>
          <w:rStyle w:val="Key"/>
        </w:rPr>
        <w:t xml:space="preserve">and the last step is a black hole.</w:t>
      </w:r>
    </w:p>
    <w:p>
      <w:pPr>
        <w:pStyle w:val="BlockText"/>
      </w:pPr>
      <w:r>
        <w:rPr>
          <w:b/>
          <w:bCs/>
        </w:rPr>
        <w:t xml:space="preserve">Lab vs PROD — monitoring with no alert route.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rancher-monitoring is installed with its</w:t>
      </w:r>
      <w:r>
        <w:t xml:space="preserve"> </w:t>
      </w:r>
      <w:r>
        <w:t xml:space="preserve">default Alertmanager configuration, whose only receiver is</w:t>
      </w:r>
      <w:r>
        <w:t xml:space="preserve"> </w:t>
      </w:r>
      <w:r>
        <w:rPr>
          <w:rStyle w:val="VerbatimChar"/>
        </w:rPr>
        <w:t xml:space="preserve">"null"</w:t>
      </w:r>
      <w:r>
        <w:t xml:space="preserve">; rules evaluate and alerts fire, and</w:t>
      </w:r>
      <w:r>
        <w:t xml:space="preserve"> </w:t>
      </w:r>
      <w:r>
        <w:t xml:space="preserve">nobody is told.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one person, looking at the system directly; the purpose is to</w:t>
      </w:r>
      <w:r>
        <w:t xml:space="preserve"> </w:t>
      </w:r>
      <w:r>
        <w:t xml:space="preserve">see the stack, not to be paged by it.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receivers (email, chat, a pager) are configured —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AlertmanagerConfig</w:t>
      </w:r>
      <w:r>
        <w:t xml:space="preserve"> </w:t>
      </w:r>
      <w:r>
        <w:t xml:space="preserve">objects or the chart’s values — and</w:t>
      </w:r>
      <w:r>
        <w:t xml:space="preserve"> </w:t>
      </w:r>
      <w:r>
        <w:rPr>
          <w:rStyle w:val="VerbatimChar"/>
        </w:rPr>
        <w:t xml:space="preserve">Watchdog</w:t>
      </w:r>
      <w:r>
        <w:t xml:space="preserve"> </w:t>
      </w:r>
      <w:r>
        <w:t xml:space="preserve">is wired to a dead-man’s switch</w:t>
      </w:r>
      <w:r>
        <w:t xml:space="preserve"> </w:t>
      </w:r>
      <w:r>
        <w:t xml:space="preserve">that alerts when it</w:t>
      </w:r>
      <w:r>
        <w:t xml:space="preserve"> </w:t>
      </w:r>
      <w:r>
        <w:rPr>
          <w:i/>
          <w:iCs/>
        </w:rPr>
        <w:t xml:space="preserve">stops</w:t>
      </w:r>
      <w:r>
        <w:t xml:space="preserve"> </w:t>
      </w:r>
      <w:r>
        <w:t xml:space="preserve">arriving. ⚠️</w:t>
      </w:r>
      <w:r>
        <w:t xml:space="preserve"> </w:t>
      </w:r>
      <w:r>
        <w:rPr>
          <w:i/>
          <w:iCs/>
        </w:rPr>
        <w:t xml:space="preserve">Recited practice; no receiver was configured or tested here.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rPr>
          <w:rStyle w:val="Key"/>
        </w:rPr>
        <w:t xml:space="preserve">a green Monitoring menu becomes evidence that someone would be told</w:t>
      </w:r>
      <w:r>
        <w:t xml:space="preserve">,</w:t>
      </w:r>
      <w:r>
        <w:t xml:space="preserve"> </w:t>
      </w:r>
      <w:r>
        <w:t xml:space="preserve">and the first real outage is discovered by a user.</w:t>
      </w:r>
    </w:p>
    <w:p>
      <w:r>
        <w:pict>
          <v:rect style="width:0;height:1.5pt" o:hralign="center" o:hrstd="t" o:hr="t"/>
        </w:pict>
      </w:r>
    </w:p>
    <w:bookmarkEnd w:id="24"/>
    <w:bookmarkStart w:id="25" w:name="what-monitoring-costs"/>
    <w:p>
      <w:pPr>
        <w:pStyle w:val="Heading2"/>
      </w:pPr>
      <w:r>
        <w:t xml:space="preserve">7. What monitoring costs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top pods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pPr>
        <w:pStyle w:val="SourceCode"/>
      </w:pPr>
      <w:r>
        <w:rPr>
          <w:rStyle w:val="VerbatimChar"/>
        </w:rPr>
        <w:t xml:space="preserve">NAMESPACE                   NAME                                                     CPU(cores)   MEMORY(bytes)</w:t>
      </w:r>
      <w:r>
        <w:br/>
      </w:r>
      <w:r>
        <w:rPr>
          <w:rStyle w:val="VerbatimChar"/>
        </w:rPr>
        <w:t xml:space="preserve">cattle-monitoring-system    prometheus-rancher-monitoring-prometheus-0               50m          884Mi</w:t>
      </w:r>
      <w:r>
        <w:br/>
      </w:r>
      <w:r>
        <w:rPr>
          <w:rStyle w:val="VerbatimChar"/>
        </w:rPr>
        <w:t xml:space="preserve">cattle-system               rancher-6f7f6f6977-lp9th                                 19m          863Mi</w:t>
      </w:r>
      <w:r>
        <w:br/>
      </w:r>
      <w:r>
        <w:rPr>
          <w:rStyle w:val="VerbatimChar"/>
        </w:rPr>
        <w:t xml:space="preserve">cattle-monitoring-system    rancher-monitoring-prometheus-adapter-776b98d674-h8lgf   2m           501Mi</w:t>
      </w:r>
      <w:r>
        <w:br/>
      </w:r>
      <w:r>
        <w:rPr>
          <w:rStyle w:val="VerbatimChar"/>
        </w:rPr>
        <w:t xml:space="preserve">cattle-monitoring-system    rancher-monitoring-grafana-7ff7db6cd-4cmmf               11m          313Mi</w:t>
      </w:r>
    </w:p>
    <w:p>
      <w:pPr>
        <w:pStyle w:val="FirstParagraph"/>
      </w:pPr>
      <w:r>
        <w:rPr>
          <w:rStyle w:val="Key"/>
        </w:rPr>
        <w:t xml:space="preserve">The monitoring stack uses more memory than Rancher itself</w:t>
      </w:r>
      <w:r>
        <w:t xml:space="preserve"> </w:t>
      </w:r>
      <w:r>
        <w:t xml:space="preserve">— about 1.7 GiB for Prometheus, its</w:t>
      </w:r>
      <w:r>
        <w:t xml:space="preserve"> </w:t>
      </w:r>
      <w:r>
        <w:t xml:space="preserve">adapter and Grafana against Rancher’s 0.85 GiB — on a cluster that runs one demo app. Prometheus’s memory</w:t>
      </w:r>
      <w:r>
        <w:t xml:space="preserve"> </w:t>
      </w:r>
      <w:r>
        <w:rPr>
          <w:rStyle w:val="Key"/>
        </w:rPr>
        <w:t xml:space="preserve">grows with the number of active series</w:t>
      </w:r>
      <w:r>
        <w:t xml:space="preserve"> </w:t>
      </w:r>
      <w:r>
        <w:t xml:space="preserve">(here ~208,000), not with the number of apps. Size the management</w:t>
      </w:r>
      <w:r>
        <w:t xml:space="preserve"> </w:t>
      </w:r>
      <w:r>
        <w:t xml:space="preserve">cluster for its monitoring, not just for Rancher.</w:t>
      </w:r>
    </w:p>
    <w:p>
      <w:r>
        <w:pict>
          <v:rect style="width:0;height:1.5pt" o:hralign="center" o:hrstd="t" o:hr="t"/>
        </w:pict>
      </w:r>
    </w:p>
    <w:bookmarkEnd w:id="25"/>
    <w:bookmarkStart w:id="26" w:name="where-this-lab-differs-from-production"/>
    <w:p>
      <w:pPr>
        <w:pStyle w:val="Heading2"/>
      </w:pPr>
      <w:r>
        <w:t xml:space="preserve">Where this lab differs from production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Here</w:t>
            </w:r>
          </w:p>
        </w:tc>
        <w:tc>
          <w:tcPr/>
          <w:p>
            <w:pPr>
              <w:pStyle w:val="Compact"/>
            </w:pPr>
            <w:r>
              <w:t xml:space="preserve">In production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Alertmanager receiver</w:t>
            </w:r>
            <w:r>
              <w:t xml:space="preserve"> </w:t>
            </w:r>
            <w:r>
              <w:rPr>
                <w:rStyle w:val="VerbatimChar"/>
              </w:rPr>
              <w:t xml:space="preserve">"null"</w:t>
            </w:r>
          </w:p>
        </w:tc>
        <w:tc>
          <w:tcPr/>
          <w:p>
            <w:pPr>
              <w:pStyle w:val="Compact"/>
            </w:pPr>
            <w:r>
              <w:t xml:space="preserve">Real receivers + a dead-man’s switch on</w:t>
            </w:r>
            <w:r>
              <w:t xml:space="preserve"> </w:t>
            </w:r>
            <w:r>
              <w:rPr>
                <w:rStyle w:val="VerbatimChar"/>
              </w:rPr>
              <w:t xml:space="preserve">Watchdog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Callout in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on</w:t>
            </w:r>
            <w:r>
              <w:t xml:space="preserve"> </w:t>
            </w:r>
            <w:r>
              <w:rPr>
                <w:rStyle w:val="VerbatimChar"/>
              </w:rPr>
              <w:t xml:space="preserve">local-path</w:t>
            </w:r>
            <w:r>
              <w:t xml:space="preserve"> </w:t>
            </w:r>
            <w:r>
              <w:t xml:space="preserve">— a directory on one node’s disk, no backup</w:t>
            </w:r>
          </w:p>
        </w:tc>
        <w:tc>
          <w:tcPr/>
          <w:p>
            <w:pPr>
              <w:pStyle w:val="Compact"/>
            </w:pPr>
            <w:r>
              <w:t xml:space="preserve">Network or replicated storage; long-term metrics shipped off the cluster</w:t>
            </w:r>
          </w:p>
        </w:tc>
        <w:tc>
          <w:tcPr/>
          <w:p>
            <w:pPr>
              <w:pStyle w:val="Compact"/>
            </w:pPr>
            <w:r>
              <w:t xml:space="preserve">Metrics lost with the node. Acceptable for a lab; a table row, because losing metrics is rarely the incident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 held by</w:t>
            </w:r>
            <w:r>
              <w:t xml:space="preserve"> </w:t>
            </w:r>
            <w:r>
              <w:rPr>
                <w:rStyle w:val="VerbatimChar"/>
              </w:rPr>
              <w:t xml:space="preserve">retentionSize</w:t>
            </w:r>
            <w:r>
              <w:t xml:space="preserve"> </w:t>
            </w:r>
            <w:r>
              <w:t xml:space="preserve">alone (§4b)</w:t>
            </w:r>
          </w:p>
        </w:tc>
        <w:tc>
          <w:tcPr/>
          <w:p>
            <w:pPr>
              <w:pStyle w:val="Compact"/>
            </w:pPr>
            <w:r>
              <w:t xml:space="preserve">The same setting, plus storage that enforces a quota</w:t>
            </w:r>
          </w:p>
        </w:tc>
        <w:tc>
          <w:tcPr/>
          <w:p>
            <w:pPr>
              <w:pStyle w:val="Compact"/>
            </w:pPr>
            <w:r>
              <w:t xml:space="preserve">Both should exist; here only one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days of retention</w:t>
            </w:r>
          </w:p>
        </w:tc>
        <w:tc>
          <w:tcPr/>
          <w:p>
            <w:pPr>
              <w:pStyle w:val="Compact"/>
            </w:pPr>
            <w:r>
              <w:t xml:space="preserve">Longer, or tiered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ommands-to-know-by-heart"/>
    <w:p>
      <w:pPr>
        <w:pStyle w:val="Heading2"/>
      </w:pPr>
      <w:r>
        <w:t xml:space="preserve">Commands to know by heart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monitoring chart versions fit this Rancher?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catalog.cattle.io/rancher-version</w:t>
            </w:r>
            <w:r>
              <w:t xml:space="preserve"> </w:t>
            </w:r>
            <w:r>
              <w:t xml:space="preserve">annotation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all targets up?</w:t>
            </w:r>
          </w:p>
        </w:tc>
        <w:tc>
          <w:tcPr/>
          <w:p>
            <w:pPr>
              <w:pStyle w:val="Compact"/>
            </w:pPr>
            <w:r>
              <w:t xml:space="preserve">Prometheus API</w:t>
            </w:r>
            <w:r>
              <w:t xml:space="preserve"> </w:t>
            </w:r>
            <w:r>
              <w:rPr>
                <w:rStyle w:val="VerbatimChar"/>
              </w:rPr>
              <w:t xml:space="preserve">…/api/v1/targets?state=active</w:t>
            </w:r>
            <w:r>
              <w:t xml:space="preserve"> </w:t>
            </w:r>
            <w:r>
              <w:t xml:space="preserve">(or the Targets page)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retention is really applied?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prometheus -n cattle-monitoring-system -o jsonpath='{.items[0].spec.retention} {.items[0].spec.retentionSize}'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big is the data really?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exec … prometheus-…-0 -c prometheus -- du -sh /prometheus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volume’s size enforced?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-h</w:t>
            </w:r>
            <w:r>
              <w:t xml:space="preserve"> </w:t>
            </w: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t xml:space="preserve">the pod, against the claim’s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do alerts go?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receiver</w:t>
            </w:r>
            <w:r>
              <w:t xml:space="preserve"> </w:t>
            </w:r>
            <w:r>
              <w:t xml:space="preserve">lines of the Alertmanager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firing?</w:t>
            </w:r>
          </w:p>
        </w:tc>
        <w:tc>
          <w:tcPr/>
          <w:p>
            <w:pPr>
              <w:pStyle w:val="Compact"/>
            </w:pPr>
            <w:r>
              <w:t xml:space="preserve">Prometheus API</w:t>
            </w:r>
            <w:r>
              <w:t xml:space="preserve"> </w:t>
            </w:r>
            <w:r>
              <w:rPr>
                <w:rStyle w:val="VerbatimChar"/>
              </w:rPr>
              <w:t xml:space="preserve">…/api/v1/alerts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something cached?</w:t>
            </w:r>
          </w:p>
        </w:tc>
        <w:tc>
          <w:tcPr/>
          <w:p>
            <w:pPr>
              <w:pStyle w:val="Compact"/>
            </w:pPr>
            <w:r>
              <w:t xml:space="preserve">the proxy’s</w:t>
            </w:r>
            <w:r>
              <w:t xml:space="preserve"> </w:t>
            </w:r>
            <w:r>
              <w:rPr>
                <w:rStyle w:val="VerbatimChar"/>
              </w:rPr>
              <w:t xml:space="preserve">proxy_cache_valid</w:t>
            </w:r>
            <w:r>
              <w:t xml:space="preserve"> </w:t>
            </w:r>
            <w:r>
              <w:t xml:space="preserve">lines; then ask the backend directly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b/>
          <w:bCs/>
        </w:rPr>
        <w:t xml:space="preserve">kube-prometheus-stack</w:t>
      </w:r>
      <w:r>
        <w:t xml:space="preserve"> </w:t>
      </w:r>
      <w:r>
        <w:t xml:space="preserve">— the community Helm chart bundling Prometheus, Alertmanager, Grafana and the</w:t>
      </w:r>
      <w:r>
        <w:t xml:space="preserve"> </w:t>
      </w:r>
      <w:r>
        <w:t xml:space="preserve">exporters.</w:t>
      </w:r>
      <w:r>
        <w:t xml:space="preserve"> </w:t>
      </w:r>
      <w:r>
        <w:rPr>
          <w:rStyle w:val="VerbatimChar"/>
        </w:rPr>
        <w:t xml:space="preserve">rancher-monitoring</w:t>
      </w:r>
      <w:r>
        <w:t xml:space="preserve"> </w:t>
      </w:r>
      <w:r>
        <w:t xml:space="preserve">is Rancher’s packaging of it.</w:t>
      </w:r>
    </w:p>
    <w:p>
      <w:pPr>
        <w:pStyle w:val="BodyText"/>
      </w:pPr>
      <w:r>
        <w:rPr>
          <w:b/>
          <w:bCs/>
        </w:rPr>
        <w:t xml:space="preserve">operator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a controller that turns custom objects into running configuration</w:t>
      </w:r>
      <w:r>
        <w:t xml:space="preserve">. The</w:t>
      </w:r>
      <w:r>
        <w:t xml:space="preserve"> </w:t>
      </w:r>
      <w:r>
        <w:t xml:space="preserve">Prometheus Operator reads</w:t>
      </w:r>
      <w:r>
        <w:t xml:space="preserve"> </w:t>
      </w:r>
      <w:r>
        <w:rPr>
          <w:rStyle w:val="VerbatimChar"/>
        </w:rPr>
        <w:t xml:space="preserve">ServiceMonitor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PrometheusRule</w:t>
      </w:r>
      <w:r>
        <w:t xml:space="preserve"> </w:t>
      </w:r>
      <w:r>
        <w:t xml:space="preserve">objects.</w:t>
      </w:r>
    </w:p>
    <w:p>
      <w:pPr>
        <w:pStyle w:val="BodyText"/>
      </w:pPr>
      <w:r>
        <w:rPr>
          <w:b/>
          <w:bCs/>
        </w:rPr>
        <w:t xml:space="preserve">ServiceMonitor</w:t>
      </w:r>
      <w:r>
        <w:t xml:space="preserve"> </w:t>
      </w:r>
      <w:r>
        <w:t xml:space="preserve">— an object saying</w:t>
      </w:r>
      <w:r>
        <w:t xml:space="preserve"> </w:t>
      </w:r>
      <w:r>
        <w:t xml:space="preserve">“scrape the Services with these labels, on this port”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target</w:t>
      </w:r>
      <w:r>
        <w:t xml:space="preserve"> </w:t>
      </w:r>
      <w:r>
        <w:t xml:space="preserve">— one endpoint Prometheus scrapes.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per target.</w:t>
      </w:r>
    </w:p>
    <w:p>
      <w:pPr>
        <w:pStyle w:val="BodyText"/>
      </w:pPr>
      <w:r>
        <w:rPr>
          <w:b/>
          <w:bCs/>
        </w:rPr>
        <w:t xml:space="preserve">PushProx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a client on the node’s network that fetches metrics on Prometheus’s behalf</w:t>
      </w:r>
      <w:r>
        <w:t xml:space="preserve">,</w:t>
      </w:r>
      <w:r>
        <w:t xml:space="preserve"> </w:t>
      </w:r>
      <w:r>
        <w:t xml:space="preserve">for endpoints a pod cannot reach.</w:t>
      </w:r>
    </w:p>
    <w:p>
      <w:pPr>
        <w:pStyle w:val="BodyText"/>
      </w:pPr>
      <w:r>
        <w:rPr>
          <w:b/>
          <w:bCs/>
        </w:rPr>
        <w:t xml:space="preserve">retention / retentionSize</w:t>
      </w:r>
      <w:r>
        <w:t xml:space="preserve"> </w:t>
      </w:r>
      <w:r>
        <w:t xml:space="preserve">— how long, and how much, Prometheus keeps before deleting its oldest data.</w:t>
      </w:r>
    </w:p>
    <w:p>
      <w:pPr>
        <w:pStyle w:val="BodyText"/>
      </w:pPr>
      <w:r>
        <w:rPr>
          <w:b/>
          <w:bCs/>
        </w:rPr>
        <w:t xml:space="preserve">local-path</w:t>
      </w:r>
      <w:r>
        <w:t xml:space="preserve"> </w:t>
      </w:r>
      <w:r>
        <w:t xml:space="preserve">— K3s’s default storage class: a directory on the node’s disk.</w:t>
      </w:r>
      <w:r>
        <w:t xml:space="preserve"> </w:t>
      </w:r>
      <w:r>
        <w:rPr>
          <w:rStyle w:val="Key"/>
        </w:rPr>
        <w:t xml:space="preserve">Its size field is a label,</w:t>
      </w:r>
      <w:r>
        <w:rPr>
          <w:rStyle w:val="Key"/>
        </w:rPr>
        <w:t xml:space="preserve"> </w:t>
      </w:r>
      <w:r>
        <w:rPr>
          <w:rStyle w:val="Key"/>
        </w:rPr>
        <w:t xml:space="preserve">not a quota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receiver</w:t>
      </w:r>
      <w:r>
        <w:t xml:space="preserve"> </w:t>
      </w:r>
      <w:r>
        <w:t xml:space="preserve">— an Alertmanager destination (email, chat, pager).</w:t>
      </w:r>
      <w:r>
        <w:t xml:space="preserve"> </w:t>
      </w:r>
      <w:r>
        <w:rPr>
          <w:rStyle w:val="VerbatimChar"/>
        </w:rPr>
        <w:t xml:space="preserve">"null"</w:t>
      </w:r>
      <w:r>
        <w:t xml:space="preserve"> </w:t>
      </w:r>
      <w:r>
        <w:t xml:space="preserve">discards.</w:t>
      </w:r>
    </w:p>
    <w:p>
      <w:pPr>
        <w:pStyle w:val="BodyText"/>
      </w:pPr>
      <w:r>
        <w:rPr>
          <w:b/>
          <w:bCs/>
        </w:rPr>
        <w:t xml:space="preserve">Watchdog</w:t>
      </w:r>
      <w:r>
        <w:t xml:space="preserve"> </w:t>
      </w:r>
      <w:r>
        <w:t xml:space="preserve">— an alert that always fires, to prove that alert delivery works.</w:t>
      </w:r>
    </w:p>
    <w:p>
      <w:r>
        <w:pict>
          <v:rect style="width:0;height:1.5pt" o:hralign="center" o:hrstd="t" o:hr="t"/>
        </w:pict>
      </w:r>
    </w:p>
    <w:bookmarkEnd w:id="28"/>
    <w:bookmarkStart w:id="29" w:name="check-yourself"/>
    <w:p>
      <w:pPr>
        <w:pStyle w:val="Heading2"/>
      </w:pPr>
      <w:r>
        <w:t xml:space="preserve">Check yourself</w:t>
      </w:r>
    </w:p>
    <w:p>
      <w:pPr>
        <w:pStyle w:val="FirstParagraph"/>
      </w:pPr>
      <w:r>
        <w:t xml:space="preserve">Answer these out loud. Section references, not answers.</w:t>
      </w:r>
    </w:p>
    <w:p>
      <w:pPr>
        <w:pStyle w:val="Compact"/>
        <w:numPr>
          <w:ilvl w:val="0"/>
          <w:numId w:val="1002"/>
        </w:numPr>
      </w:pPr>
      <w:r>
        <w:t xml:space="preserve">What is</w:t>
      </w:r>
      <w:r>
        <w:t xml:space="preserve"> </w:t>
      </w:r>
      <w:r>
        <w:rPr>
          <w:rStyle w:val="VerbatimChar"/>
        </w:rPr>
        <w:t xml:space="preserve">rancher-monitoring</w:t>
      </w:r>
      <w:r>
        <w:t xml:space="preserve">, in one sentence, and what does</w:t>
      </w:r>
      <w:r>
        <w:t xml:space="preserve"> </w:t>
      </w:r>
      <w:r>
        <w:rPr>
          <w:rStyle w:val="VerbatimChar"/>
        </w:rPr>
        <w:t xml:space="preserve">+up80.9.1</w:t>
      </w:r>
      <w:r>
        <w:t xml:space="preserve"> </w:t>
      </w:r>
      <w:r>
        <w:t xml:space="preserve">in its version mean? (§1)</w:t>
      </w:r>
    </w:p>
    <w:p>
      <w:pPr>
        <w:pStyle w:val="Compact"/>
        <w:numPr>
          <w:ilvl w:val="0"/>
          <w:numId w:val="1002"/>
        </w:numPr>
      </w:pPr>
      <w:r>
        <w:t xml:space="preserve">You upgrade Rancher to 2.16. What happens to the monitoring chart? (§2a)</w:t>
      </w:r>
    </w:p>
    <w:p>
      <w:pPr>
        <w:pStyle w:val="Compact"/>
        <w:numPr>
          <w:ilvl w:val="0"/>
          <w:numId w:val="1002"/>
        </w:numPr>
      </w:pPr>
      <w:r>
        <w:t xml:space="preserve">Why does K3s need PushProx when a</w:t>
      </w:r>
      <w:r>
        <w:t xml:space="preserve"> </w:t>
      </w:r>
      <w:r>
        <w:rPr>
          <w:rStyle w:val="VerbatimChar"/>
        </w:rPr>
        <w:t xml:space="preserve">kubeadm</w:t>
      </w:r>
      <w:r>
        <w:t xml:space="preserve"> </w:t>
      </w:r>
      <w:r>
        <w:t xml:space="preserve">cluster does not? (§3)</w:t>
      </w:r>
    </w:p>
    <w:p>
      <w:pPr>
        <w:pStyle w:val="Compact"/>
        <w:numPr>
          <w:ilvl w:val="0"/>
          <w:numId w:val="1002"/>
        </w:numPr>
      </w:pPr>
      <w:r>
        <w:t xml:space="preserve">The control-plane dashboards are empty but every target is up. What do you suspect? (§3)</w:t>
      </w:r>
    </w:p>
    <w:p>
      <w:pPr>
        <w:pStyle w:val="Compact"/>
        <w:numPr>
          <w:ilvl w:val="0"/>
          <w:numId w:val="1002"/>
        </w:numPr>
      </w:pPr>
      <w:r>
        <w:t xml:space="preserve">Why is the targets API a better check than a Grafana panel? (§3)</w:t>
      </w:r>
    </w:p>
    <w:p>
      <w:pPr>
        <w:pStyle w:val="Compact"/>
        <w:numPr>
          <w:ilvl w:val="0"/>
          <w:numId w:val="1002"/>
        </w:numPr>
      </w:pPr>
      <w:r>
        <w:t xml:space="preserve">The claim says 20 Gi. What actually stops Prometheus filling the disk, and how would you prove it? (§4b)</w:t>
      </w:r>
    </w:p>
    <w:p>
      <w:pPr>
        <w:pStyle w:val="Compact"/>
        <w:numPr>
          <w:ilvl w:val="0"/>
          <w:numId w:val="1002"/>
        </w:numPr>
      </w:pPr>
      <w:r>
        <w:t xml:space="preserve">Grafana showed a 502 for exactly five minutes and then recovered without anyone touching it. Explain. (§5)</w:t>
      </w:r>
    </w:p>
    <w:p>
      <w:pPr>
        <w:pStyle w:val="Compact"/>
        <w:numPr>
          <w:ilvl w:val="0"/>
          <w:numId w:val="1002"/>
        </w:numPr>
      </w:pPr>
      <w:r>
        <w:t xml:space="preserve">Everything in Monitoring is green and an outage happens. Who is told? Why? (§6)</w:t>
      </w:r>
    </w:p>
    <w:p>
      <w:pPr>
        <w:pStyle w:val="Compact"/>
        <w:numPr>
          <w:ilvl w:val="0"/>
          <w:numId w:val="1002"/>
        </w:numPr>
      </w:pPr>
      <w:r>
        <w:t xml:space="preserve">Which uses more memory here, Rancher or its monitoring — and what drives Prometheus’s memory? (§7)</w:t>
      </w:r>
    </w:p>
    <w:bookmarkEnd w:id="29"/>
    <w:bookmarkEnd w:id="30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1" Target="media/rId11.png" /><Relationship Type="http://schemas.openxmlformats.org/officeDocument/2006/relationships/hyperlink" Id="rId18" Target="COMMANDS.md" TargetMode="External" /><Relationship Type="http://schemas.openxmlformats.org/officeDocument/2006/relationships/hyperlink" Id="rId9" Target="manifests/monitoring-values.ya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OMMANDS.md" TargetMode="External" /><Relationship Type="http://schemas.openxmlformats.org/officeDocument/2006/relationships/hyperlink" Id="rId9" Target="manifests/monitoring-values.ya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2026-10-28T03:49:49Z</dcterms:created>
  <dcterms:modified xsi:type="dcterms:W3CDTF">2026-10-28T03:49:49Z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