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109eedb4963018264fcacb2f82af9dbef8bb6ea"/>
    <w:p>
      <w:pPr>
        <w:pStyle w:val="Heading1"/>
      </w:pPr>
      <w:r>
        <w:t xml:space="preserve">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 what is now running on the machine, and — most importantly —</w:t>
      </w:r>
      <w:r>
        <w:t xml:space="preserve"> </w:t>
      </w:r>
      <w:r>
        <w:rPr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 That is the real test, not whether the pods are running.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8 vCPU · 16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  <w:r>
              <w:rPr>
                <w:i/>
                <w:iCs/>
              </w:rPr>
              <w:t xml:space="preserve">Built as 16 vCPU / 32 GB; right-sized in half once measured — see §4.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8 virtual CPUs</w:t>
      </w:r>
      <w:r>
        <w:t xml:space="preserve"> </w:t>
      </w:r>
      <w:r>
        <w:t xml:space="preserve">and 16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rPr>
          <w:rStyle w:val="Key"/>
        </w:rPr>
        <w:t xml:space="preserve">So Kubernetes is not virtualising anything. Proxmox already did that. Kubernetes sits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inside</w:t>
      </w:r>
      <w:r>
        <w:rPr>
          <w:rStyle w:val="Key"/>
        </w:rPr>
        <w:t xml:space="preserve"> </w:t>
      </w:r>
      <w:r>
        <w:rPr>
          <w:rStyle w:val="Key"/>
        </w:rPr>
        <w:t xml:space="preserve">one</w:t>
      </w:r>
      <w:r>
        <w:rPr>
          <w:rStyle w:val="Key"/>
        </w:rPr>
        <w:t xml:space="preserve"> </w:t>
      </w:r>
      <w:r>
        <w:rPr>
          <w:rStyle w:val="Key"/>
        </w:rPr>
        <w:t xml:space="preserve">virtual machine and manages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containers</w:t>
      </w:r>
      <w:r>
        <w:rPr>
          <w:rStyle w:val="Key"/>
        </w:rPr>
        <w:t xml:space="preserve"> </w:t>
      </w:r>
      <w:r>
        <w:rPr>
          <w:rStyle w:val="Key"/>
        </w:rP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rPr>
          <w:rStyle w:val="Key"/>
        </w:rPr>
        <w:t xml:space="preserve">That is called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 loop</w:t>
      </w:r>
      <w:r>
        <w:rPr>
          <w:rStyle w:val="Key"/>
        </w:rPr>
        <w:t xml:space="preserve"> </w:t>
      </w:r>
      <w:r>
        <w:rPr>
          <w:rStyle w:val="Key"/>
        </w:rPr>
        <w:t xml:space="preserve">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reconciliation loop</w:t>
      </w:r>
      <w:r>
        <w:rPr>
          <w:rStyle w:val="Key"/>
        </w:rPr>
        <w:t xml:space="preserve">, and it runs forever. It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you will see a pod you deleted come back</w:t>
      </w:r>
      <w:r>
        <w:t xml:space="preserve">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t xml:space="preserve">Everything in the rest of this document is machinery in service of that one idea.</w:t>
      </w:r>
    </w:p>
    <w:p>
      <w:pPr>
        <w:pStyle w:val="BodyText"/>
      </w:pPr>
      <w:r>
        <w:rPr>
          <w:b/>
          <w:bCs/>
        </w:rPr>
        <w:t xml:space="preserve">Why a hedge fund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7" w:name="a.-the-vocabulary-in-one-table"/>
    <w:p>
      <w:pPr>
        <w:pStyle w:val="Heading2"/>
      </w:pPr>
      <w:r>
        <w:t xml:space="preserve">2a. The vocabulary, in one table</w:t>
      </w:r>
    </w:p>
    <w:p>
      <w:pPr>
        <w:pStyle w:val="FirstParagraph"/>
      </w:pPr>
      <w:r>
        <w:t xml:space="preserve">Kubernetes vocabulary arrives all at once and every word sounds like every other word. Here is the</w:t>
      </w:r>
      <w:r>
        <w:t xml:space="preserve"> </w:t>
      </w:r>
      <w:r>
        <w:t xml:space="preserve">whole object model on one page, in the order the pieces stack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does for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The whole installation — one control plane and the nodes it manages.</w:t>
            </w:r>
          </w:p>
        </w:tc>
        <w:tc>
          <w:tcPr/>
          <w:p>
            <w:pPr>
              <w:pStyle w:val="Compact"/>
            </w:pPr>
            <w:r>
              <w:t xml:space="preserve">The boundary of everything below. Every object you create lives in exactly one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machine, physical or virtual, that runs workloads.</w:t>
            </w:r>
          </w:p>
        </w:tc>
        <w:tc>
          <w:tcPr/>
          <w:p>
            <w:pPr>
              <w:pStyle w:val="Compact"/>
            </w:pPr>
            <w:r>
              <w:t xml:space="preserve">Supplies finite CPU, memory and disk. Many pods run on one node, but only as many as it can fit — when a node has no room, new pods sit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until one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thing Kubernetes will schedule. One or more containers that share a network namespace and can share volumes.</w:t>
            </w:r>
          </w:p>
        </w:tc>
        <w:tc>
          <w:tcPr/>
          <w:p>
            <w:pPr>
              <w:pStyle w:val="Compact"/>
            </w:pPr>
            <w:r>
              <w:t xml:space="preserve">Gives its containers</w:t>
            </w:r>
            <w:r>
              <w:t xml:space="preserve"> </w:t>
            </w:r>
            <w:r>
              <w:rPr>
                <w:b/>
                <w:bCs/>
              </w:rPr>
              <w:t xml:space="preserve">one IP address, shared storage, and a shared fate</w:t>
            </w:r>
            <w:r>
              <w:t xml:space="preserve"> </w:t>
            </w:r>
            <w:r>
              <w:t xml:space="preserve">— they are placed together and destroyed together. Most pods hold exactly one container; multi-container pods are the sidecar pattern and are the exception.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process, from an image.</w:t>
            </w:r>
          </w:p>
        </w:tc>
        <w:tc>
          <w:tcPr/>
          <w:p>
            <w:pPr>
              <w:pStyle w:val="Compact"/>
            </w:pPr>
            <w:r>
              <w:t xml:space="preserve">Does the actual work — your application, a sidecar, a helper. You never schedule a container on its own; you schedule the pod that holds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 declaration of desired state: this pod template, this many replicas.</w:t>
            </w:r>
          </w:p>
        </w:tc>
        <w:tc>
          <w:tcPr/>
          <w:p>
            <w:pPr>
              <w:pStyle w:val="Compact"/>
            </w:pPr>
            <w:r>
              <w:t xml:space="preserve">Lets 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of these”</w:t>
            </w:r>
            <w:r>
              <w:t xml:space="preserve"> </w:t>
            </w:r>
            <w:r>
              <w:t xml:space="preserve">instead of starting anything. A controller then makes it true and</w:t>
            </w:r>
            <w:r>
              <w:t xml:space="preserve"> </w:t>
            </w:r>
            <w:r>
              <w:rPr>
                <w:i/>
                <w:iCs/>
              </w:rPr>
              <w:t xml:space="preserve">keeps</w:t>
            </w:r>
            <w:r>
              <w:t xml:space="preserve"> </w:t>
            </w:r>
            <w:r>
              <w:t xml:space="preserve">it true, indefinitely, including after you are asleep.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An arbitrary key/value pair attached to an object.</w:t>
            </w:r>
          </w:p>
        </w:tc>
        <w:tc>
          <w:tcPr/>
          <w:p>
            <w:pPr>
              <w:pStyle w:val="Compact"/>
            </w:pPr>
            <w:r>
              <w:t xml:space="preserve">The glue for everything else.</w:t>
            </w:r>
            <w:r>
              <w:t xml:space="preserve"> </w:t>
            </w:r>
            <w:r>
              <w:rPr>
                <w:rStyle w:val="Key"/>
                <w:b/>
                <w:bCs/>
              </w:rPr>
              <w:t xml:space="preserve">Nothing in Kubernetes holds a list of pods.</w:t>
            </w:r>
            <w:r>
              <w:t xml:space="preserve"> </w:t>
            </w:r>
            <w:r>
              <w:t xml:space="preserve">Objects find each other by asking</w:t>
            </w:r>
            <w:r>
              <w:t xml:space="preserve"> </w:t>
            </w:r>
            <w:r>
              <w:t xml:space="preserve">“whichever pods carry</w:t>
            </w:r>
            <w:r>
              <w:t xml:space="preserve"> </w:t>
            </w:r>
            <w:r>
              <w:rPr>
                <w:rStyle w:val="VerbatimChar"/>
              </w:rPr>
              <w:t xml:space="preserve">app=web</w:t>
            </w:r>
            <w:r>
              <w:t xml:space="preserve">, right now”</w:t>
            </w:r>
            <w:r>
              <w:t xml:space="preserve"> </w:t>
            </w:r>
            <w:r>
              <w:t xml:space="preserve">— so membership is recomputed continuously as pods come and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A query over labels.</w:t>
            </w:r>
          </w:p>
        </w:tc>
        <w:tc>
          <w:tcPr/>
          <w:p>
            <w:pPr>
              <w:pStyle w:val="Compact"/>
            </w:pPr>
            <w:r>
              <w:t xml:space="preserve">What a Deployment uses to find its pods and a Service uses to find its endpoints. The reason a replaced pod is picked up automatically: it carries the same label, so it matches the same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name and virtual IP in front of a changing set of pods.</w:t>
            </w:r>
          </w:p>
        </w:tc>
        <w:tc>
          <w:tcPr/>
          <w:p>
            <w:pPr>
              <w:pStyle w:val="Compact"/>
            </w:pPr>
            <w:r>
              <w:t xml:space="preserve">Pods are replaced constantly and every replacement gets a</w:t>
            </w:r>
            <w:r>
              <w:t xml:space="preserve"> </w:t>
            </w:r>
            <w:r>
              <w:rPr>
                <w:b/>
                <w:bCs/>
              </w:rPr>
              <w:t xml:space="preserve">new IP</w:t>
            </w:r>
            <w:r>
              <w:t xml:space="preserve">. Callers address the Service name, which never changes, and are routed to whichever pods are currently healthy.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API server, scheduler, controller-manager and datastore.</w:t>
            </w:r>
          </w:p>
        </w:tc>
        <w:tc>
          <w:tcPr/>
          <w:p>
            <w:pPr>
              <w:pStyle w:val="Compact"/>
            </w:pPr>
            <w:r>
              <w:t xml:space="preserve">Runs the reconciliation loop forever: compare actual state to declared state, fix the difference. Deciding</w:t>
            </w:r>
            <w:r>
              <w:t xml:space="preserve"> </w:t>
            </w:r>
            <w:r>
              <w:rPr>
                <w:i/>
                <w:iCs/>
              </w:rPr>
              <w:t xml:space="preserve">which node</w:t>
            </w:r>
            <w:r>
              <w:t xml:space="preserve"> </w:t>
            </w:r>
            <w:r>
              <w:t xml:space="preserve">a new pod goes to is the</w:t>
            </w:r>
            <w:r>
              <w:t xml:space="preserve"> </w:t>
            </w:r>
            <w:r>
              <w:rPr>
                <w:b/>
                <w:bCs/>
              </w:rPr>
              <w:t xml:space="preserve">scheduler</w:t>
            </w:r>
            <w:r>
              <w:t xml:space="preserve">; noticing a pod is missing and ordering a replacement is the</w:t>
            </w:r>
            <w:r>
              <w:t xml:space="preserve"> </w:t>
            </w:r>
            <w:r>
              <w:rPr>
                <w:b/>
                <w:bCs/>
              </w:rPr>
              <w:t xml:space="preserve">controller-manager</w:t>
            </w:r>
            <w:r>
              <w:t xml:space="preserve"> </w:t>
            </w:r>
            <w:r>
              <w:t xml:space="preserve">(both in §4).</w:t>
            </w:r>
          </w:p>
        </w:tc>
      </w:tr>
    </w:tbl>
    <w:p>
      <w:pPr>
        <w:pStyle w:val="BodyText"/>
      </w:pPr>
      <w:r>
        <w:t xml:space="preserve">In one sentence:</w:t>
      </w:r>
      <w:r>
        <w:t xml:space="preserve"> </w:t>
      </w:r>
      <w:r>
        <w:rPr>
          <w:rStyle w:val="Key"/>
          <w:b/>
          <w:bCs/>
        </w:rPr>
        <w:t xml:space="preserve">containers run inside pods, pods are scheduled onto nodes, Deployments declare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how many pods should exist, labels are how everything finds everything else, and the control plane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stops checking.</w:t>
      </w:r>
    </w:p>
    <w:bookmarkStart w:id="15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t xml:space="preserve">Two events look nearly identical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are debugged completely differently. Get</w:t>
      </w:r>
      <w:r>
        <w:t xml:space="preserve"> </w:t>
      </w:r>
      <w:r>
        <w:t xml:space="preserve">this one distinction wrong and you will spend an afternoon looking in the wrong place, so it comes</w:t>
      </w:r>
      <w:r>
        <w:t xml:space="preserve"> </w:t>
      </w:r>
      <w:r>
        <w:t xml:space="preserve">this early on purpose.</w:t>
      </w:r>
    </w:p>
    <w:p>
      <w:pPr>
        <w:pStyle w:val="BlockText"/>
      </w:pPr>
      <w:r>
        <w:rPr>
          <w:b/>
          <w:bCs/>
        </w:rPr>
        <w:t xml:space="preserve">A container dies</w:t>
      </w:r>
      <w:r>
        <w:t xml:space="preserve"> </w:t>
      </w:r>
      <w:r>
        <w:t xml:space="preserve">→ it is restarted</w:t>
      </w:r>
      <w:r>
        <w:t xml:space="preserve"> </w:t>
      </w:r>
      <w:r>
        <w:rPr>
          <w:b/>
          <w:bCs/>
        </w:rPr>
        <w:t xml:space="preserve">inside the same pod</w:t>
      </w:r>
      <w:r>
        <w:t xml:space="preserve">. Same pod name, same UID, same IP.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counter climbs. Your application is crashing; the pod is fine.</w:t>
      </w:r>
    </w:p>
    <w:p>
      <w:pPr>
        <w:pStyle w:val="BlockText"/>
      </w:pPr>
      <w:r>
        <w:rPr>
          <w:b/>
          <w:bCs/>
        </w:rPr>
        <w:t xml:space="preserve">A pod dies</w:t>
      </w:r>
      <w:r>
        <w:t xml:space="preserve"> </w:t>
      </w:r>
      <w:r>
        <w:t xml:space="preserve">(deleted, evicted, or its node is lost) → an</w:t>
      </w:r>
      <w:r>
        <w:t xml:space="preserve"> </w:t>
      </w:r>
      <w:r>
        <w:rPr>
          <w:b/>
          <w:bCs/>
        </w:rPr>
        <w:t xml:space="preserve">entirely new pod</w:t>
      </w:r>
      <w:r>
        <w:t xml:space="preserve"> </w:t>
      </w:r>
      <w:r>
        <w:t xml:space="preserve">is created. New</w:t>
      </w:r>
      <w:r>
        <w:t xml:space="preserve"> </w:t>
      </w:r>
      <w:r>
        <w:t xml:space="preserve">name, new UID, new IP, RESTARTS back to 0. Nothing is carried over, and nothing is moved.</w:t>
      </w:r>
    </w:p>
    <w:p>
      <w:pPr>
        <w:pStyle w:val="FirstParagraph"/>
      </w:pPr>
      <w:r>
        <w:rPr>
          <w:b/>
          <w:bCs/>
        </w:rPr>
        <w:t xml:space="preserve">A container dies — the pod survives.</w:t>
      </w:r>
      <w:r>
        <w:t xml:space="preserve"> </w:t>
      </w:r>
      <w:r>
        <w:t xml:space="preserve">A container inside the pod crashes and the kubelet restarts</w:t>
      </w:r>
      <w:r>
        <w:t xml:space="preserve"> </w:t>
      </w:r>
      <w:r>
        <w:t xml:space="preserve">it in place.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 so it genuinely was a new container every time.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A pod dies — a replacement is created.</w:t>
      </w:r>
      <w:r>
        <w:t xml:space="preserve"> </w:t>
      </w:r>
      <w:r>
        <w:t xml:space="preserve">The pod is deleted, evicted, or the node it was on is</w:t>
      </w:r>
      <w:r>
        <w:t xml:space="preserve"> </w:t>
      </w:r>
      <w:r>
        <w:t xml:space="preserve">lost. 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t xml:space="preserve">New name, new UID, new IP, restart counter back to zero.</w:t>
      </w:r>
      <w:r>
        <w:t xml:space="preserve"> </w:t>
      </w:r>
      <w:r>
        <w:rPr>
          <w:rStyle w:val="Key"/>
          <w:b/>
          <w:bCs/>
        </w:rPr>
        <w:t xml:space="preserve">Pods are never relocated, restored, or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resumed. They are replaced.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rPr>
          <w:rStyle w:val="Key"/>
        </w:rPr>
        <w:t xml:space="preserve">A climbing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RESTARTS</w:t>
      </w:r>
      <w:r>
        <w:rPr>
          <w:rStyle w:val="Key"/>
        </w:rPr>
        <w:t xml:space="preserve"> </w:t>
      </w:r>
      <w:r>
        <w:rPr>
          <w:rStyle w:val="Key"/>
        </w:rPr>
        <w:t xml:space="preserve">count means your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application</w:t>
      </w:r>
      <w:r>
        <w:rPr>
          <w:rStyle w:val="Key"/>
        </w:rPr>
        <w:t xml:space="preserve"> </w:t>
      </w:r>
      <w:r>
        <w:rPr>
          <w:rStyle w:val="Key"/>
        </w:rPr>
        <w:t xml:space="preserve">is crashing</w:t>
      </w:r>
      <w:r>
        <w:rPr>
          <w:rStyle w:val="Key"/>
        </w:rPr>
        <w:t xml:space="preserve"> </w:t>
      </w:r>
      <w:r>
        <w:rPr>
          <w:rStyle w:val="Key"/>
        </w:rPr>
        <w:t xml:space="preserve">while the pod is perfectly healthy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</w:t>
      </w:r>
      <w:r>
        <w:t xml:space="preserve"> </w:t>
      </w:r>
      <w:r>
        <w:rPr>
          <w:rStyle w:val="Key"/>
        </w:rPr>
        <w:t xml:space="preserve">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changing pod name</w:t>
      </w:r>
      <w:r>
        <w:rPr>
          <w:rStyle w:val="Key"/>
        </w:rPr>
        <w:t xml:space="preserve"> </w:t>
      </w:r>
      <w:r>
        <w:rPr>
          <w:rStyle w:val="Key"/>
        </w:rPr>
        <w:t xml:space="preserve">means something replaced the pod</w:t>
      </w:r>
      <w:r>
        <w:rPr>
          <w:rStyle w:val="Key"/>
        </w:rPr>
        <w:t xml:space="preserve"> </w:t>
      </w:r>
      <w:r>
        <w:rPr>
          <w:rStyle w:val="Key"/>
        </w:rPr>
        <w:t xml:space="preserve">entirely: an eviction, node pressure, or a rollout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5"/>
    <w:bookmarkStart w:id="16" w:name="five-things-the-table-glosses-over"/>
    <w:p>
      <w:pPr>
        <w:pStyle w:val="Heading3"/>
      </w:pPr>
      <w:r>
        <w:t xml:space="preserve">Five things the table glosses over</w:t>
      </w:r>
    </w:p>
    <w:p>
      <w:pPr>
        <w:pStyle w:val="FirstParagraph"/>
      </w:pPr>
      <w:r>
        <w:t xml:space="preserve">A one-page summary buys clarity by leaving things out. These are the omissions that most often turn</w:t>
      </w:r>
      <w:r>
        <w:t xml:space="preserve"> </w:t>
      </w:r>
      <w:r>
        <w:t xml:space="preserve">into a confidently wrong answer under pressure, and each is picked up properly later in the chapter.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pod is never moved.</w:t>
      </w:r>
      <w:r>
        <w:t xml:space="preserve"> </w:t>
      </w:r>
      <w:r>
        <w:t xml:space="preserve">“Kubernetes reschedules the work elsewhere”</w:t>
      </w:r>
      <w:r>
        <w:t xml:space="preserve"> </w:t>
      </w:r>
      <w:r>
        <w:t xml:space="preserve">is how everyone describes a</w:t>
      </w:r>
      <w:r>
        <w:t xml:space="preserve"> </w:t>
      </w:r>
      <w:r>
        <w:t xml:space="preserve">node failure, and it is misleading. The pod is not relocated, migrated or resumed — it is</w:t>
      </w:r>
      <w:r>
        <w:t xml:space="preserve"> </w:t>
      </w:r>
      <w:r>
        <w:t xml:space="preserve">destroyed,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pod with a new name, new UID and new IP is created, possibly on</w:t>
      </w:r>
      <w:r>
        <w:t xml:space="preserve"> </w:t>
      </w:r>
      <w:r>
        <w:t xml:space="preserve">another node.</w:t>
      </w:r>
      <w:r>
        <w:t xml:space="preserve"> </w:t>
      </w:r>
      <w:r>
        <w:rPr>
          <w:rStyle w:val="Key"/>
        </w:rPr>
        <w:t xml:space="preserve">There is no live migration anywhere in Kubernetes.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restarted container is not a resumed one.</w:t>
      </w:r>
      <w:r>
        <w:t xml:space="preserve"> </w:t>
      </w:r>
      <w:r>
        <w:t xml:space="preserve">The image is run again from scratch, with no</w:t>
      </w:r>
      <w:r>
        <w:t xml:space="preserve"> </w:t>
      </w:r>
      <w:r>
        <w:t xml:space="preserve">memory of the previous run.</w:t>
      </w:r>
      <w:r>
        <w:t xml:space="preserve"> </w:t>
      </w:r>
      <w:r>
        <w:rPr>
          <w:rStyle w:val="Key"/>
        </w:rPr>
        <w:t xml:space="preserve">Anything written to the container’s own filesystem is gone; only a</w:t>
      </w:r>
      <w:r>
        <w:rPr>
          <w:rStyle w:val="Key"/>
        </w:rPr>
        <w:t xml:space="preserve"> </w:t>
      </w:r>
      <w:r>
        <w:rPr>
          <w:rStyle w:val="Key"/>
        </w:rPr>
        <w:t xml:space="preserve">mounted volume survives.</w:t>
      </w:r>
      <w:r>
        <w:t xml:space="preserve"> </w:t>
      </w:r>
      <w:r>
        <w:t xml:space="preserve">A container that</w:t>
      </w:r>
      <w:r>
        <w:t xml:space="preserve"> </w:t>
      </w:r>
      <w:r>
        <w:t xml:space="preserve">“restarted successfully”</w:t>
      </w:r>
      <w:r>
        <w:t xml:space="preserve"> </w:t>
      </w:r>
      <w:r>
        <w:t xml:space="preserve">may have lost 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in a pod share less than you would think.</w:t>
      </w:r>
      <w:r>
        <w:t xml:space="preserve"> </w:t>
      </w:r>
      <w:r>
        <w:t xml:space="preserve">They share a network namespace — so they</w:t>
      </w:r>
      <w:r>
        <w:t xml:space="preserve"> </w:t>
      </w:r>
      <w:r>
        <w:t xml:space="preserve">reach each other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and can share mounted volumes.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share a</w:t>
      </w:r>
      <w:r>
        <w:t xml:space="preserve"> </w:t>
      </w:r>
      <w:r>
        <w:t xml:space="preserve">filesystem or a process namespace by default. Each has its own root filesystem and its own PID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Service does not route anything.</w:t>
      </w:r>
      <w:r>
        <w:t xml:space="preserve"> </w:t>
      </w:r>
      <w:r>
        <w:t xml:space="preserve">It is a record, not a proxy. The control plane keeps its</w:t>
      </w:r>
      <w:r>
        <w:t xml:space="preserve"> </w:t>
      </w:r>
      <w:r>
        <w:t xml:space="preserve">list of healthy pod IPs accurate, and the actual redirection happens in kernel packet-filtering</w:t>
      </w:r>
      <w:r>
        <w:t xml:space="preserve"> </w:t>
      </w:r>
      <w:r>
        <w:t xml:space="preserve">rules on each node.</w:t>
      </w:r>
      <w:r>
        <w:t xml:space="preserve"> </w:t>
      </w:r>
      <w:r>
        <w:rPr>
          <w:rStyle w:val="Key"/>
        </w:rPr>
        <w:t xml:space="preserve">Nothing is listening on a Service IP, which is why you cannot ping one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volume can be pinned to one specific node.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 default storage in this</w:t>
      </w:r>
      <w:r>
        <w:t xml:space="preserve"> </w:t>
      </w:r>
      <w:r>
        <w:t xml:space="preserve">cluster, a volume is a directory on the node where it was first created. Lose that node and the</w:t>
      </w:r>
      <w:r>
        <w:t xml:space="preserve"> </w:t>
      </w:r>
      <w:r>
        <w:t xml:space="preserve">replacement pod is not scheduled elsewhere —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indefinitely, because the only</w:t>
      </w:r>
      <w:r>
        <w:t xml:space="preserve"> </w:t>
      </w:r>
      <w:r>
        <w:t xml:space="preserve">node it is permitted to run on is gone (§6).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at-is-k3s-and-why-did-we-use-it"/>
    <w:p>
      <w:pPr>
        <w:pStyle w:val="Heading2"/>
      </w:pPr>
      <w:r>
        <w:t xml:space="preserve">3. What is k3s, and why did we use it?</w:t>
      </w:r>
    </w:p>
    <w:p>
      <w:pPr>
        <w:pStyle w:val="FirstParagraph"/>
      </w:pPr>
      <w:r>
        <w:rPr>
          <w:rStyle w:val="Key"/>
          <w:b/>
          <w:bCs/>
        </w:rPr>
        <w:t xml:space="preserve">k3s is Kubernetes.</w:t>
      </w:r>
      <w:r>
        <w:rPr>
          <w:rStyle w:val="Key"/>
        </w:rPr>
        <w:t xml:space="preserve"> </w:t>
      </w:r>
      <w:r>
        <w:rPr>
          <w:rStyle w:val="Key"/>
        </w:rPr>
        <w:t xml:space="preserve">Not a clone, not a subset — it is a certified, fully conformant distribution.</w:t>
      </w:r>
      <w:r>
        <w:t xml:space="preserve"> </w:t>
      </w:r>
      <w:r>
        <w:t xml:space="preserve">Same API, same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same YAML files, same Helm charts.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 k3s compiles those components into a</w:t>
      </w:r>
      <w:r>
        <w:t xml:space="preserve"> </w:t>
      </w:r>
      <w:r>
        <w:rPr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8"/>
    <w:bookmarkStart w:id="20" w:name="a.-the-install-command-piece-by-piece"/>
    <w:p>
      <w:pPr>
        <w:pStyle w:val="Heading2"/>
      </w:pPr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19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t xml:space="preserve">executes whatever comes back from the network with</w:t>
      </w:r>
      <w:r>
        <w:t xml:space="preserve"> </w:t>
      </w:r>
      <w:r>
        <w:t xml:space="preserve">whatever privileges you have.</w:t>
      </w:r>
      <w:r>
        <w:t xml:space="preserve"> </w:t>
      </w:r>
      <w:r>
        <w:rPr>
          <w:rStyle w:val="Key"/>
        </w:rPr>
        <w:t xml:space="preserve">If the download fails and you did not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-f</w:t>
      </w:r>
      <w:r>
        <w:rPr>
          <w:rStyle w:val="Key"/>
        </w:rPr>
        <w:t xml:space="preserve">, curl helpfully writes</w:t>
      </w:r>
      <w:r>
        <w:rPr>
          <w:rStyle w:val="Key"/>
        </w:rPr>
        <w:t xml:space="preserve"> </w:t>
      </w:r>
      <w:r>
        <w:rPr>
          <w:rStyle w:val="Key"/>
        </w:rPr>
        <w:t xml:space="preserve">the error page to stdout and the shell dutifully tries to execute an HTML document.</w:t>
      </w:r>
      <w:r>
        <w:t xml:space="preserve"> </w:t>
      </w:r>
      <w:r>
        <w:t xml:space="preserve">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rPr>
          <w:rStyle w:val="Key"/>
        </w:rPr>
        <w:t xml:space="preserve">So the variable was consumed at install time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baked into the systemd unit</w:t>
      </w:r>
      <w:r>
        <w:rPr>
          <w:rStyle w:val="Key"/>
        </w:rPr>
        <w:t xml:space="preserve">.</w:t>
      </w:r>
      <w:r>
        <w:t xml:space="preserve"> </w:t>
      </w:r>
      <w:r>
        <w:t xml:space="preserve">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 By default that file is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readable only by root,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rStyle w:val="Key"/>
          <w:b/>
          <w:bCs/>
        </w:rPr>
        <w:t xml:space="preserve">that file contains an admin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client certificate.</w:t>
      </w:r>
      <w:r>
        <w:rPr>
          <w:rStyle w:val="Key"/>
        </w:rPr>
        <w:t xml:space="preserve"> </w:t>
      </w:r>
      <w:r>
        <w:rPr>
          <w:rStyle w:val="Key"/>
        </w:rPr>
        <w:t xml:space="preserve">Anyone who can read it has complete control of the cluster.</w:t>
      </w:r>
      <w:r>
        <w:t xml:space="preserve"> </w:t>
      </w:r>
      <w:r>
        <w:t xml:space="preserve">On a single-user</w:t>
      </w:r>
      <w:r>
        <w:t xml:space="preserve"> </w:t>
      </w:r>
      <w:r>
        <w:t xml:space="preserve">sandbox that is an acceptable trade; on a shared or production machine it would not be.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a24dc1c84c79fd07214a84e441e1d228a7fc6d5"/>
    <w:p>
      <w:pPr>
        <w:pStyle w:val="Heading2"/>
      </w:pPr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1"/>
    <w:bookmarkStart w:id="22" w:name="c.-making-kubectl-work-without-sudo"/>
    <w:p>
      <w:pPr>
        <w:pStyle w:val="Heading2"/>
      </w:pPr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t xml:space="preserve">That sets the owning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but leaves the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as root,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rPr>
          <w:rStyle w:val="Key"/>
        </w:rPr>
        <w:t xml:space="preserve">It points at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localhost</w:t>
      </w:r>
      <w:r>
        <w:rPr>
          <w:rStyle w:val="Key"/>
        </w:rPr>
        <w:t xml:space="preserve">, so it only works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while you are on VM 186</w:t>
      </w:r>
      <w:r>
        <w:rPr>
          <w:rStyle w:val="Key"/>
        </w:rPr>
        <w:t xml:space="preserve">.</w:t>
      </w:r>
      <w:r>
        <w:t xml:space="preserve"> </w:t>
      </w:r>
      <w:r>
        <w:t xml:space="preserve">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d.-confirming-it-worked"/>
    <w:p>
      <w:pPr>
        <w:pStyle w:val="Heading2"/>
      </w:pPr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 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3"/>
    <w:bookmarkStart w:id="27" w:name="what-is-now-running-on-the-machine"/>
    <w:p>
      <w:pPr>
        <w:pStyle w:val="Heading2"/>
      </w:pPr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rPr>
          <w:rStyle w:val="Key"/>
        </w:rPr>
        <w:t xml:space="preserve">k3s is packaging, not a different Kubernetes.</w:t>
      </w:r>
      <w:r>
        <w:t xml:space="preserve"> </w:t>
      </w:r>
      <w:r>
        <w:t xml:space="preserve">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 keeping them straight is what makes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stop looking like noise.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5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rPr>
          <w:rStyle w:val="Key"/>
        </w:rPr>
        <w:t xml:space="preserve">These are not pods. You will never see them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.</w:t>
      </w:r>
      <w:r>
        <w:t xml:space="preserve"> </w:t>
      </w:r>
      <w:r>
        <w:t xml:space="preserve">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 The</w:t>
      </w:r>
      <w:r>
        <w:t xml:space="preserve"> </w:t>
      </w:r>
      <w:r>
        <w:rPr>
          <w:b/>
          <w:bCs/>
        </w:rPr>
        <w:t xml:space="preserve">2,344 MB</w:t>
      </w:r>
      <w:r>
        <w:t xml:space="preserve"> </w:t>
      </w:r>
      <w:r>
        <w:t xml:space="preserve">cgroup figure is much larger because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rPr>
          <w:rStyle w:val="Key"/>
        </w:rPr>
        <w:t xml:space="preserve">So the honest figure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around 800 MB for the control plane, and about 1.1 GB with the default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Start w:id="24" w:name="Xf331b067be1a5d69c2890cfe0fcc9269133a06c"/>
    <w:p>
      <w:pPr>
        <w:pStyle w:val="Heading4"/>
      </w:pPr>
      <w:r>
        <w:t xml:space="preserve">The same lesson, applied to the VM itself (added Aug 12)</w:t>
      </w:r>
    </w:p>
    <w:p>
      <w:pPr>
        <w:pStyle w:val="FirstParagraph"/>
      </w:pPr>
      <w:r>
        <w:t xml:space="preserve">That habit of measuring rather than guessing eventually cost this VM half its hardware. It was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16 vCPU and 32 GB</w:t>
      </w:r>
      <w:r>
        <w:t xml:space="preserve">, sized on paper for an OpenSearch install that never happened.</w:t>
      </w:r>
      <w:r>
        <w:t xml:space="preserve"> </w:t>
      </w:r>
      <w:r>
        <w:t xml:space="preserve">After nine days of running the full cluster — three brokers, the add-ons, and the application from</w:t>
      </w:r>
      <w:r>
        <w:t xml:space="preserve"> </w:t>
      </w:r>
      <w:r>
        <w:t xml:space="preserve">chapter 6 — the node was using</w:t>
      </w:r>
      <w:r>
        <w:t xml:space="preserve"> </w:t>
      </w:r>
      <w:r>
        <w:rPr>
          <w:b/>
          <w:bCs/>
        </w:rPr>
        <w:t xml:space="preserve">3.0 GB of RAM and about 1% CPU</w:t>
      </w:r>
      <w:r>
        <w:t xml:space="preserve">. It was cut to</w:t>
      </w:r>
      <w:r>
        <w:t xml:space="preserve"> </w:t>
      </w:r>
      <w:r>
        <w:rPr>
          <w:b/>
          <w:bCs/>
        </w:rPr>
        <w:t xml:space="preserve">8 vCPU / 16 GB</w:t>
      </w:r>
      <w:r>
        <w:t xml:space="preserve">,</w:t>
      </w:r>
      <w:r>
        <w:t xml:space="preserve"> </w:t>
      </w:r>
      <w:r>
        <w:t xml:space="preserve">and nothing noticed: brokers healthy 3/3, no leaderless partitions, the application’s ledger still</w:t>
      </w:r>
      <w:r>
        <w:t xml:space="preserve"> </w:t>
      </w:r>
      <w:r>
        <w:t xml:space="preserve">reconciling exactly.</w:t>
      </w:r>
    </w:p>
    <w:p>
      <w:pPr>
        <w:pStyle w:val="BodyText"/>
      </w:pPr>
      <w:r>
        <w:t xml:space="preserve">The subtlety worth carrying into an interview is</w:t>
      </w:r>
      <w:r>
        <w:t xml:space="preserve"> </w:t>
      </w:r>
      <w:r>
        <w:rPr>
          <w:b/>
          <w:bCs/>
        </w:rPr>
        <w:t xml:space="preserve">why it could not go smaller than that</w:t>
      </w:r>
      <w:r>
        <w:t xml:space="preserve">. The</w:t>
      </w:r>
      <w:r>
        <w:t xml:space="preserve"> </w:t>
      </w:r>
      <w:r>
        <w:t xml:space="preserve">pods on this node</w:t>
      </w:r>
      <w:r>
        <w:t xml:space="preserve"> </w:t>
      </w:r>
      <w:r>
        <w:rPr>
          <w:i/>
          <w:iCs/>
        </w:rPr>
        <w:t xml:space="preserve">request</w:t>
      </w:r>
      <w:r>
        <w:t xml:space="preserve"> </w:t>
      </w:r>
      <w:r>
        <w:t xml:space="preserve">7.7 GB and 3.25 cores, mostly the three brokers reserving a whole core</w:t>
      </w:r>
      <w:r>
        <w:t xml:space="preserve"> </w:t>
      </w:r>
      <w:r>
        <w:t xml:space="preserve">and 2,560 MiB each. The scheduler places pods by comparing</w:t>
      </w:r>
      <w:r>
        <w:t xml:space="preserve"> </w:t>
      </w:r>
      <w:r>
        <w:rPr>
          <w:b/>
          <w:bCs/>
        </w:rPr>
        <w:t xml:space="preserve">requests</w:t>
      </w:r>
      <w:r>
        <w:t xml:space="preserve"> </w:t>
      </w:r>
      <w:r>
        <w:t xml:space="preserve">against what the node</w:t>
      </w:r>
      <w:r>
        <w:t xml:space="preserve"> </w:t>
      </w:r>
      <w:r>
        <w:t xml:space="preserve">advertises — it never looks at what pods are really using. So a node sized at 4 GB would have had</w:t>
      </w:r>
      <w:r>
        <w:t xml:space="preserve"> </w:t>
      </w:r>
      <w:r>
        <w:t xml:space="preserve">plenty of free memory and still refused to schedule the cluster.</w:t>
      </w:r>
    </w:p>
    <w:p>
      <w:pPr>
        <w:pStyle w:val="BodyText"/>
      </w:pPr>
      <w:r>
        <w:rPr>
          <w:rStyle w:val="Key"/>
        </w:rPr>
        <w:t xml:space="preserve">Requests are what you must provision for; usage is what you actually spend. Size the node for the</w:t>
      </w:r>
      <w:r>
        <w:rPr>
          <w:rStyle w:val="Key"/>
        </w:rPr>
        <w:t xml:space="preserve"> </w:t>
      </w:r>
      <w:r>
        <w:rPr>
          <w:rStyle w:val="Key"/>
        </w:rPr>
        <w:t xml:space="preserve">first number, and you will look wasteful — right up until the scheduler proves you weren’t.</w:t>
      </w:r>
    </w:p>
    <w:p>
      <w:pPr>
        <w:pStyle w:val="BlockText"/>
      </w:pPr>
      <w:r>
        <w:rPr>
          <w:b/>
          <w:bCs/>
        </w:rPr>
        <w:t xml:space="preserve">The corollary, which is the more common failure:</w:t>
      </w:r>
      <w:r>
        <w:t xml:space="preserve"> </w:t>
      </w:r>
      <w:r>
        <w:t xml:space="preserve">requests that are set far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real usage</w:t>
      </w:r>
      <w:r>
        <w:t xml:space="preserve"> </w:t>
      </w:r>
      <w:r>
        <w:t xml:space="preserve">silently shrink how much you can pack onto a node, and requests set far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it get you pods</w:t>
      </w:r>
      <w:r>
        <w:t xml:space="preserve"> </w:t>
      </w:r>
      <w:r>
        <w:t xml:space="preserve">that are scheduled and then throttled or OOM-killed under load. Both are the same mistake —</w:t>
      </w:r>
      <w:r>
        <w:t xml:space="preserve"> </w:t>
      </w:r>
      <w:r>
        <w:t xml:space="preserve">guessing instead of measuring — and only the second one pages you at 3am.</w:t>
      </w:r>
    </w:p>
    <w:bookmarkEnd w:id="24"/>
    <w:bookmarkEnd w:id="25"/>
    <w:bookmarkStart w:id="26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he-three-networks"/>
    <w:p>
      <w:pPr>
        <w:pStyle w:val="Heading2"/>
      </w:pPr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9" name="Picture"/>
            <a:graphic>
              <a:graphicData uri="http://schemas.openxmlformats.org/drawingml/2006/picture">
                <pic:pic>
                  <pic:nvPicPr>
                    <pic:cNvPr descr="images/ch01_fig2_network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</w:t>
      </w:r>
      <w:r>
        <w:t xml:space="preserve"> </w:t>
      </w:r>
      <w:r>
        <w:rPr>
          <w:rStyle w:val="Key"/>
        </w:rPr>
        <w:t xml:space="preserve">but they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ephemeral</w:t>
      </w:r>
      <w:r>
        <w:rPr>
          <w:rStyle w:val="Key"/>
        </w:rPr>
        <w:t xml:space="preserve">. Delete a pod and its</w:t>
      </w:r>
      <w:r>
        <w:rPr>
          <w:rStyle w:val="Key"/>
        </w:rPr>
        <w:t xml:space="preserve"> </w:t>
      </w:r>
      <w:r>
        <w:rPr>
          <w:rStyle w:val="Key"/>
        </w:rP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rPr>
          <w:rStyle w:val="Key"/>
        </w:rPr>
        <w:t xml:space="preserve">These addresses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entirely virtual</w:t>
      </w:r>
      <w:r>
        <w:rPr>
          <w:rStyle w:val="Key"/>
        </w:rPr>
        <w:t xml:space="preserve">. No network</w:t>
      </w:r>
      <w:r>
        <w:rPr>
          <w:rStyle w:val="Key"/>
        </w:rPr>
        <w:t xml:space="preserve"> </w:t>
      </w:r>
      <w:r>
        <w:rPr>
          <w:rStyle w:val="Key"/>
        </w:rPr>
        <w:t xml:space="preserve">interface anywhere owns</w:t>
      </w:r>
      <w:r>
        <w:rPr>
          <w:rStyle w:val="Key"/>
        </w:rPr>
        <w:t xml:space="preserve"> </w:t>
      </w:r>
      <w:r>
        <w:rPr>
          <w:rStyle w:val="VerbatimChar"/>
        </w:rPr>
        <w:t xml:space="preserve">10.43.12.7</w:t>
      </w:r>
      <w:r>
        <w:rPr>
          <w:rStyle w:val="Key"/>
        </w:rPr>
        <w:t xml:space="preserve">.</w:t>
      </w:r>
      <w:r>
        <w:t xml:space="preserve"> </w:t>
      </w:r>
      <w:r>
        <w:t xml:space="preserve">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1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1"/>
    <w:bookmarkStart w:id="32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rStyle w:val="Key"/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rPr>
          <w:rStyle w:val="Key"/>
        </w:rPr>
        <w:t xml:space="preserve">This is why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endpointslices</w:t>
      </w:r>
      <w:r>
        <w:rPr>
          <w:rStyle w:val="Key"/>
        </w:rPr>
        <w:t xml:space="preserve"> </w:t>
      </w:r>
      <w:r>
        <w:rPr>
          <w:rStyle w:val="Key"/>
        </w:rPr>
        <w:t xml:space="preserve">is the correct debugging tool when a Service is</w:t>
      </w:r>
      <w:r>
        <w:rPr>
          <w:rStyle w:val="Key"/>
        </w:rPr>
        <w:t xml:space="preserve"> </w:t>
      </w:r>
      <w:r>
        <w:rPr>
          <w:rStyle w:val="Key"/>
        </w:rPr>
        <w:t xml:space="preserve">blackholing traffic. If the slice is empty, the selector matches nothing — the pods may be perfectly</w:t>
      </w:r>
      <w:r>
        <w:rPr>
          <w:rStyle w:val="Key"/>
        </w:rPr>
        <w:t xml:space="preserve"> </w:t>
      </w:r>
      <w:r>
        <w:rPr>
          <w:rStyle w:val="Key"/>
        </w:rPr>
        <w:t xml:space="preserve">healthy while the Service points at nobody.</w:t>
      </w:r>
      <w:r>
        <w:t xml:space="preserve"> </w:t>
      </w:r>
      <w:r>
        <w:t xml:space="preserve">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2"/>
    <w:bookmarkStart w:id="33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3"/>
    <w:bookmarkStart w:id="34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</w:t>
      </w:r>
      <w:r>
        <w:t xml:space="preserve"> </w:t>
      </w:r>
      <w:r>
        <w:rPr>
          <w:rStyle w:val="Key"/>
        </w:rPr>
        <w:t xml:space="preserve">kube-proxy makes its choice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once per TCP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connection</w:t>
      </w:r>
      <w:r>
        <w:rPr>
          <w:rStyle w:val="Key"/>
        </w:rPr>
        <w:t xml:space="preserve">, at DNAT time.</w:t>
      </w:r>
      <w:r>
        <w:t xml:space="preserve"> </w:t>
      </w:r>
      <w:r>
        <w:t xml:space="preserve">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</w:t>
      </w:r>
      <w:r>
        <w:t xml:space="preserve"> </w:t>
      </w:r>
      <w:r>
        <w:rPr>
          <w:rStyle w:val="Key"/>
        </w:rPr>
        <w:t xml:space="preserve">A gRPC client pointed at a ClusterIP Service hammers exactly one backend</w:t>
      </w:r>
      <w:r>
        <w:rPr>
          <w:rStyle w:val="Key"/>
        </w:rPr>
        <w:t xml:space="preserve"> </w:t>
      </w:r>
      <w:r>
        <w:rPr>
          <w:rStyle w:val="Key"/>
        </w:rPr>
        <w:t xml:space="preserve">while the others idle. The fixes are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headless Service</w:t>
      </w:r>
      <w:r>
        <w:rPr>
          <w:rStyle w:val="Key"/>
        </w:rPr>
        <w:t xml:space="preserve"> </w:t>
      </w:r>
      <w:r>
        <w:rPr>
          <w:rStyle w:val="Key"/>
        </w:rPr>
        <w:t xml:space="preserve">plus client-side load balancing, or a</w:t>
      </w:r>
      <w:r>
        <w:rPr>
          <w:rStyle w:val="Key"/>
        </w:rPr>
        <w:t xml:space="preserve"> </w:t>
      </w:r>
      <w:r>
        <w:rPr>
          <w:rStyle w:val="Key"/>
        </w:rPr>
        <w:t xml:space="preserve">service mesh doing L7 proxying.</w:t>
      </w:r>
      <w:r>
        <w:t xml:space="preserve"> </w:t>
      </w:r>
      <w:r>
        <w:t xml:space="preserve">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disposable, Service names are the stable address you build against</w:t>
      </w:r>
      <w:r>
        <w:t xml:space="preserve"> </w:t>
      </w:r>
      <w:r>
        <w:t xml:space="preserve">— and Services balance connections, not requests.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torage-and-an-honest-limitation"/>
    <w:p>
      <w:pPr>
        <w:pStyle w:val="Heading2"/>
      </w:pPr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6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rStyle w:val="Key"/>
          <w:b/>
          <w:bCs/>
        </w:rPr>
        <w:t xml:space="preserve">Proxmox’s involvement ends at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</w:t>
      </w:r>
      <w:r>
        <w:t xml:space="preserve"> </w:t>
      </w:r>
      <w:r>
        <w:rPr>
          <w:rStyle w:val="Key"/>
        </w:rPr>
        <w:t xml:space="preserve">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</w:t>
      </w:r>
      <w:r>
        <w:t xml:space="preserve"> </w:t>
      </w:r>
      <w:r>
        <w:rPr>
          <w:rStyle w:val="Key"/>
        </w:rPr>
        <w:t xml:space="preserve">A PersistentVolume on this cluster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directory</w:t>
      </w:r>
      <w:r>
        <w:rPr>
          <w:rStyle w:val="Key"/>
        </w:rPr>
        <w:t xml:space="preserve">. Not a partition, not a LUN, not a device —</w:t>
      </w:r>
      <w:r>
        <w:rPr>
          <w:rStyle w:val="Key"/>
        </w:rPr>
        <w:t xml:space="preserve"> </w:t>
      </w:r>
      <w:r>
        <w:rPr>
          <w:rStyle w:val="VerbatimChar"/>
        </w:rPr>
        <w:t xml:space="preserve">mkdir</w:t>
      </w:r>
      <w:r>
        <w:rPr>
          <w:rStyle w:val="Key"/>
        </w:rPr>
        <w:t xml:space="preserve">.</w:t>
      </w:r>
      <w:r>
        <w:t xml:space="preserve"> </w:t>
      </w:r>
      <w:r>
        <w:t xml:space="preserve">Everything above it is bookkeeping</w:t>
      </w:r>
      <w:r>
        <w:t xml:space="preserve"> </w:t>
      </w:r>
      <w:r>
        <w:t xml:space="preserve">that makes the directory look like a disk to the pod.</w:t>
      </w:r>
    </w:p>
    <w:bookmarkEnd w:id="36"/>
    <w:bookmarkStart w:id="37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here is correct, not broken.</w:t>
      </w:r>
      <w:r>
        <w:rPr>
          <w:rStyle w:val="Key"/>
        </w:rPr>
        <w:t xml:space="preserve"> </w:t>
      </w:r>
      <w:r>
        <w:rPr>
          <w:rStyle w:val="Key"/>
        </w:rPr>
        <w:t xml:space="preserve">This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 </w:t>
      </w:r>
      <w:r>
        <w:rPr>
          <w:rStyle w:val="Key"/>
        </w:rPr>
        <w:t xml:space="preserve">doing its job</w:t>
      </w:r>
      <w:r>
        <w:t xml:space="preserve">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</w:t>
      </w:r>
      <w:r>
        <w:t xml:space="preserve"> </w:t>
      </w:r>
      <w:r>
        <w:rPr>
          <w:rStyle w:val="Key"/>
        </w:rPr>
        <w:t xml:space="preserve">A shell command inside a manifest can fail internally without the pod ever</w:t>
      </w:r>
      <w:r>
        <w:rPr>
          <w:rStyle w:val="Key"/>
        </w:rPr>
        <w:t xml:space="preserve"> </w:t>
      </w:r>
      <w:r>
        <w:rPr>
          <w:rStyle w:val="Key"/>
        </w:rPr>
        <w:t xml:space="preserve">looking wrong;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will not save you, only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logs</w:t>
      </w:r>
      <w:r>
        <w:rPr>
          <w:rStyle w:val="Key"/>
        </w:rPr>
        <w:t xml:space="preserve"> </w:t>
      </w:r>
      <w:r>
        <w:rPr>
          <w:rStyle w:val="Key"/>
        </w:rP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</w:t>
      </w:r>
      <w:r>
        <w:t xml:space="preserve"> </w:t>
      </w:r>
      <w:r>
        <w:rPr>
          <w:rStyle w:val="Key"/>
        </w:rPr>
        <w:t xml:space="preserve">You cannot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apply</w:t>
      </w:r>
      <w:r>
        <w:rPr>
          <w:rStyle w:val="Key"/>
        </w:rPr>
        <w:t xml:space="preserve"> </w:t>
      </w:r>
      <w:r>
        <w:rPr>
          <w:rStyle w:val="Key"/>
        </w:rPr>
        <w:t xml:space="preserve">a changed</w:t>
      </w:r>
      <w:r>
        <w:rPr>
          <w:rStyle w:val="Key"/>
        </w:rPr>
        <w:t xml:space="preserve"> </w:t>
      </w:r>
      <w:r>
        <w:rPr>
          <w:rStyle w:val="VerbatimChar"/>
        </w:rPr>
        <w:t xml:space="preserve">command</w:t>
      </w:r>
      <w:r>
        <w:rPr>
          <w:rStyle w:val="Key"/>
        </w:rPr>
        <w:t xml:space="preserve"> </w:t>
      </w:r>
      <w:r>
        <w:rPr>
          <w:rStyle w:val="Key"/>
        </w:rPr>
        <w:t xml:space="preserve">to a</w:t>
      </w:r>
      <w:r>
        <w:rPr>
          <w:rStyle w:val="Key"/>
        </w:rPr>
        <w:t xml:space="preserve"> </w:t>
      </w:r>
      <w:r>
        <w:rPr>
          <w:rStyle w:val="Key"/>
        </w:rPr>
        <w:t xml:space="preserve">live Pod — the API server rejects any edit other than the container image.</w:t>
      </w:r>
      <w:r>
        <w:t xml:space="preserve"> </w:t>
      </w:r>
      <w:r>
        <w:t xml:space="preserve">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7"/>
    <w:bookmarkStart w:id="38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b/>
          <w:bCs/>
        </w:rPr>
        <w:t xml:space="preserve">with no quota of any kind</w:t>
      </w:r>
      <w:r>
        <w:t xml:space="preserve">. Nothing stops that pod from writing 200 GB,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t xml:space="preserve">Real CSI drivers carve an actual block device and the request is enforced.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rStyle w:val="Key"/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delete pvc</w:t>
      </w:r>
      <w:r>
        <w:rPr>
          <w:rStyle w:val="Key"/>
        </w:rPr>
        <w:t xml:space="preserve"> </w:t>
      </w:r>
      <w:r>
        <w:rPr>
          <w:rStyle w:val="Key"/>
        </w:rPr>
        <w:t xml:space="preserve">is a data-destroying command that</w:t>
      </w:r>
      <w:r>
        <w:rPr>
          <w:rStyle w:val="Key"/>
        </w:rPr>
        <w:t xml:space="preserve"> </w:t>
      </w:r>
      <w:r>
        <w:rPr>
          <w:rStyle w:val="Key"/>
        </w:rPr>
        <w:t xml:space="preserve">takes effect immediately and asks no questions.</w:t>
      </w:r>
    </w:p>
    <w:bookmarkEnd w:id="38"/>
    <w:bookmarkStart w:id="39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t xml:space="preserve">Node-local storage means a pod cannot move to another node and keep its data.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b/>
          <w:bCs/>
        </w:rPr>
        <w:t xml:space="preserve">three directories on the same filesystem, on the same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 The</w:t>
      </w:r>
      <w:r>
        <w:t xml:space="preserve"> </w:t>
      </w:r>
      <w:r>
        <w:rPr>
          <w:i/>
          <w:iCs/>
        </w:rPr>
        <w:t xml:space="preserve">durability</w:t>
      </w:r>
      <w:r>
        <w:t xml:space="preserve"> </w:t>
      </w:r>
      <w: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t xml:space="preserve">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your sandbox differs from production is a much stronger signal 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things-that-look-broken-but-are-not"/>
    <w:p>
      <w:pPr>
        <w:pStyle w:val="Heading2"/>
      </w:pPr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t xml:space="preserve">a workload designed to run once and exit;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rStyle w:val="Key"/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t xml:space="preserve">holds even for signals sent from outside the namespace,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 so the signal is discarded and the pod simply waits out the clock until SIGKILL.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</w:t>
      </w:r>
      <w:r>
        <w:t xml:space="preserve"> </w:t>
      </w:r>
      <w:r>
        <w:rPr>
          <w:rStyle w:val="Key"/>
        </w:rPr>
        <w:t xml:space="preserve">A container that ignores SIGTERM pays the full grace period on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every</w:t>
      </w:r>
      <w:r>
        <w:rPr>
          <w:rStyle w:val="Key"/>
        </w:rPr>
        <w:t xml:space="preserve"> </w:t>
      </w:r>
      <w:r>
        <w:rPr>
          <w:rStyle w:val="Key"/>
        </w:rPr>
        <w:t xml:space="preserve">stop — rolling updates crawl, and node drains take minutes per pod.</w:t>
      </w:r>
      <w:r>
        <w:t xml:space="preserve"> </w:t>
      </w:r>
      <w:r>
        <w:t xml:space="preserve">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t xml:space="preserve">It drops the object from the API without waiting</w:t>
      </w:r>
      <w:r>
        <w:t xml:space="preserve"> </w:t>
      </w:r>
      <w:r>
        <w:t xml:space="preserve">for the kubelet to confirm the container died,</w:t>
      </w:r>
      <w:r>
        <w:t xml:space="preserve"> </w:t>
      </w:r>
      <w:r>
        <w:rPr>
          <w:rStyle w:val="Key"/>
        </w:rPr>
        <w:t xml:space="preserve">so a StatefulSet can start the replacement while</w:t>
      </w:r>
      <w:r>
        <w:rPr>
          <w:rStyle w:val="Key"/>
        </w:rPr>
        <w:t xml:space="preserve"> </w:t>
      </w:r>
      <w:r>
        <w:rPr>
          <w:rStyle w:val="Key"/>
        </w:rP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t xml:space="preserve">That number is the budget a broker has to flush and leave its Raft group,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b/>
          <w:bCs/>
        </w:rPr>
        <w:t xml:space="preserve">A pod that never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rPr>
          <w:rStyle w:val="Key"/>
        </w:rPr>
        <w:t xml:space="preserve">Job pods never reach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, 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Key"/>
        </w:rPr>
        <w:t xml:space="preserve">“able to serve traffic,”</w:t>
      </w:r>
      <w:r>
        <w:rPr>
          <w:rStyle w:val="Key"/>
        </w:rPr>
        <w:t xml:space="preserve"> </w:t>
      </w:r>
      <w:r>
        <w:rPr>
          <w:rStyle w:val="Key"/>
        </w:rPr>
        <w:t xml:space="preserve">which a finished batch</w:t>
      </w:r>
      <w:r>
        <w:rPr>
          <w:rStyle w:val="Key"/>
        </w:rPr>
        <w:t xml:space="preserve"> </w:t>
      </w:r>
      <w:r>
        <w:rPr>
          <w:rStyle w:val="Key"/>
        </w:rPr>
        <w:t xml:space="preserve">task never will be.</w:t>
      </w:r>
      <w:r>
        <w:t xml:space="preserve"> </w:t>
      </w:r>
      <w:r>
        <w:t xml:space="preserve">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rPr>
          <w:rStyle w:val="Key"/>
        </w:rPr>
        <w:t xml:space="preserve"> </w:t>
      </w:r>
      <w:r>
        <w:rPr>
          <w:rStyle w:val="Key"/>
        </w:rPr>
        <w:t xml:space="preserve">means all pods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 the 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namespace</w:t>
      </w:r>
      <w:r>
        <w:rPr>
          <w:rStyle w:val="Key"/>
        </w:rPr>
        <w:t xml:space="preserve">, not in the cluster.</w:t>
      </w:r>
      <w:r>
        <w:t xml:space="preserve"> </w:t>
      </w:r>
      <w:r>
        <w:t xml:space="preserve">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1"/>
    <w:bookmarkStart w:id="42" w:name="Xc7e2ff76bb6a993025a0c4be6bdcce4d25e1d08"/>
    <w:p>
      <w:pPr>
        <w:pStyle w:val="Heading2"/>
      </w:pPr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rStyle w:val="Key"/>
          <w:i/>
          <w:iCs/>
        </w:rPr>
        <w:t xml:space="preserve">“k3s is conformant Kubernetes packaged as a single binary for edge and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single-node use. I chose it to learn the concepts quickly. The manifests I wrote would deploy to EKS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unchanged — I’d swap local-path for a CSI storage class and use a real ingress controller.”</w:t>
      </w:r>
    </w:p>
    <w:p>
      <w:r>
        <w:pict>
          <v:rect style="width:0;height:1.5pt" o:hralign="center" o:hrstd="t" o:hr="t"/>
        </w:pict>
      </w:r>
    </w:p>
    <w:bookmarkEnd w:id="42"/>
    <w:bookmarkStart w:id="44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rPr>
          <w:rStyle w:val="Key"/>
        </w:rPr>
        <w:t xml:space="preserve">When something is broken,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describe</w:t>
      </w:r>
      <w:r>
        <w:rPr>
          <w:rStyle w:val="Key"/>
        </w:rPr>
        <w:t xml:space="preserve"> </w:t>
      </w:r>
      <w:r>
        <w:rPr>
          <w:rStyle w:val="Key"/>
        </w:rPr>
        <w:t xml:space="preserve">first —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Events</w:t>
      </w:r>
      <w:r>
        <w:rPr>
          <w:rStyle w:val="Key"/>
        </w:rPr>
        <w:t xml:space="preserve"> </w:t>
      </w:r>
      <w:r>
        <w:rPr>
          <w:rStyle w:val="Key"/>
        </w:rPr>
        <w:t xml:space="preserve">section at the bottom is usually</w:t>
      </w:r>
      <w:r>
        <w:rPr>
          <w:rStyle w:val="Key"/>
        </w:rPr>
        <w:t xml:space="preserve"> </w:t>
      </w:r>
      <w:r>
        <w:rPr>
          <w:rStyle w:val="Key"/>
        </w:rP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3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</w:t>
      </w:r>
      <w:r>
        <w:t xml:space="preserve"> </w:t>
      </w:r>
      <w:r>
        <w:rPr>
          <w:rStyle w:val="Key"/>
        </w:rPr>
        <w:t xml:space="preserve">In YAML a colon only separates a key from a</w:t>
      </w:r>
      <w:r>
        <w:rPr>
          <w:rStyle w:val="Key"/>
        </w:rPr>
        <w:t xml:space="preserve"> </w:t>
      </w:r>
      <w:r>
        <w:rPr>
          <w:rStyle w:val="Key"/>
        </w:rPr>
        <w:t xml:space="preserve">value when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rPr>
          <w:rStyle w:val="Key"/>
        </w:rPr>
        <w:t xml:space="preserve">always means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your YAML does not match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the</w:t>
      </w:r>
      <w:r>
        <w:rPr>
          <w:rStyle w:val="Key"/>
        </w:rPr>
        <w:t xml:space="preserve"> </w:t>
      </w:r>
      <w:r>
        <w:rPr>
          <w:rStyle w:val="Key"/>
        </w:rP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 a field your cluster’s version does not have,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t xml:space="preserve">admission path and discards it at the last moment, so it catches all of those.</w:t>
      </w:r>
    </w:p>
    <w:p>
      <w:pPr>
        <w:pStyle w:val="BodyText"/>
      </w:pPr>
      <w:r>
        <w:rPr>
          <w:rStyle w:val="Key"/>
        </w:rPr>
        <w:t xml:space="preserve">Use client for a quick syntax check in an editor loop, and server before you believe a manifest is</w:t>
      </w:r>
      <w:r>
        <w:rPr>
          <w:rStyle w:val="Key"/>
        </w:rPr>
        <w:t xml:space="preserve"> </w:t>
      </w:r>
      <w:r>
        <w:rPr>
          <w:rStyle w:val="Key"/>
        </w:rP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rPr>
          <w:rStyle w:val="Key"/>
        </w:rPr>
        <w:t xml:space="preserve">Most Kubernetes object names must be valid DNS labels —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lowercase</w:t>
      </w:r>
      <w:r>
        <w:rPr>
          <w:rStyle w:val="Key"/>
        </w:rPr>
        <w:t xml:space="preserve">, alphanumeric plus</w:t>
      </w:r>
      <w:r>
        <w:rPr>
          <w:rStyle w:val="Key"/>
        </w:rPr>
        <w:t xml:space="preserve"> </w:t>
      </w:r>
      <w:r>
        <w:rPr>
          <w:rStyle w:val="VerbatimChar"/>
        </w:rPr>
        <w:t xml:space="preserve">-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VerbatimChar"/>
        </w:rPr>
        <w:t xml:space="preserve">.</w:t>
      </w:r>
      <w:r>
        <w:rPr>
          <w:rStyle w:val="Key"/>
        </w:rPr>
        <w:t xml:space="preserve">, starting and ending alphanumeric, 63 characters or fewer.</w:t>
      </w:r>
      <w:r>
        <w:t xml:space="preserve"> </w:t>
      </w:r>
      <w:r>
        <w:t xml:space="preserve">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glossary-for-this-chapter"/>
    <w:p>
      <w:pPr>
        <w:pStyle w:val="Heading2"/>
      </w:pPr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heck-yourself"/>
    <w:p>
      <w:pPr>
        <w:pStyle w:val="Heading2"/>
      </w:pPr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6"/>
    <w:bookmarkStart w:id="47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education/k8s-k3s-redpanda/diagrams/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7"/>
    <w:bookmarkEnd w:id="48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2026-08-12T21:24:46Z</dcterms:created>
  <dcterms:modified xsi:type="dcterms:W3CDTF">2026-08-12T21:24:46Z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