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2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jenkins-chapter-3-wiring-it-to-gitlab"/>
    <w:p>
      <w:pPr>
        <w:pStyle w:val="Heading1"/>
      </w:pPr>
      <w:r>
        <w:t xml:space="preserve">Jenkins · Chapter 3 — Wiring It to GitLab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17 (Jenkins)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20, 2026 on VM 185 (</w:t>
      </w:r>
      <w:r>
        <w:rPr>
          <w:rStyle w:val="VerbatimChar"/>
        </w:rPr>
        <w:t xml:space="preserve">192.168.1.185</w:t>
      </w:r>
      <w:r>
        <w:t xml:space="preserve">) against GitLab 19.2.1 on</w:t>
      </w:r>
      <w:r>
        <w:t xml:space="preserve"> </w:t>
      </w:r>
      <w:r>
        <w:rPr>
          <w:rStyle w:val="VerbatimChar"/>
        </w:rPr>
        <w:t xml:space="preserve">192.168.1.181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Jenkins 2.568.2 LTS on Jetty 12.1.8 ·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plugin 5.10.1 ·</w:t>
      </w:r>
      <w:r>
        <w:t xml:space="preserve"> </w:t>
      </w:r>
      <w:r>
        <w:rPr>
          <w:rStyle w:val="VerbatimChar"/>
        </w:rPr>
        <w:t xml:space="preserve">gitlab-plugin</w:t>
      </w:r>
      <w:r>
        <w:t xml:space="preserve"> </w:t>
      </w:r>
      <w:r>
        <w:t xml:space="preserve">1.9.16 ·</w:t>
      </w:r>
      <w:r>
        <w:t xml:space="preserve"> </w:t>
      </w:r>
      <w:r>
        <w:rPr>
          <w:rStyle w:val="VerbatimChar"/>
        </w:rPr>
        <w:t xml:space="preserve">workflow-multibranch</w:t>
      </w:r>
      <w:r>
        <w:t xml:space="preserve"> </w:t>
      </w:r>
      <w:r>
        <w:t xml:space="preserve">841.vec5b_9e1806ec</w:t>
      </w:r>
      <w:r>
        <w:t xml:space="preserve"> </w:t>
      </w:r>
      <w:r>
        <w:rPr>
          <w:b/>
          <w:bCs/>
        </w:rPr>
        <w:t xml:space="preserve">Assumed, not re-taught:</w:t>
      </w:r>
      <w:r>
        <w:t xml:space="preserve"> </w:t>
      </w:r>
      <w:hyperlink r:id="rId9">
        <w:r>
          <w:rPr>
            <w:rStyle w:val="Hyperlink"/>
          </w:rPr>
          <w:t xml:space="preserve">Chapter 1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controller/agent split,</w:t>
      </w:r>
      <w:r>
        <w:t xml:space="preserve"> </w:t>
      </w:r>
      <w:r>
        <w:rPr>
          <w:rStyle w:val="VerbatimChar"/>
        </w:rPr>
        <w:t xml:space="preserve">JENKINS_HOME</w:t>
      </w:r>
      <w:r>
        <w:t xml:space="preserve">) and</w:t>
      </w:r>
      <w:r>
        <w:t xml:space="preserve"> </w:t>
      </w:r>
      <w:hyperlink r:id="rId10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(the realm and the strategy).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4 (the first deploy onto the Swarm)</w:t>
      </w:r>
    </w:p>
    <w:p>
      <w:r>
        <w:pict>
          <v:rect style="width:0;height:1.5pt" o:hralign="center" o:hrstd="t" o:hr="t"/>
        </w:pict>
      </w:r>
    </w:p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rPr>
          <w:b/>
          <w:bCs/>
        </w:rPr>
        <w:t xml:space="preserve">This is the build procedure</w:t>
      </w:r>
      <w:r>
        <w:t xml:space="preserve">,</w:t>
      </w:r>
      <w:r>
        <w:t xml:space="preserve"> </w:t>
      </w:r>
      <w:r>
        <w:rPr>
          <w:rStyle w:val="Key"/>
        </w:rPr>
        <w:t xml:space="preserve">in the order it should be done</w:t>
      </w:r>
      <w:r>
        <w:t xml:space="preserve">, ending with a working integration: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GitLab, Jenkins builds, nobody watching.</w:t>
      </w:r>
    </w:p>
    <w:p>
      <w:pPr>
        <w:pStyle w:val="BodyText"/>
      </w:pPr>
      <w:r>
        <w:t xml:space="preserve">Eight steps. Each one says what to do,</w:t>
      </w:r>
      <w:r>
        <w:t xml:space="preserve"> </w:t>
      </w:r>
      <w:r>
        <w:rPr>
          <w:b/>
          <w:bCs/>
        </w:rPr>
        <w:t xml:space="preserve">how to confirm it actually took effect</w:t>
      </w:r>
      <w:r>
        <w:t xml:space="preserve">, and where the</w:t>
      </w:r>
      <w:r>
        <w:t xml:space="preserve"> </w:t>
      </w:r>
      <w:r>
        <w:t xml:space="preserve">tripping points are. ⚠️</w:t>
      </w:r>
      <w:r>
        <w:t xml:space="preserve"> </w:t>
      </w:r>
      <w:r>
        <w:rPr>
          <w:b/>
          <w:bCs/>
        </w:rPr>
        <w:t xml:space="preserve">The tripping points are marked where they occur rather than collected at the</w:t>
      </w:r>
      <w:r>
        <w:rPr>
          <w:b/>
          <w:bCs/>
        </w:rPr>
        <w:t xml:space="preserve"> </w:t>
      </w:r>
      <w:r>
        <w:rPr>
          <w:b/>
          <w:bCs/>
        </w:rPr>
        <w:t xml:space="preserve">end</w:t>
      </w:r>
      <w:r>
        <w:t xml:space="preserve">, because</w:t>
      </w:r>
      <w:r>
        <w:t xml:space="preserve"> </w:t>
      </w:r>
      <w:r>
        <w:rPr>
          <w:rStyle w:val="Key"/>
        </w:rPr>
        <w:t xml:space="preserve">a warning is only useful at the moment you could still act on it</w:t>
      </w:r>
      <w:r>
        <w:t xml:space="preserve">.</w:t>
      </w:r>
      <w:r>
        <w:t xml:space="preserve"> </w:t>
      </w:r>
      <w:r>
        <w:t xml:space="preserve">Several cost real time on the first build, and all of them are the kind that</w:t>
      </w:r>
      <w:r>
        <w:t xml:space="preserve"> </w:t>
      </w:r>
      <w:r>
        <w:rPr>
          <w:rStyle w:val="Key"/>
        </w:rPr>
        <w:t xml:space="preserve">produce no error until</w:t>
      </w:r>
      <w:r>
        <w:rPr>
          <w:rStyle w:val="Key"/>
        </w:rPr>
        <w:t xml:space="preserve"> </w:t>
      </w:r>
      <w:r>
        <w:rPr>
          <w:rStyle w:val="Key"/>
        </w:rPr>
        <w:t xml:space="preserve">much later</w:t>
      </w:r>
      <w:r>
        <w:t xml:space="preserve">, when the cause is no longer obvious.</w:t>
      </w:r>
    </w:p>
    <w:p>
      <w:pPr>
        <w:pStyle w:val="BodyText"/>
      </w:pPr>
      <w:r>
        <w:t xml:space="preserve">Two sections at the end are not steps.</w:t>
      </w:r>
      <w:r>
        <w:t xml:space="preserve"> </w:t>
      </w:r>
      <w:r>
        <w:rPr>
          <w:b/>
          <w:bCs/>
        </w:rPr>
        <w:t xml:space="preserve">§11 is a warning about 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checkout</w:t>
      </w:r>
      <w:r>
        <w:rPr>
          <w:b/>
          <w:bCs/>
        </w:rPr>
        <w:t xml:space="preserve"> </w:t>
      </w:r>
      <w:r>
        <w:rPr>
          <w:b/>
          <w:bCs/>
        </w:rPr>
        <w:t xml:space="preserve">copies onto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read it before you point CI at any repository</w:t>
      </w:r>
      <w:r>
        <w:t xml:space="preserve">.</w:t>
      </w:r>
      <w:r>
        <w:t xml:space="preserve"> </w:t>
      </w:r>
      <w:r>
        <w:rPr>
          <w:b/>
          <w:bCs/>
        </w:rPr>
        <w:t xml:space="preserve">§12 is the verification habit</w:t>
      </w:r>
      <w:r>
        <w:t xml:space="preserve"> </w:t>
      </w:r>
      <w:r>
        <w:t xml:space="preserve">that</w:t>
      </w:r>
      <w:r>
        <w:t xml:space="preserve"> </w:t>
      </w:r>
      <w:r>
        <w:t xml:space="preserve">underpins every</w:t>
      </w:r>
      <w:r>
        <w:t xml:space="preserve"> </w:t>
      </w:r>
      <w:r>
        <w:t xml:space="preserve">“confirm it took effect”</w:t>
      </w:r>
      <w:r>
        <w:t xml:space="preserve"> </w:t>
      </w:r>
      <w:r>
        <w:t xml:space="preserve">line in the walkthrough.</w:t>
      </w:r>
    </w:p>
    <w:p>
      <w:r>
        <w:pict>
          <v:rect style="width:0;height:1.5pt" o:hralign="center" o:hrstd="t" o:hr="t"/>
        </w:pict>
      </w:r>
    </w:p>
    <w:bookmarkEnd w:id="11"/>
    <w:bookmarkStart w:id="15" w:name="the-shape-of-it-two-links-not-one"/>
    <w:p>
      <w:pPr>
        <w:pStyle w:val="Heading2"/>
      </w:pPr>
      <w:r>
        <w:t xml:space="preserve">1. The shape of it: two links, not one</w:t>
      </w:r>
    </w:p>
    <w:p>
      <w:pPr>
        <w:pStyle w:val="CaptionedFigure"/>
      </w:pPr>
      <w:r>
        <w:drawing>
          <wp:inline>
            <wp:extent cx="6400800" cy="4783493"/>
            <wp:effectExtent b="0" l="0" r="0" t="0"/>
            <wp:docPr descr="Figure 1 — the two links, which share nothing but the two hosts" title="" id="13" name="Picture"/>
            <a:graphic>
              <a:graphicData uri="http://schemas.openxmlformats.org/drawingml/2006/picture">
                <pic:pic>
                  <pic:nvPicPr>
                    <pic:cNvPr descr="images/ch03_fig1_two_link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83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two links, which share nothing but the two hosts</w:t>
      </w:r>
    </w:p>
    <w:p>
      <w:pPr>
        <w:pStyle w:val="BodyText"/>
      </w:pPr>
      <w:r>
        <w:t xml:space="preserve">Connecting CI to a git server sounds like one task.</w:t>
      </w:r>
      <w:r>
        <w:t xml:space="preserve"> </w:t>
      </w:r>
      <w:r>
        <w:rPr>
          <w:b/>
          <w:bCs/>
        </w:rPr>
        <w:t xml:space="preserve">It is two</w:t>
      </w:r>
      <w:r>
        <w:t xml:space="preserve">, and getting this straight before</w:t>
      </w:r>
      <w:r>
        <w:t xml:space="preserve"> </w:t>
      </w:r>
      <w:r>
        <w:t xml:space="preserve">you start</w:t>
      </w:r>
      <w:r>
        <w:t xml:space="preserve"> </w:t>
      </w:r>
      <w:r>
        <w:rPr>
          <w:rStyle w:val="Key"/>
        </w:rPr>
        <w:t xml:space="preserve">saves the most confusing class of failure later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Link 1 —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</w:p>
        </w:tc>
        <w:tc>
          <w:tcPr/>
          <w:p>
            <w:pPr>
              <w:pStyle w:val="Compact"/>
            </w:pPr>
            <w:r>
              <w:t xml:space="preserve">Link 2 —</w:t>
            </w:r>
            <w:r>
              <w:t xml:space="preserve"> </w:t>
            </w:r>
            <w:r>
              <w:rPr>
                <w:b/>
                <w:bCs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Jenkins</w:t>
            </w:r>
            <w:r>
              <w:t xml:space="preserve"> </w:t>
            </w:r>
            <w:r>
              <w:t xml:space="preserve">→ GitLab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</w:t>
            </w:r>
            <w:r>
              <w:t xml:space="preserve"> </w:t>
            </w:r>
            <w:r>
              <w:t xml:space="preserve">→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SSH, port 22</w:t>
            </w:r>
          </w:p>
        </w:tc>
        <w:tc>
          <w:tcPr/>
          <w:p>
            <w:pPr>
              <w:pStyle w:val="Compact"/>
            </w:pPr>
            <w:r>
              <w:t xml:space="preserve">HTTP, port 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read-only deploy key</w:t>
            </w:r>
          </w:p>
        </w:tc>
        <w:tc>
          <w:tcPr/>
          <w:p>
            <w:pPr>
              <w:pStyle w:val="Compact"/>
            </w:pPr>
            <w:r>
              <w:t xml:space="preserve">access token in the query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in</w:t>
            </w:r>
          </w:p>
        </w:tc>
        <w:tc>
          <w:tcPr/>
          <w:p>
            <w:pPr>
              <w:pStyle w:val="Compact"/>
            </w:pPr>
            <w:r>
              <w:t xml:space="preserve">steps 1–3</w:t>
            </w:r>
          </w:p>
        </w:tc>
        <w:tc>
          <w:tcPr/>
          <w:p>
            <w:pPr>
              <w:pStyle w:val="Compact"/>
            </w:pPr>
            <w:r>
              <w:t xml:space="preserve">steps 5–7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out for</w:t>
            </w:r>
          </w:p>
        </w:tc>
        <w:tc>
          <w:tcPr/>
          <w:p>
            <w:pPr>
              <w:pStyle w:val="Compact"/>
            </w:pPr>
            <w:r>
              <w:t xml:space="preserve">unknown host key</w:t>
            </w:r>
          </w:p>
        </w:tc>
        <w:tc>
          <w:tcPr/>
          <w:p>
            <w:pPr>
              <w:pStyle w:val="Compact"/>
            </w:pPr>
            <w:r>
              <w:t xml:space="preserve">GitLab’s local-network block; the missing token</w:t>
            </w:r>
          </w:p>
        </w:tc>
      </w:tr>
    </w:tbl>
    <w:p>
      <w:pPr>
        <w:pStyle w:val="BodyText"/>
      </w:pPr>
      <w:r>
        <w:rPr>
          <w:rStyle w:val="Key"/>
        </w:rPr>
        <w:t xml:space="preserve">The two links share the two hostnames and nothing else</w:t>
      </w:r>
      <w:r>
        <w:t xml:space="preserve"> </w:t>
      </w:r>
      <w:r>
        <w:t xml:space="preserve">— different direction,</w:t>
      </w:r>
      <w:r>
        <w:t xml:space="preserve"> </w:t>
      </w:r>
      <w:r>
        <w:t xml:space="preserve">different protocol, different credential, different failure mode.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Why this framing earns its place:</w:t>
      </w:r>
      <w:r>
        <w:rPr>
          <w:b/>
          <w:bCs/>
        </w:rPr>
        <w:t xml:space="preserve"> </w:t>
      </w:r>
      <w:r>
        <w:rPr>
          <w:b/>
          <w:bCs/>
        </w:rPr>
        <w:t xml:space="preserve">“wire A to B”</w:t>
      </w:r>
      <w:r>
        <w:rPr>
          <w:b/>
          <w:bCs/>
        </w:rPr>
        <w:t xml:space="preserve"> </w:t>
      </w:r>
      <w:r>
        <w:rPr>
          <w:b/>
          <w:bCs/>
        </w:rPr>
        <w:t xml:space="preserve">is how the task gets written down, 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phrasing hides the second half</w:t>
      </w:r>
      <w:r>
        <w:rPr>
          <w:b/>
          <w:bCs/>
        </w:rPr>
        <w:t xml:space="preserve">.</w:t>
      </w:r>
      <w:r>
        <w:t xml:space="preserve"> </w:t>
      </w:r>
      <w:r>
        <w:t xml:space="preserve">A working clone tells you nothing about</w:t>
      </w:r>
      <w:r>
        <w:t xml:space="preserve"> </w:t>
      </w:r>
      <w:r>
        <w:t xml:space="preserve">whether pushes trigger anything, and a delivered webhook tells you nothing about whether the clone</w:t>
      </w:r>
      <w:r>
        <w:t xml:space="preserve"> </w:t>
      </w:r>
      <w:r>
        <w:t xml:space="preserve">will succeed. 🚨</w:t>
      </w:r>
      <w:r>
        <w:t xml:space="preserve"> </w:t>
      </w:r>
      <w:r>
        <w:rPr>
          <w:b/>
          <w:bCs/>
        </w:rPr>
        <w:t xml:space="preserve">An integration that clones but never triggers looks healthy in every screen you</w:t>
      </w:r>
      <w:r>
        <w:rPr>
          <w:b/>
          <w:bCs/>
        </w:rPr>
        <w:t xml:space="preserve"> </w:t>
      </w:r>
      <w:r>
        <w:rPr>
          <w:b/>
          <w:bCs/>
        </w:rPr>
        <w:t xml:space="preserve">would think to check</w:t>
      </w:r>
      <w:r>
        <w:t xml:space="preserve"> </w:t>
      </w:r>
      <w:r>
        <w:t xml:space="preserve">— the job exists, the credential works, manual builds pass — and</w:t>
      </w:r>
      <w:r>
        <w:t xml:space="preserve"> </w:t>
      </w:r>
      <w:r>
        <w:rPr>
          <w:rStyle w:val="Key"/>
        </w:rPr>
        <w:t xml:space="preserve">simply never builds anything new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 do them in order, 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prove each one separately</w:t>
      </w:r>
      <w:r>
        <w:rPr>
          <w:b/>
          <w:bCs/>
        </w:rPr>
        <w:t xml:space="preserve">.</w:t>
      </w:r>
      <w:r>
        <w:t xml:space="preserve"> </w:t>
      </w:r>
      <w:r>
        <w:t xml:space="preserve">Steps 1–4</w:t>
      </w:r>
      <w:r>
        <w:t xml:space="preserve"> </w:t>
      </w:r>
      <w:r>
        <w:rPr>
          <w:rStyle w:val="Key"/>
        </w:rPr>
        <w:t xml:space="preserve">give you a job that builds when you</w:t>
      </w:r>
      <w:r>
        <w:t xml:space="preserve"> </w:t>
      </w:r>
      <w:r>
        <w:t xml:space="preserve">click. Steps 5–8 make it build when someone pushes.</w:t>
      </w:r>
    </w:p>
    <w:p>
      <w:r>
        <w:pict>
          <v:rect style="width:0;height:1.5pt" o:hralign="center" o:hrstd="t" o:hr="t"/>
        </w:pict>
      </w:r>
    </w:p>
    <w:bookmarkEnd w:id="15"/>
    <w:bookmarkStart w:id="16" w:name="what-you-need-before-you-start"/>
    <w:p>
      <w:pPr>
        <w:pStyle w:val="Heading2"/>
      </w:pPr>
      <w:r>
        <w:t xml:space="preserve">2. What you need 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Jenkins controller with a working agent</w:t>
      </w:r>
      <w:r>
        <w:t xml:space="preserve"> </w:t>
      </w:r>
      <w:r>
        <w:t xml:space="preserve">(Chapter 1) and an admin login (Chapter 2). The</w:t>
      </w:r>
      <w:r>
        <w:t xml:space="preserve"> </w:t>
      </w:r>
      <w:r>
        <w:t xml:space="preserve">builds in this chapter</w:t>
      </w:r>
      <w:r>
        <w:t xml:space="preserve"> </w:t>
      </w:r>
      <w:r>
        <w:rPr>
          <w:rStyle w:val="Key"/>
        </w:rPr>
        <w:t xml:space="preserve">run on the agent, not the controller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on the GitLab instance.</w:t>
      </w:r>
      <w:r>
        <w:t xml:space="preserve"> </w:t>
      </w:r>
      <w:r>
        <w:t xml:space="preserve">Step 7 changes an instance-wide network setting, which</w:t>
      </w:r>
      <w:r>
        <w:t xml:space="preserve"> </w:t>
      </w:r>
      <w:r>
        <w:rPr>
          <w:rStyle w:val="Key"/>
        </w:rPr>
        <w:t xml:space="preserve">a project owner cannot reach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decision about where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Jenkinsfile</w:t>
      </w:r>
      <w:r>
        <w:rPr>
          <w:b/>
          <w:bCs/>
        </w:rPr>
        <w:t xml:space="preserve"> </w:t>
      </w:r>
      <w:r>
        <w:rPr>
          <w:b/>
          <w:bCs/>
        </w:rPr>
        <w:t xml:space="preserve">lives.</w:t>
      </w:r>
      <w:r>
        <w:t xml:space="preserve"> </w:t>
      </w:r>
      <w:r>
        <w:t xml:space="preserve">Ours is</w:t>
      </w:r>
      <w:r>
        <w:t xml:space="preserve"> </w:t>
      </w:r>
      <w:r>
        <w:rPr>
          <w:rStyle w:val="VerbatimChar"/>
        </w:rPr>
        <w:t xml:space="preserve">education/jenkins/Jenkinsfile</w:t>
      </w:r>
      <w:r>
        <w:t xml:space="preserve">, not the</w:t>
      </w:r>
      <w:r>
        <w:t xml:space="preserve"> </w:t>
      </w:r>
      <w:r>
        <w:t xml:space="preserve">repository root; §5 explains</w:t>
      </w:r>
      <w:r>
        <w:t xml:space="preserve"> </w:t>
      </w:r>
      <w:r>
        <w:rPr>
          <w:rStyle w:val="Key"/>
        </w:rPr>
        <w:t xml:space="preserve">why that choice is available in Jenkins</w:t>
      </w:r>
      <w:r>
        <w:t xml:space="preserve"> </w:t>
      </w:r>
      <w:r>
        <w:t xml:space="preserve">and what it costs.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Shell access to the GitLab server.</w:t>
      </w:r>
      <w:r>
        <w:t xml:space="preserve"> </w:t>
      </w:r>
      <w:r>
        <w:t xml:space="preserve">Not strictly required, but ⭐</w:t>
      </w:r>
      <w:r>
        <w:t xml:space="preserve"> </w:t>
      </w:r>
      <w:r>
        <w:rPr>
          <w:b/>
          <w:bCs/>
        </w:rPr>
        <w:t xml:space="preserve">two of the confirmation steps</w:t>
      </w:r>
      <w:r>
        <w:rPr>
          <w:b/>
          <w:bCs/>
        </w:rPr>
        <w:t xml:space="preserve"> </w:t>
      </w:r>
      <w:r>
        <w:rPr>
          <w:b/>
          <w:bCs/>
        </w:rPr>
        <w:t xml:space="preserve">below are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much easier against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gitlab-psql</w:t>
      </w:r>
      <w:r>
        <w:t xml:space="preserve"> </w:t>
      </w:r>
      <w:r>
        <w:t xml:space="preserve">than against the web UI, and step 2 wants a file off</w:t>
      </w:r>
      <w:r>
        <w:t xml:space="preserve"> </w:t>
      </w:r>
      <w:r>
        <w:t xml:space="preserve">that host’s disk.</w:t>
      </w:r>
    </w:p>
    <w:p>
      <w:r>
        <w:pict>
          <v:rect style="width:0;height:1.5pt" o:hralign="center" o:hrstd="t" o:hr="t"/>
        </w:pict>
      </w:r>
    </w:p>
    <w:bookmarkEnd w:id="16"/>
    <w:bookmarkStart w:id="19" w:name="step-1-create-a-read-only-deploy-key"/>
    <w:p>
      <w:pPr>
        <w:pStyle w:val="Heading2"/>
      </w:pPr>
      <w:r>
        <w:t xml:space="preserve">3. Step 1 — Create a read-only deploy key</w:t>
      </w:r>
    </w:p>
    <w:p>
      <w:pPr>
        <w:pStyle w:val="FirstParagraph"/>
      </w:pPr>
      <w:r>
        <w:t xml:space="preserve">Jenkins authenticates to GitLab with a</w:t>
      </w:r>
      <w:r>
        <w:t xml:space="preserve"> </w:t>
      </w:r>
      <w:r>
        <w:rPr>
          <w:b/>
          <w:bCs/>
        </w:rPr>
        <w:t xml:space="preserve">per-project read-only deploy key</w:t>
      </w:r>
      <w:r>
        <w:t xml:space="preserve">,</w:t>
      </w:r>
      <w:r>
        <w:t xml:space="preserve"> </w:t>
      </w:r>
      <w:r>
        <w:rPr>
          <w:rStyle w:val="Key"/>
        </w:rPr>
        <w:t xml:space="preserve">never an account credential</w:t>
      </w:r>
      <w:r>
        <w:t xml:space="preserve">.</w:t>
      </w:r>
      <w:r>
        <w:t xml:space="preserve"> </w:t>
      </w:r>
      <w:r>
        <w:rPr>
          <w:rStyle w:val="Key"/>
        </w:rPr>
        <w:t xml:space="preserve">A deploy key is scoped to one repository</w:t>
      </w:r>
      <w:r>
        <w:t xml:space="preserve">, belongs</w:t>
      </w:r>
      <w:r>
        <w:t xml:space="preserve"> </w:t>
      </w:r>
      <w:r>
        <w:t xml:space="preserve">to no person, and</w:t>
      </w:r>
      <w:r>
        <w:t xml:space="preserve"> </w:t>
      </w:r>
      <w:r>
        <w:rPr>
          <w:rStyle w:val="Key"/>
        </w:rPr>
        <w:t xml:space="preserve">survives anyone leaving</w:t>
      </w:r>
      <w:r>
        <w:t xml:space="preserve"> </w:t>
      </w:r>
      <w:r>
        <w:t xml:space="preserve">without granting anything else.</w:t>
      </w:r>
    </w:p>
    <w:p>
      <w:pPr>
        <w:pStyle w:val="BodyText"/>
      </w:pPr>
      <w:r>
        <w:t xml:space="preserve">Generate it on the Jenkins host, unencrypted, since</w:t>
      </w:r>
      <w:r>
        <w:t xml:space="preserve"> </w:t>
      </w:r>
      <w:r>
        <w:rPr>
          <w:rStyle w:val="Key"/>
        </w:rPr>
        <w:t xml:space="preserve">Jenkins must use it without a passphrase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/tmp/jenkins_gitlab_ed25519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'jenkins-185-readonly'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/tmp/jenkins_gitlab_ed25519.pub</w:t>
      </w:r>
    </w:p>
    <w:p>
      <w:pPr>
        <w:pStyle w:val="FirstParagraph"/>
      </w:pPr>
      <w:r>
        <w:rPr>
          <w:b/>
          <w:bCs/>
        </w:rPr>
        <w:t xml:space="preserve">Then,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→ project →</w:t>
      </w:r>
      <w:r>
        <w:t xml:space="preserve"> </w:t>
      </w:r>
      <w:r>
        <w:rPr>
          <w:i/>
          <w:iCs/>
        </w:rPr>
        <w:t xml:space="preserve">Settings → Repository → Deploy keys → Expand → Add new key.</w:t>
      </w:r>
      <w:r>
        <w:t xml:space="preserve"> </w:t>
      </w:r>
      <w:r>
        <w:t xml:space="preserve">Paste the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half. ⚠️</w:t>
      </w:r>
      <w:r>
        <w:t xml:space="preserve"> </w:t>
      </w:r>
      <w:r>
        <w:rPr>
          <w:b/>
          <w:bCs/>
        </w:rPr>
        <w:t xml:space="preserve">Leave</w:t>
      </w:r>
      <w:r>
        <w:rPr>
          <w:b/>
          <w:bCs/>
        </w:rPr>
        <w:t xml:space="preserve"> </w:t>
      </w:r>
      <w:r>
        <w:rPr>
          <w:b/>
          <w:bCs/>
        </w:rPr>
        <w:t xml:space="preserve">“Grant write permissions”</w:t>
      </w:r>
      <w:r>
        <w:rPr>
          <w:b/>
          <w:bCs/>
        </w:rPr>
        <w:t xml:space="preserve"> </w:t>
      </w:r>
      <w:r>
        <w:rPr>
          <w:b/>
          <w:bCs/>
        </w:rPr>
        <w:t xml:space="preserve">unticked.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Jenkins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Manage Jenkins → Credentials → System → Global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Credentials</w:t>
      </w:r>
      <w:r>
        <w:t xml:space="preserve"> </w:t>
      </w:r>
      <w:r>
        <w:t xml:space="preserve">→</w:t>
      </w:r>
      <w:r>
        <w:t xml:space="preserve"> </w:t>
      </w:r>
      <w:r>
        <w:t xml:space="preserve">kind</w:t>
      </w:r>
      <w:r>
        <w:t xml:space="preserve"> </w:t>
      </w:r>
      <w:r>
        <w:rPr>
          <w:b/>
          <w:bCs/>
        </w:rPr>
        <w:t xml:space="preserve">SSH Username with private key</w:t>
      </w:r>
      <w:r>
        <w:t xml:space="preserve">, username</w:t>
      </w:r>
      <w:r>
        <w:t xml:space="preserve"> </w:t>
      </w:r>
      <w:r>
        <w:rPr>
          <w:rStyle w:val="VerbatimChar"/>
          <w:b/>
          <w:bCs/>
        </w:rPr>
        <w:t xml:space="preserve">git</w:t>
      </w:r>
      <w:r>
        <w:t xml:space="preserve">, ID</w:t>
      </w:r>
      <w:r>
        <w:t xml:space="preserve"> </w:t>
      </w:r>
      <w:r>
        <w:rPr>
          <w:rStyle w:val="VerbatimChar"/>
        </w:rPr>
        <w:t xml:space="preserve">gitlab-home-lab-setup-readonly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once the Jenkins credential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saved and visible in the list</w:t>
      </w:r>
      <w:r>
        <w:t xml:space="preserve">, shred the private key:</w:t>
      </w:r>
      <w:r>
        <w:t xml:space="preserve"> </w:t>
      </w:r>
      <w:r>
        <w:rPr>
          <w:rStyle w:val="VerbatimChar"/>
        </w:rPr>
        <w:t xml:space="preserve">shred -u /tmp/jenkins_gitlab_ed25519*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Three tripping points, all of which cost us time.</w:t>
      </w:r>
    </w:p>
    <w:p>
      <w:pPr>
        <w:pStyle w:val="BlockText"/>
      </w:pPr>
      <w:r>
        <w:rPr>
          <w:b/>
          <w:bCs/>
        </w:rPr>
        <w:t xml:space="preserve">Paste the whole public-key line.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ssh-ed25519 AAAAC3Nza… comment</w:t>
      </w:r>
      <w:r>
        <w:t xml:space="preserve"> </w:t>
      </w:r>
      <w:r>
        <w:t xml:space="preserve">— prefix, body and</w:t>
      </w:r>
      <w:r>
        <w:t xml:space="preserve"> </w:t>
      </w:r>
      <w:r>
        <w:t xml:space="preserve">comment.</w:t>
      </w:r>
      <w:r>
        <w:t xml:space="preserve"> </w:t>
      </w:r>
      <w:r>
        <w:rPr>
          <w:rStyle w:val="Key"/>
        </w:rPr>
        <w:t xml:space="preserve">Pasting only the base64 body looks right and is rejected</w:t>
      </w:r>
      <w:r>
        <w:t xml:space="preserve"> </w:t>
      </w:r>
      <w:r>
        <w:t xml:space="preserve">as malformed.</w:t>
      </w:r>
    </w:p>
    <w:p>
      <w:pPr>
        <w:pStyle w:val="BlockText"/>
      </w:pPr>
      <w:r>
        <w:rPr>
          <w:b/>
          <w:bCs/>
        </w:rPr>
        <w:t xml:space="preserve">In Jenkins, click</w:t>
      </w:r>
      <w:r>
        <w:rPr>
          <w:b/>
          <w:bCs/>
        </w:rPr>
        <w:t xml:space="preserve"> </w:t>
      </w:r>
      <w:r>
        <w:rPr>
          <w:b/>
          <w:bCs/>
        </w:rPr>
        <w:t xml:space="preserve">“Enter directly”</w:t>
      </w:r>
      <w:r>
        <w:rPr>
          <w:b/>
          <w:bCs/>
        </w:rPr>
        <w:t xml:space="preserve"> </w:t>
      </w:r>
      <w:r>
        <w:rPr>
          <w:b/>
          <w:bCs/>
        </w:rPr>
        <w:t xml:space="preserve">before pasting the private key.</w:t>
      </w:r>
      <w:r>
        <w:t xml:space="preserve"> </w:t>
      </w:r>
      <w:r>
        <w:t xml:space="preserve">The text area does not appear</w:t>
      </w:r>
      <w:r>
        <w:t xml:space="preserve"> </w:t>
      </w:r>
      <w:r>
        <w:t xml:space="preserve">until you do, and it is easy to submit the form having pasted nothing.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Do not delete the private key from the host until the credential is confirmed saved.</w:t>
      </w:r>
      <w:r>
        <w:t xml:space="preserve"> </w:t>
      </w:r>
      <w:r>
        <w:t xml:space="preserve">We</w:t>
      </w:r>
      <w:r>
        <w:t xml:space="preserve"> </w:t>
      </w:r>
      <w:r>
        <w:t xml:space="preserve">shredded first, the credential had not saved, and</w:t>
      </w:r>
      <w:r>
        <w:t xml:space="preserve"> </w:t>
      </w:r>
      <w:r>
        <w:rPr>
          <w:rStyle w:val="Key"/>
        </w:rPr>
        <w:t xml:space="preserve">the keypair had to be regenerated and</w:t>
      </w:r>
      <w:r>
        <w:rPr>
          <w:rStyle w:val="Key"/>
        </w:rPr>
        <w:t xml:space="preserve"> </w:t>
      </w:r>
      <w:r>
        <w:rPr>
          <w:rStyle w:val="Key"/>
        </w:rPr>
        <w:t xml:space="preserve">re-registered</w:t>
      </w:r>
      <w:r>
        <w:t xml:space="preserve"> </w:t>
      </w:r>
      <w:r>
        <w:t xml:space="preserve">from the beginning.</w:t>
      </w:r>
    </w:p>
    <w:bookmarkStart w:id="17" w:name="confirm-it-took-effect"/>
    <w:p>
      <w:pPr>
        <w:pStyle w:val="Heading3"/>
      </w:pPr>
      <w:r>
        <w:t xml:space="preserve">Confirm it took effect</w:t>
      </w:r>
    </w:p>
    <w:p>
      <w:pPr>
        <w:pStyle w:val="FirstParagraph"/>
      </w:pPr>
      <w:r>
        <w:t xml:space="preserve">The checkbox is a rendering;</w:t>
      </w:r>
      <w:r>
        <w:t xml:space="preserve"> </w:t>
      </w:r>
      <w:r>
        <w:rPr>
          <w:rStyle w:val="Key"/>
          <w:b/>
          <w:bCs/>
        </w:rPr>
        <w:t xml:space="preserve">the enforcement is a column in GitLab’s database</w:t>
      </w:r>
      <w:r>
        <w:rPr>
          <w:b/>
          <w:bCs/>
        </w:rPr>
        <w:t xml:space="preserve">.</w:t>
      </w:r>
      <w:r>
        <w:t xml:space="preserve"> </w:t>
      </w:r>
      <w:r>
        <w:t xml:space="preserve">Ask that instead: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k.id, k.title, dk.can_push</w:t>
      </w:r>
      <w:r>
        <w:br/>
      </w:r>
      <w:r>
        <w:rPr>
          <w:rStyle w:val="StringTok"/>
        </w:rPr>
        <w:t xml:space="preserve">  from keys k join deploy_keys_projects dk on dk.deploy_key_id = k.id</w:t>
      </w:r>
      <w:r>
        <w:br/>
      </w:r>
      <w:r>
        <w:rPr>
          <w:rStyle w:val="StringTok"/>
        </w:rPr>
        <w:t xml:space="preserve">  where dk.project_id = &lt;id&gt;;"</w:t>
      </w:r>
    </w:p>
    <w:p>
      <w:pPr>
        <w:pStyle w:val="SourceCode"/>
      </w:pPr>
      <w:r>
        <w:rPr>
          <w:rStyle w:val="VerbatimChar"/>
        </w:rPr>
        <w:t xml:space="preserve">id | title                 | can_push</w:t>
      </w:r>
      <w:r>
        <w:br/>
      </w:r>
      <w:r>
        <w:rPr>
          <w:rStyle w:val="VerbatimChar"/>
        </w:rPr>
        <w:t xml:space="preserve"> 3 | jenkins-185-readonly  | f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Style w:val="VerbatimChar"/>
          <w:b/>
          <w:bCs/>
        </w:rPr>
        <w:t xml:space="preserve">can_push = f</w:t>
      </w:r>
      <w:r>
        <w:rPr>
          <w:b/>
          <w:bCs/>
        </w:rPr>
        <w:t xml:space="preserve"> </w:t>
      </w:r>
      <w:r>
        <w:rPr>
          <w:b/>
          <w:bCs/>
        </w:rPr>
        <w:t xml:space="preserve">is the fact you wanted.</w:t>
      </w:r>
      <w:r>
        <w:t xml:space="preserve"> </w:t>
      </w:r>
      <w:r>
        <w:rPr>
          <w:rStyle w:val="Key"/>
        </w:rPr>
        <w:t xml:space="preserve">It is the same question the server asks at push</w:t>
      </w:r>
      <w:r>
        <w:rPr>
          <w:rStyle w:val="Key"/>
        </w:rPr>
        <w:t xml:space="preserve"> </w:t>
      </w:r>
      <w:r>
        <w:rPr>
          <w:rStyle w:val="Key"/>
        </w:rPr>
        <w:t xml:space="preserve">time</w:t>
      </w:r>
      <w:r>
        <w:t xml:space="preserve">, which is what makes it worth more than the form you just submitted.</w:t>
      </w:r>
    </w:p>
    <w:bookmarkEnd w:id="17"/>
    <w:bookmarkStart w:id="18" w:name="X409784674027b4ef23eea59d1073446dcc247f0"/>
    <w:p>
      <w:pPr>
        <w:pStyle w:val="Heading3"/>
      </w:pPr>
      <w:r>
        <w:t xml:space="preserve">⚠️ A scoped key is only a control if the repository was closed</w:t>
      </w:r>
    </w:p>
    <w:p>
      <w:pPr>
        <w:pStyle w:val="FirstParagraph"/>
      </w:pPr>
      <w:r>
        <w:rPr>
          <w:rStyle w:val="VerbatimChar"/>
        </w:rPr>
        <w:t xml:space="preserve">production/home-lab-setup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visibility_level = 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— so the key is genuinely what</w:t>
      </w:r>
      <w:r>
        <w:t xml:space="preserve"> </w:t>
      </w:r>
      <w:r>
        <w:t xml:space="preserve">gets Jenkins in.</w:t>
      </w:r>
    </w:p>
    <w:p>
      <w:pPr>
        <w:pStyle w:val="BodyText"/>
      </w:pPr>
      <w:r>
        <w:t xml:space="preserve">That is worth checking rather than assuming. A GitLab project set to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is readable by</w:t>
      </w:r>
      <w:r>
        <w:t xml:space="preserve"> </w:t>
      </w:r>
      <w:r>
        <w:rPr>
          <w:rStyle w:val="Key"/>
        </w:rPr>
        <w:t xml:space="preserve">every authenticated identity on the instance</w:t>
      </w:r>
      <w:r>
        <w:t xml:space="preserve">; another project in this same lab</w:t>
      </w:r>
      <w:r>
        <w:t xml:space="preserve"> </w:t>
      </w:r>
      <w:r>
        <w:t xml:space="preserve">is exactly that. Against an internal repository the carefully-scoped deploy key would be</w:t>
      </w:r>
      <w:r>
        <w:t xml:space="preserve"> </w:t>
      </w:r>
      <w:r>
        <w:rPr>
          <w:rStyle w:val="Key"/>
        </w:rPr>
        <w:t xml:space="preserve">decoration on an already-open door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“We used a scoped credential”</w:t>
      </w:r>
      <w:r>
        <w:rPr>
          <w:b/>
          <w:bCs/>
        </w:rPr>
        <w:t xml:space="preserve"> </w:t>
      </w:r>
      <w:r>
        <w:rPr>
          <w:b/>
          <w:bCs/>
        </w:rPr>
        <w:t xml:space="preserve">is a security statement only if the resource was closed to begin</w:t>
      </w:r>
      <w:r>
        <w:rPr>
          <w:b/>
          <w:bCs/>
        </w:rPr>
        <w:t xml:space="preserve"> </w:t>
      </w:r>
      <w:r>
        <w:rPr>
          <w:b/>
          <w:bCs/>
        </w:rPr>
        <w:t xml:space="preserve">with.</w:t>
      </w:r>
      <w:r>
        <w:t xml:space="preserve"> </w:t>
      </w:r>
      <w:r>
        <w:t xml:space="preserve">Check the object’s visibility first —</w:t>
      </w:r>
      <w:r>
        <w:t xml:space="preserve"> </w:t>
      </w:r>
      <w:r>
        <w:rPr>
          <w:rStyle w:val="Key"/>
        </w:rPr>
        <w:t xml:space="preserve">a scope grants access, it does not fence 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tep-2-pin-gitlabs-ssh-host-keys"/>
    <w:p>
      <w:pPr>
        <w:pStyle w:val="Heading2"/>
      </w:pPr>
      <w:r>
        <w:t xml:space="preserve">4. Step 2 — Pin GitLab’s SSH host keys</w:t>
      </w:r>
    </w:p>
    <w:p>
      <w:pPr>
        <w:pStyle w:val="FirstParagraph"/>
      </w:pPr>
      <w:r>
        <w:t xml:space="preserve">Jenkins verifies the git server’s host key and</w:t>
      </w:r>
      <w:r>
        <w:t xml:space="preserve"> </w:t>
      </w:r>
      <w:r>
        <w:rPr>
          <w:rStyle w:val="Key"/>
          <w:b/>
          <w:bCs/>
        </w:rPr>
        <w:t xml:space="preserve">will refuse to connect to a server it cannot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identify.</w:t>
      </w:r>
      <w:r>
        <w:t xml:space="preserve"> </w:t>
      </w:r>
      <w:r>
        <w:t xml:space="preserve">If you skip this step, the first scan ends here:</w:t>
      </w:r>
    </w:p>
    <w:p>
      <w:pPr>
        <w:pStyle w:val="SourceCode"/>
      </w:pPr>
      <w:r>
        <w:rPr>
          <w:rStyle w:val="VerbatimChar"/>
        </w:rPr>
        <w:t xml:space="preserve">No ED25519 host key is known for gitlab.gothamtechnologies.com and you have requested strict checking.</w:t>
      </w:r>
      <w:r>
        <w:br/>
      </w:r>
      <w:r>
        <w:rPr>
          <w:rStyle w:val="VerbatimChar"/>
        </w:rPr>
        <w:t xml:space="preserve">Host key verification failed.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That is Jenkins working correctly</w:t>
      </w:r>
      <w:r>
        <w:t xml:space="preserve">,</w:t>
      </w:r>
      <w:r>
        <w:t xml:space="preserve"> </w:t>
      </w:r>
      <w:r>
        <w:rPr>
          <w:rStyle w:val="Key"/>
        </w:rPr>
        <w:t xml:space="preserve">not a bug to route around</w:t>
      </w:r>
      <w:r>
        <w:t xml:space="preserve">. Give it the keys.</w:t>
      </w:r>
    </w:p>
    <w:p>
      <w:pPr>
        <w:pStyle w:val="BodyText"/>
      </w:pPr>
      <w:r>
        <w:rPr>
          <w:b/>
          <w:bCs/>
        </w:rPr>
        <w:t xml:space="preserve">Read them from the GitLab server’s own disk</w:t>
      </w:r>
      <w:r>
        <w:t xml:space="preserve">,</w:t>
      </w:r>
      <w:r>
        <w:t xml:space="preserve"> </w:t>
      </w:r>
      <w:r>
        <w:rPr>
          <w:rStyle w:val="Key"/>
        </w:rPr>
        <w:t xml:space="preserve">over a session you already trust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on the GitLab host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/etc/ssh/ssh_host_ed25519_key.pub /etc/ssh/ssh_host_rsa_key.pub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"gitlab.gothamtechnologies.com,192.168.1.181 " $1 " "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Paste the result into</w:t>
      </w:r>
      <w:r>
        <w:t xml:space="preserve"> </w:t>
      </w:r>
      <w:r>
        <w:rPr>
          <w:b/>
          <w:bCs/>
        </w:rPr>
        <w:t xml:space="preserve">Manage Jenkins → Security → Git Host Key Verification Configuration</w:t>
      </w:r>
      <w:r>
        <w:t xml:space="preserve">,</w:t>
      </w:r>
      <w:r>
        <w:t xml:space="preserve"> </w:t>
      </w:r>
      <w:r>
        <w:t xml:space="preserve">strategy</w:t>
      </w:r>
      <w:r>
        <w:t xml:space="preserve"> </w:t>
      </w:r>
      <w:r>
        <w:rPr>
          <w:b/>
          <w:bCs/>
        </w:rPr>
        <w:t xml:space="preserve">Manually provided keys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gitlab.gothamtechnologies.com,192.168.1.181 ssh-ed25519 AAAAC3Nza…</w:t>
      </w:r>
      <w:r>
        <w:br/>
      </w:r>
      <w:r>
        <w:rPr>
          <w:rStyle w:val="VerbatimChar"/>
        </w:rPr>
        <w:t xml:space="preserve">gitlab.gothamtechnologies.com,192.168.1.181 ssh-rsa     AAAAB3Nza…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Pin both key types, and include the IP as an alias.</w:t>
      </w:r>
      <w:r>
        <w:t xml:space="preserve"> </w:t>
      </w:r>
      <w:r>
        <w:t xml:space="preserve">The same server reached by address rather</w:t>
      </w:r>
      <w:r>
        <w:t xml:space="preserve"> </w:t>
      </w:r>
      <w:r>
        <w:t xml:space="preserve">than by name is</w:t>
      </w:r>
      <w:r>
        <w:t xml:space="preserve"> </w:t>
      </w:r>
      <w:r>
        <w:rPr>
          <w:rStyle w:val="Key"/>
        </w:rPr>
        <w:t xml:space="preserve">a different entry as far as SSH is concerned</w:t>
      </w:r>
      <w:r>
        <w:t xml:space="preserve">, and a job</w:t>
      </w:r>
      <w:r>
        <w:t xml:space="preserve"> </w:t>
      </w:r>
      <w:r>
        <w:t xml:space="preserve">configured with an IP</w:t>
      </w:r>
      <w:r>
        <w:t xml:space="preserve"> </w:t>
      </w:r>
      <w:r>
        <w:rPr>
          <w:rStyle w:val="Key"/>
        </w:rPr>
        <w:t xml:space="preserve">will fail against a name-only pin</w:t>
      </w:r>
      <w:r>
        <w:t xml:space="preserve">.</w:t>
      </w:r>
    </w:p>
    <w:bookmarkStart w:id="20" w:name="confirm-it-took-effect-1"/>
    <w:p>
      <w:pPr>
        <w:pStyle w:val="Heading3"/>
      </w:pPr>
      <w:r>
        <w:t xml:space="preserve">Confirm it took effect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'ManuallyProvidedKeyVerificationStrategy'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/var/lib/jenkins/org.jenkinsci.plugins.gitclient.GitHostKeyVerificationConfiguration.xml</w:t>
      </w:r>
    </w:p>
    <w:bookmarkEnd w:id="20"/>
    <w:bookmarkStart w:id="21" w:name="Xac6bcb7253e020a77ea50d991455486077bcdb0"/>
    <w:p>
      <w:pPr>
        <w:pStyle w:val="Heading3"/>
      </w:pPr>
      <w:r>
        <w:t xml:space="preserve">⭐ Where the keys came from is the point of the exercise</w:t>
      </w:r>
    </w:p>
    <w:p>
      <w:pPr>
        <w:pStyle w:val="FirstParagraph"/>
      </w:pPr>
      <w:r>
        <w:t xml:space="preserve">They were read from the server’s own filesystem over an already-trusted channel —</w:t>
      </w:r>
      <w:r>
        <w:t xml:space="preserve"> </w:t>
      </w:r>
      <w:r>
        <w:rPr>
          <w:b/>
          <w:bCs/>
        </w:rPr>
        <w:t xml:space="preserve">not fetched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host we were trying to authenticate.</w:t>
      </w:r>
    </w:p>
    <w:p>
      <w:pPr>
        <w:pStyle w:val="BodyText"/>
      </w:pPr>
      <w:r>
        <w:rPr>
          <w:rStyle w:val="VerbatimChar"/>
        </w:rPr>
        <w:t xml:space="preserve">ssh-keyscan</w:t>
      </w:r>
      <w:r>
        <w:t xml:space="preserve"> </w:t>
      </w:r>
      <w:r>
        <w:t xml:space="preserve">is the reflex here, and it is</w:t>
      </w:r>
      <w:r>
        <w:t xml:space="preserve"> </w:t>
      </w:r>
      <w:r>
        <w:rPr>
          <w:rStyle w:val="Key"/>
        </w:rPr>
        <w:t xml:space="preserve">asking the unidentified machine to vouch for</w:t>
      </w:r>
      <w:r>
        <w:rPr>
          <w:rStyle w:val="Key"/>
        </w:rPr>
        <w:t xml:space="preserve"> </w:t>
      </w:r>
      <w:r>
        <w:rPr>
          <w:rStyle w:val="Key"/>
        </w:rPr>
        <w:t xml:space="preserve">itself</w:t>
      </w:r>
      <w:r>
        <w:t xml:space="preserve">. If something is impersonating that address,</w:t>
      </w:r>
      <w:r>
        <w:t xml:space="preserve"> </w:t>
      </w:r>
      <w:r>
        <w:rPr>
          <w:rStyle w:val="VerbatimChar"/>
        </w:rPr>
        <w:t xml:space="preserve">ssh-keyscan</w:t>
      </w:r>
      <w:r>
        <w:t xml:space="preserve"> </w:t>
      </w:r>
      <w:r>
        <w:t xml:space="preserve">returns the</w:t>
      </w:r>
      <w:r>
        <w:t xml:space="preserve"> </w:t>
      </w:r>
      <w:r>
        <w:t xml:space="preserve">impostor’s</w:t>
      </w:r>
      <w:r>
        <w:t xml:space="preserve"> </w:t>
      </w:r>
      <w:r>
        <w:rPr>
          <w:rStyle w:val="Key"/>
        </w:rPr>
        <w:t xml:space="preserve">key and you pin it</w:t>
      </w:r>
      <w:r>
        <w:t xml:space="preserve">.</w:t>
      </w:r>
      <w:r>
        <w:t xml:space="preserve"> </w:t>
      </w:r>
      <w:r>
        <w:rPr>
          <w:b/>
          <w:bCs/>
        </w:rPr>
        <w:t xml:space="preserve">That is trust-on-first-use with more steps.</w:t>
      </w:r>
      <w:r>
        <w:t xml:space="preserve"> </w:t>
      </w:r>
      <w:r>
        <w:rPr>
          <w:rStyle w:val="Key"/>
        </w:rPr>
        <w:t xml:space="preserve">Reading the file over a channel you already trust</w:t>
      </w:r>
      <w:r>
        <w:t xml:space="preserve"> </w:t>
      </w:r>
      <w:r>
        <w:t xml:space="preserve">is what makes this a pin</w:t>
      </w:r>
      <w:r>
        <w:t xml:space="preserve"> </w:t>
      </w:r>
      <w:r>
        <w:t xml:space="preserve">rather than a ritual.</w:t>
      </w:r>
    </w:p>
    <w:bookmarkEnd w:id="21"/>
    <w:bookmarkStart w:id="22" w:name="X6a58baefcd663a7b4f63b5565fa8569721544f6"/>
    <w:p>
      <w:pPr>
        <w:pStyle w:val="Heading3"/>
      </w:pPr>
      <w:r>
        <w:t xml:space="preserve">⭐ Worth noticing: Jenkins’ default is stricter than most hand-written scripts</w:t>
      </w:r>
    </w:p>
    <w:p>
      <w:pPr>
        <w:pStyle w:val="FirstParagraph"/>
      </w:pPr>
      <w:r>
        <w:t xml:space="preserve">Phase 16’s deploy script reached the Swarm with</w:t>
      </w:r>
      <w:r>
        <w:t xml:space="preserve"> </w:t>
      </w:r>
      <w:r>
        <w:rPr>
          <w:rStyle w:val="VerbatimChar"/>
        </w:rPr>
        <w:t xml:space="preserve">StrictHostKeyChecking=no</w:t>
      </w:r>
      <w:r>
        <w:t xml:space="preserve"> </w:t>
      </w:r>
      <w:r>
        <w:t xml:space="preserve">— same lab, same operator,</w:t>
      </w:r>
      <w:r>
        <w:t xml:space="preserve"> </w:t>
      </w:r>
      <w:r>
        <w:t xml:space="preserve">same month — and</w:t>
      </w:r>
      <w:r>
        <w:t xml:space="preserve"> </w:t>
      </w:r>
      <w:r>
        <w:rPr>
          <w:rStyle w:val="Key"/>
        </w:rPr>
        <w:t xml:space="preserve">would have connected to anything answering on port 22</w:t>
      </w:r>
      <w:r>
        <w:t xml:space="preserve">.</w:t>
      </w:r>
    </w:p>
    <w:p>
      <w:pPr>
        <w:pStyle w:val="BodyText"/>
      </w:pPr>
      <w:r>
        <w:t xml:space="preserve">The difference is structural rather than a matter of care:</w:t>
      </w:r>
      <w:r>
        <w:t xml:space="preserve"> </w:t>
      </w:r>
      <w:r>
        <w:rPr>
          <w:rStyle w:val="Key"/>
          <w:b/>
          <w:bCs/>
        </w:rPr>
        <w:t xml:space="preserve">a default fails closed for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everyone</w:t>
      </w:r>
      <w:r>
        <w:rPr>
          <w:b/>
          <w:bCs/>
        </w:rPr>
        <w:t xml:space="preserve">, whereas a flag pasted into a script fails open for whoever pasted it.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Which way a tool behaves when you have not configured it</w:t>
      </w:r>
      <w:r>
        <w:t xml:space="preserve"> </w:t>
      </w:r>
      <w:r>
        <w:t xml:space="preserve">is worth establishing early for</w:t>
      </w:r>
      <w:r>
        <w:t xml:space="preserve"> </w:t>
      </w:r>
      <w:r>
        <w:t xml:space="preserve">anything you depend on — it is the behaviour you will get</w:t>
      </w:r>
      <w:r>
        <w:t xml:space="preserve"> </w:t>
      </w:r>
      <w:r>
        <w:rPr>
          <w:rStyle w:val="Key"/>
        </w:rPr>
        <w:t xml:space="preserve">on the day nobody remembers to configure it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pinning by hand does not scale, and the failure mode is not what you expect.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two host keys pasted into a text box, for one git server that will not change.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server, one operator, and the keys came off that server’s own disk</w:t>
      </w:r>
      <w:r>
        <w:t xml:space="preserve"> </w:t>
      </w:r>
      <w:r>
        <w:t xml:space="preserve">over a trusted channel.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known-hosts material is distributed by configuration</w:t>
      </w:r>
      <w:r>
        <w:t xml:space="preserve"> </w:t>
      </w:r>
      <w:r>
        <w:t xml:space="preserve">management, or host keys are signed by an internal CA, so a rebuilt server is trusted automatically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substituted</w:t>
      </w:r>
      <w:r>
        <w:t xml:space="preserve"> </w:t>
      </w:r>
      <w:r>
        <w:t xml:space="preserve">one still is not.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manually-pinned keys rot</w:t>
      </w:r>
      <w:r>
        <w:rPr>
          <w:b/>
          <w:bCs/>
        </w:rPr>
        <w:t xml:space="preserve"> </w:t>
      </w:r>
      <w:r>
        <w:rPr>
          <w:b/>
          <w:bCs/>
        </w:rPr>
        <w:t xml:space="preserve">silently.</w:t>
      </w:r>
      <w:r>
        <w:t xml:space="preserve"> </w:t>
      </w:r>
      <w:r>
        <w:t xml:space="preserve">When the git server is rebuilt, every Jenkins fails closed at once —</w:t>
      </w:r>
      <w:r>
        <w:t xml:space="preserve"> </w:t>
      </w:r>
      <w:r>
        <w:rPr>
          <w:rStyle w:val="Key"/>
        </w:rPr>
        <w:t xml:space="preserve">correct behaviour that is indistinguishable from an outage</w:t>
      </w:r>
      <w:r>
        <w:t xml:space="preserve"> </w:t>
      </w:r>
      <w:r>
        <w:t xml:space="preserve">— and the pressure</w:t>
      </w:r>
      <w:r>
        <w:t xml:space="preserve"> </w:t>
      </w:r>
      <w:r>
        <w:t xml:space="preserve">in that moment is to turn verification off</w:t>
      </w:r>
      <w:r>
        <w:t xml:space="preserve"> </w:t>
      </w:r>
      <w:r>
        <w:t xml:space="preserve">“temporarily”</w:t>
      </w:r>
      <w:r>
        <w:t xml:space="preserve">. 🚨</w:t>
      </w:r>
      <w:r>
        <w:t xml:space="preserve"> </w:t>
      </w:r>
      <w:r>
        <w:rPr>
          <w:b/>
          <w:bCs/>
        </w:rPr>
        <w:t xml:space="preserve">That is how a pin becomes permanently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fea0b61ddb489f670a4e73579ef180bdb6fc4e"/>
    <w:p>
      <w:pPr>
        <w:pStyle w:val="Heading2"/>
      </w:pPr>
      <w:r>
        <w:t xml:space="preserve">5. Step 3 — Create the Multibranch Pipeline job</w:t>
      </w:r>
    </w:p>
    <w:p>
      <w:pPr>
        <w:pStyle w:val="FirstParagraph"/>
      </w:pPr>
      <w:r>
        <w:rPr>
          <w:i/>
          <w:iCs/>
        </w:rPr>
        <w:t xml:space="preserve">New Item → Multibranch Pipeline.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branch source (not</w:t>
      </w:r>
      <w:r>
        <w:t xml:space="preserve"> </w:t>
      </w:r>
      <w:r>
        <w:t xml:space="preserve">“GitLab”</w:t>
      </w:r>
      <w:r>
        <w:t xml:space="preserve">, and not GitHub):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git@gitlab.gothamtechnologies.com:production/home-lab-setup.git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gitlab-home-lab-setup-readonly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Configuration → Script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education/jenkins/Jenkinsfile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Script Path is the interesting field</w:t>
      </w:r>
      <w:r>
        <w:t xml:space="preserve">, and it is a genuine structural difference from GitLab CI: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Jenkins Multibranch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definition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rPr>
                <w:b/>
                <w:bCs/>
              </w:rPr>
              <w:t xml:space="preserve">at the repo root</w:t>
            </w:r>
          </w:p>
        </w:tc>
        <w:tc>
          <w:tcPr/>
          <w:p>
            <w:pPr>
              <w:pStyle w:val="Compact"/>
            </w:pPr>
            <w:r>
              <w:t xml:space="preserve">any path, set</w:t>
            </w:r>
            <w:r>
              <w:t xml:space="preserve"> </w:t>
            </w:r>
            <w:r>
              <w:rPr>
                <w:b/>
                <w:bCs/>
              </w:rPr>
              <w:t xml:space="preserve">per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Pipelines per project</w:t>
            </w:r>
          </w:p>
        </w:tc>
        <w:tc>
          <w:tcPr/>
          <w:p>
            <w:pPr>
              <w:pStyle w:val="Compact"/>
            </w:pPr>
            <w:r>
              <w:t xml:space="preserve">one entrypoint</w:t>
            </w:r>
          </w:p>
        </w:tc>
        <w:tc>
          <w:tcPr/>
          <w:p>
            <w:pPr>
              <w:pStyle w:val="Compact"/>
            </w:pPr>
            <w:r>
              <w:t xml:space="preserve">as many as you create jobs</w:t>
            </w:r>
          </w:p>
        </w:tc>
      </w:tr>
    </w:tbl>
    <w:p>
      <w:pPr>
        <w:pStyle w:val="BodyText"/>
      </w:pPr>
      <w:r>
        <w:t xml:space="preserve">That decided where this track’s pipelines live. The repository will eventually hold several education</w:t>
      </w:r>
      <w:r>
        <w:t xml:space="preserve"> </w:t>
      </w:r>
      <w:r>
        <w:t xml:space="preserve">tracks, each wanting its own pipeline, and</w:t>
      </w:r>
      <w:r>
        <w:t xml:space="preserve"> </w:t>
      </w:r>
      <w:r>
        <w:rPr>
          <w:rStyle w:val="Key"/>
        </w:rPr>
        <w:t xml:space="preserve">Jenkins supports that natively because every job carries</w:t>
      </w:r>
      <w:r>
        <w:rPr>
          <w:rStyle w:val="Key"/>
        </w:rPr>
        <w:t xml:space="preserve"> </w:t>
      </w:r>
      <w:r>
        <w:rPr>
          <w:rStyle w:val="Key"/>
        </w:rPr>
        <w:t xml:space="preserve">its own Script Path</w:t>
      </w:r>
      <w:r>
        <w:t xml:space="preserve">. The same arrangement in GitLab turns the root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into an</w:t>
      </w:r>
      <w:r>
        <w:t xml:space="preserve"> </w:t>
      </w:r>
      <w:r>
        <w:rPr>
          <w:rStyle w:val="VerbatimChar"/>
        </w:rPr>
        <w:t xml:space="preserve">include:</w:t>
      </w:r>
      <w:r>
        <w:t xml:space="preserve"> </w:t>
      </w:r>
      <w:r>
        <w:t xml:space="preserve">router that every track has to edit —</w:t>
      </w:r>
      <w:r>
        <w:t xml:space="preserve"> </w:t>
      </w:r>
      <w:r>
        <w:rPr>
          <w:rStyle w:val="Key"/>
        </w:rPr>
        <w:t xml:space="preserve">a shared file that is a merge conflict waiting to happen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There is a real cost, and it is worth knowing before you like this too much.</w:t>
      </w:r>
      <w:r>
        <w:t xml:space="preserve"> </w:t>
      </w:r>
      <w:r>
        <w:t xml:space="preserve">GitLab’s single</w:t>
      </w:r>
      <w:r>
        <w:t xml:space="preserve"> </w:t>
      </w:r>
      <w:r>
        <w:t xml:space="preserve">entrypoint means</w:t>
      </w:r>
      <w:r>
        <w:t xml:space="preserve"> </w:t>
      </w:r>
      <w:r>
        <w:rPr>
          <w:i/>
          <w:iCs/>
        </w:rPr>
        <w:t xml:space="preserve">the repository has a pipeline</w:t>
      </w:r>
      <w:r>
        <w:t xml:space="preserve">, discoverable by anyone who clones it. With Jenkins,</w:t>
      </w:r>
      <w:r>
        <w:t xml:space="preserve"> </w:t>
      </w:r>
      <w:r>
        <w:rPr>
          <w:rStyle w:val="Key"/>
        </w:rPr>
        <w:t xml:space="preserve">the mapping from repo to pipeline lives in Jenkins</w:t>
      </w:r>
      <w:r>
        <w:t xml:space="preserve">, so</w:t>
      </w:r>
      <w:r>
        <w:t xml:space="preserve"> </w:t>
      </w:r>
      <w:r>
        <w:rPr>
          <w:b/>
          <w:bCs/>
        </w:rPr>
        <w:t xml:space="preserve">the repository alone no</w:t>
      </w:r>
      <w:r>
        <w:rPr>
          <w:b/>
          <w:bCs/>
        </w:rPr>
        <w:t xml:space="preserve"> </w:t>
      </w:r>
      <w:r>
        <w:rPr>
          <w:b/>
          <w:bCs/>
        </w:rPr>
        <w:t xml:space="preserve">longer tells you what CI does with it.</w:t>
      </w:r>
    </w:p>
    <w:bookmarkStart w:id="24" w:name="branch-indexing-is-not-a-build"/>
    <w:p>
      <w:pPr>
        <w:pStyle w:val="Heading3"/>
      </w:pPr>
      <w:r>
        <w:t xml:space="preserve">Branch indexing is not a build</w:t>
      </w:r>
    </w:p>
    <w:p>
      <w:pPr>
        <w:pStyle w:val="FirstParagraph"/>
      </w:pPr>
      <w:r>
        <w:t xml:space="preserve">A multibranch job does two distinct kinds of work. Keeping them separate matters here and matters</w:t>
      </w:r>
      <w:r>
        <w:t xml:space="preserve"> </w:t>
      </w:r>
      <w:r>
        <w:t xml:space="preserve">much more in §11: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Branch indexing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lists the remote’s branches, looks for the Script Path in</w:t>
      </w:r>
      <w:r>
        <w:t xml:space="preserve"> </w:t>
      </w:r>
      <w:r>
        <w:t xml:space="preserve">each, and decides which branches deserve jobs.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checks out the code and runs the pipeline.</w:t>
      </w:r>
    </w:p>
    <w:p>
      <w:pPr>
        <w:pStyle w:val="FirstParagraph"/>
      </w:pPr>
      <w:r>
        <w:rPr>
          <w:rStyle w:val="Key"/>
        </w:rPr>
        <w:t xml:space="preserve">Indexing is scheduling work, so the controller does it</w:t>
      </w:r>
      <w:r>
        <w:t xml:space="preserve"> </w:t>
      </w:r>
      <w:r>
        <w:t xml:space="preserve">regardless of how many</w:t>
      </w:r>
      <w:r>
        <w:t xml:space="preserve"> </w:t>
      </w:r>
      <w:r>
        <w:t xml:space="preserve">executors it has. This is also where workspace names come from: builds land in</w:t>
      </w:r>
      <w:r>
        <w:t xml:space="preserve"> </w:t>
      </w:r>
      <w:r>
        <w:rPr>
          <w:rStyle w:val="VerbatimChar"/>
        </w:rPr>
        <w:t xml:space="preserve">home-lab-setup_main</w:t>
      </w:r>
      <w:r>
        <w:t xml:space="preserve">,</w:t>
      </w:r>
      <w:r>
        <w:t xml:space="preserve"> </w:t>
      </w:r>
      <w:r>
        <w:rPr>
          <w:rStyle w:val="Key"/>
        </w:rPr>
        <w:t xml:space="preserve">the job name and the branch</w:t>
      </w:r>
      <w:r>
        <w:t xml:space="preserve">, because one multibranch job can have many branches</w:t>
      </w:r>
      <w:r>
        <w:t xml:space="preserve"> </w:t>
      </w:r>
      <w:r>
        <w:t xml:space="preserve">building at once.</w:t>
      </w:r>
    </w:p>
    <w:bookmarkEnd w:id="24"/>
    <w:bookmarkStart w:id="25" w:name="confirm-it-took-effect-2"/>
    <w:p>
      <w:pPr>
        <w:pStyle w:val="Heading3"/>
      </w:pPr>
      <w:r>
        <w:t xml:space="preserve">Confirm it took effect</w:t>
      </w:r>
    </w:p>
    <w:p>
      <w:pPr>
        <w:pStyle w:val="FirstParagraph"/>
      </w:pPr>
      <w:r>
        <w:rPr>
          <w:i/>
          <w:iCs/>
        </w:rPr>
        <w:t xml:space="preserve">Scan Multibranch Pipeline Now</w:t>
      </w:r>
      <w:r>
        <w:t xml:space="preserve">, then read the log for these two lines:</w:t>
      </w:r>
    </w:p>
    <w:p>
      <w:pPr>
        <w:pStyle w:val="SourceCode"/>
      </w:pPr>
      <w:r>
        <w:rPr>
          <w:rStyle w:val="VerbatimChar"/>
        </w:rPr>
        <w:t xml:space="preserve">‘education/jenkins/Jenkinsfile’ found</w:t>
      </w:r>
      <w:r>
        <w:br/>
      </w:r>
      <w:r>
        <w:rPr>
          <w:rStyle w:val="VerbatimChar"/>
        </w:rPr>
        <w:t xml:space="preserve">Met criteria</w:t>
      </w:r>
    </w:p>
    <w:p>
      <w:pPr>
        <w:pStyle w:val="FirstParagraph"/>
      </w:pPr>
      <w:r>
        <w:t xml:space="preserve">✅ That is</w:t>
      </w:r>
      <w:r>
        <w:t xml:space="preserve"> </w:t>
      </w:r>
      <w:r>
        <w:rPr>
          <w:rStyle w:val="Key"/>
        </w:rPr>
        <w:t xml:space="preserve">the Script Path resolving against a real branch</w:t>
      </w:r>
      <w:r>
        <w:t xml:space="preserve">.</w:t>
      </w:r>
      <w:r>
        <w:t xml:space="preserve"> </w:t>
      </w:r>
      <w:r>
        <w:rPr>
          <w:rStyle w:val="Key"/>
        </w:rPr>
        <w:t xml:space="preserve">A build should schedule itself</w:t>
      </w:r>
      <w:r>
        <w:t xml:space="preserve"> </w:t>
      </w:r>
      <w:r>
        <w:t xml:space="preserve">immediately.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9a9ce5e3279e00479d06fb63ce2e0ea3bfc2291"/>
    <w:p>
      <w:pPr>
        <w:pStyle w:val="Heading2"/>
      </w:pPr>
      <w:r>
        <w:t xml:space="preserve">6. Step 4 — Write a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that reports honestly</w:t>
      </w:r>
    </w:p>
    <w:p>
      <w:pPr>
        <w:pStyle w:val="FirstParagraph"/>
      </w:pPr>
      <w:r>
        <w:t xml:space="preserve">The first pipeline does nothing but check out and print. Its job is to prove the plumbing, so</w:t>
      </w:r>
      <w:r>
        <w:t xml:space="preserve"> </w:t>
      </w:r>
      <w:r>
        <w:rPr>
          <w:rStyle w:val="Key"/>
          <w:b/>
          <w:bCs/>
        </w:rPr>
        <w:t xml:space="preserve">make it print facts you can check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'Report where this ran'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"branch:    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BRANCH_NAME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-eu</w:t>
      </w:r>
      <w:r>
        <w:br/>
      </w:r>
      <w:r>
        <w:rPr>
          <w:rStyle w:val="StringTok"/>
        </w:rPr>
        <w:t xml:space="preserve">            echo "host:       $(hostname)"</w:t>
      </w:r>
      <w:r>
        <w:br/>
      </w:r>
      <w:r>
        <w:rPr>
          <w:rStyle w:val="StringTok"/>
        </w:rPr>
        <w:t xml:space="preserve">            echo "os identity:$(id)"</w:t>
      </w:r>
      <w:r>
        <w:br/>
      </w:r>
      <w:r>
        <w:rPr>
          <w:rStyle w:val="StringTok"/>
        </w:rPr>
        <w:t xml:space="preserve">            echo "workspace:  ${WORKSPACE}"</w:t>
      </w:r>
      <w:r>
        <w:br/>
      </w:r>
      <w:r>
        <w:rPr>
          <w:rStyle w:val="StringTok"/>
        </w:rPr>
        <w:t xml:space="preserve">            echo "commit:     $(git rev-parse HEAD)"</w:t>
      </w:r>
      <w:r>
        <w:br/>
      </w:r>
      <w:r>
        <w:rPr>
          <w:rStyle w:val="StringTok"/>
        </w:rPr>
        <w:t xml:space="preserve">            echo "remote:     $(git remote get-url origin)"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env.BRANCH_NAME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branch,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rev-parse --abbrev-ref HEAD</w:t>
      </w:r>
      <w:r>
        <w:rPr>
          <w:b/>
          <w:bCs/>
        </w:rPr>
        <w:t xml:space="preserve">.</w:t>
      </w:r>
      <w:r>
        <w:t xml:space="preserve"> </w:t>
      </w:r>
      <w:r>
        <w:t xml:space="preserve">Jenkins checks out</w:t>
      </w:r>
      <w:r>
        <w:t xml:space="preserve"> </w:t>
      </w:r>
      <w:r>
        <w:t xml:space="preserve">by commit SHA, so the working copy is</w:t>
      </w:r>
      <w:r>
        <w:t xml:space="preserve"> </w:t>
      </w:r>
      <w:r>
        <w:rPr>
          <w:b/>
          <w:bCs/>
        </w:rPr>
        <w:t xml:space="preserve">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git answers the literal string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</w:t>
      </w:r>
      <w:r>
        <w:t xml:space="preserve"> </w:t>
      </w:r>
      <w:r>
        <w:rPr>
          <w:rStyle w:val="VerbatimChar"/>
        </w:rPr>
        <w:t xml:space="preserve">BRANCH_NAME</w:t>
      </w:r>
      <w:r>
        <w:t xml:space="preserve"> </w:t>
      </w:r>
      <w:r>
        <w:t xml:space="preserve">comes from the multibranch job rather than from the workspace, and</w:t>
      </w:r>
      <w:r>
        <w:t xml:space="preserve"> </w:t>
      </w:r>
      <w:r>
        <w:rPr>
          <w:rStyle w:val="Key"/>
        </w:rPr>
        <w:t xml:space="preserve">it is the value that is actually correct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form of that mistake is worth more than the fix.</w:t>
      </w:r>
      <w:r>
        <w:t xml:space="preserve"> </w:t>
      </w:r>
      <w:r>
        <w:t xml:space="preserve">Our original line carried a guard</w:t>
      </w:r>
      <w:r>
        <w:t xml:space="preserve"> </w:t>
      </w:r>
      <w:r>
        <w:t xml:space="preserve">against the command</w:t>
      </w:r>
      <w:r>
        <w:t xml:space="preserve"> </w:t>
      </w:r>
      <w:r>
        <w:rPr>
          <w:i/>
          <w:iCs/>
        </w:rPr>
        <w:t xml:space="preserve">failing</w:t>
      </w:r>
      <w:r>
        <w:t xml:space="preserve"> </w:t>
      </w:r>
      <w:r>
        <w:t xml:space="preserve">— and the guard never triggered, because</w:t>
      </w:r>
      <w:r>
        <w:t xml:space="preserve"> </w:t>
      </w:r>
      <w:r>
        <w:rPr>
          <w:rStyle w:val="Key"/>
          <w:b/>
          <w:bCs/>
        </w:rPr>
        <w:t xml:space="preserve">the command succeeded and returned something useless</w:t>
      </w:r>
      <w:r>
        <w:rPr>
          <w:b/>
          <w:bCs/>
        </w:rPr>
        <w:t xml:space="preserve">.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A fallback on</w:t>
      </w:r>
      <w:r>
        <w:rPr>
          <w:b/>
          <w:bCs/>
        </w:rPr>
        <w:t xml:space="preserve"> </w:t>
      </w:r>
      <w:r>
        <w:rPr>
          <w:b/>
          <w:bCs/>
        </w:rPr>
        <w:t xml:space="preserve">error does not protect you from a confidently wrong answer</w:t>
      </w:r>
      <w:r>
        <w:t xml:space="preserve">, which is the harder failure to notice</w:t>
      </w:r>
      <w:r>
        <w:t xml:space="preserve"> </w:t>
      </w:r>
      <w:r>
        <w:t xml:space="preserve">because nothing anywhere is red.</w:t>
      </w:r>
    </w:p>
    <w:p>
      <w:pPr>
        <w:pStyle w:val="BodyText"/>
      </w:pPr>
      <w:r>
        <w:rPr>
          <w:rStyle w:val="Key"/>
        </w:rPr>
        <w:t xml:space="preserve">Keeping both lines in the output</w:t>
      </w:r>
      <w:r>
        <w:t xml:space="preserve"> </w:t>
      </w:r>
      <w:r>
        <w:t xml:space="preserve">is the honest choice, and it shows the next reader why:</w:t>
      </w:r>
    </w:p>
    <w:p>
      <w:pPr>
        <w:pStyle w:val="SourceCode"/>
      </w:pPr>
      <w:r>
        <w:rPr>
          <w:rStyle w:val="VerbatimChar"/>
        </w:rPr>
        <w:t xml:space="preserve">branch:     main            &lt;- env.BRANCH_NAME, from the job</w:t>
      </w:r>
      <w:r>
        <w:br/>
      </w:r>
      <w:r>
        <w:rPr>
          <w:rStyle w:val="VerbatimChar"/>
        </w:rPr>
        <w:t xml:space="preserve">git says:   HEAD            &lt;- the workspace itself</w:t>
      </w:r>
    </w:p>
    <w:p>
      <w:r>
        <w:pict>
          <v:rect style="width:0;height:1.5pt" o:hralign="center" o:hrstd="t" o:hr="t"/>
        </w:pict>
      </w:r>
    </w:p>
    <w:bookmarkEnd w:id="27"/>
    <w:bookmarkStart w:id="28" w:name="Xb94af4cedc307cc52c7031a9c5b396caffaa7be"/>
    <w:p>
      <w:pPr>
        <w:pStyle w:val="Heading2"/>
      </w:pPr>
      <w:r>
        <w:t xml:space="preserve">7. Step 5 — Generate a</w:t>
      </w:r>
      <w:r>
        <w:t xml:space="preserve"> </w:t>
      </w:r>
      <w:r>
        <w:rPr>
          <w:rStyle w:val="VerbatimChar"/>
        </w:rPr>
        <w:t xml:space="preserve">notifyCommit</w:t>
      </w:r>
      <w:r>
        <w:t xml:space="preserve"> </w:t>
      </w:r>
      <w:r>
        <w:t xml:space="preserve">access token</w:t>
      </w:r>
    </w:p>
    <w:p>
      <w:pPr>
        <w:pStyle w:val="FirstParagraph"/>
      </w:pPr>
      <w:r>
        <w:t xml:space="preserve">GitLab will call Jenkins at the git plugin’s</w:t>
      </w:r>
      <w:r>
        <w:t xml:space="preserve"> </w:t>
      </w:r>
      <w:r>
        <w:rPr>
          <w:rStyle w:val="VerbatimChar"/>
        </w:rPr>
        <w:t xml:space="preserve">notifyCommit</w:t>
      </w:r>
      <w:r>
        <w:t xml:space="preserve"> </w:t>
      </w:r>
      <w:r>
        <w:t xml:space="preserve">endpoint, which means</w:t>
      </w:r>
      <w:r>
        <w:t xml:space="preserve"> </w:t>
      </w:r>
      <w:r>
        <w:rPr>
          <w:i/>
          <w:iCs/>
        </w:rPr>
        <w:t xml:space="preserve">“this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changed, go and look.”</w:t>
      </w:r>
      <w:r>
        <w:t xml:space="preserve"> </w:t>
      </w:r>
      <w:r>
        <w:rPr>
          <w:b/>
          <w:bCs/>
        </w:rPr>
        <w:t xml:space="preserve">Current versions require a token</w:t>
      </w:r>
      <w:r>
        <w:t xml:space="preserve">,</w:t>
      </w:r>
      <w:r>
        <w:t xml:space="preserve"> </w:t>
      </w:r>
      <w:r>
        <w:rPr>
          <w:rStyle w:val="Key"/>
        </w:rPr>
        <w:t xml:space="preserve">so make one first</w:t>
      </w:r>
      <w:r>
        <w:t xml:space="preserve">:</w:t>
      </w:r>
    </w:p>
    <w:p>
      <w:pPr>
        <w:pStyle w:val="BodyText"/>
      </w:pPr>
      <w:r>
        <w:rPr>
          <w:i/>
          <w:iCs/>
        </w:rPr>
        <w:t xml:space="preserve">Manage Jenkins → Security →</w:t>
      </w:r>
      <w:r>
        <w:t xml:space="preserve"> </w:t>
      </w:r>
      <w:r>
        <w:rPr>
          <w:b/>
          <w:bCs/>
        </w:rPr>
        <w:t xml:space="preserve">Git plugin notifyCommit access tokens</w:t>
      </w:r>
      <w:r>
        <w:t xml:space="preserve"> </w:t>
      </w:r>
      <w:r>
        <w:rPr>
          <w:i/>
          <w:iCs/>
        </w:rPr>
        <w:t xml:space="preserve">→ Add new token</w:t>
      </w:r>
      <w:r>
        <w:t xml:space="preserve"> </w:t>
      </w:r>
      <w:r>
        <w:t xml:space="preserve">→ name it</w:t>
      </w:r>
      <w:r>
        <w:t xml:space="preserve"> </w:t>
      </w:r>
      <w:r>
        <w:t xml:space="preserve">after the caller, e.g. </w:t>
      </w:r>
      <w:r>
        <w:rPr>
          <w:rStyle w:val="VerbatimChar"/>
        </w:rPr>
        <w:t xml:space="preserve">gitlab-home-lab-setup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Copy the value now.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Jenkins stores only a SHA-256 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will never show it to you again</w:t>
      </w:r>
      <w:r>
        <w:t xml:space="preserve">. Put it wherever your credentials live.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If you are following an older guide, this is where it will diverge.</w:t>
      </w:r>
      <w:r>
        <w:t xml:space="preserve"> </w:t>
      </w:r>
      <w:r>
        <w:t xml:space="preserve">Guides written before the</w:t>
      </w:r>
      <w:r>
        <w:t xml:space="preserve"> </w:t>
      </w:r>
      <w:r>
        <w:t xml:space="preserve">requirement landed show a bare</w:t>
      </w:r>
      <w:r>
        <w:t xml:space="preserve"> </w:t>
      </w:r>
      <w:r>
        <w:rPr>
          <w:rStyle w:val="VerbatimChar"/>
        </w:rPr>
        <w:t xml:space="preserve">notifyCommit</w:t>
      </w:r>
      <w:r>
        <w:t xml:space="preserve"> </w:t>
      </w:r>
      <w:r>
        <w:t xml:space="preserve">URL with no token, and against a current plugin that</w:t>
      </w:r>
      <w:r>
        <w:t xml:space="preserve"> </w:t>
      </w:r>
      <w:r>
        <w:t xml:space="preserve">returns:</w:t>
      </w:r>
    </w:p>
    <w:p>
      <w:pPr>
        <w:pStyle w:val="SourceCode"/>
      </w:pPr>
      <w:r>
        <w:rPr>
          <w:rStyle w:val="VerbatimChar"/>
        </w:rPr>
        <w:t xml:space="preserve">HTTP ERROR 401 An access token is required. Please refer to Git plugin documentation</w:t>
      </w:r>
      <w:r>
        <w:br/>
      </w:r>
      <w:r>
        <w:rPr>
          <w:rStyle w:val="VerbatimChar"/>
        </w:rPr>
        <w:t xml:space="preserve">(https://plugins.jenkins.io/git/#plugin-content-push-notification-from-repository) for details.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That is correct behaviour, 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error even names the page that explains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fix</w:t>
      </w:r>
      <w:r>
        <w:rPr>
          <w:b/>
          <w:bCs/>
        </w:rPr>
        <w:t xml:space="preserve">.</w:t>
      </w:r>
      <w:r>
        <w:t xml:space="preserve"> </w:t>
      </w:r>
      <w:r>
        <w:t xml:space="preserve">⛔</w:t>
      </w:r>
      <w:r>
        <w:t xml:space="preserve"> </w:t>
      </w:r>
      <w:r>
        <w:rPr>
          <w:b/>
          <w:bCs/>
        </w:rPr>
        <w:t xml:space="preserve">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“solve”</w:t>
      </w:r>
      <w:r>
        <w:rPr>
          <w:b/>
          <w:bCs/>
        </w:rPr>
        <w:t xml:space="preserve"> </w:t>
      </w:r>
      <w:r>
        <w:rPr>
          <w:b/>
          <w:bCs/>
        </w:rPr>
        <w:t xml:space="preserve">it by setting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hudson.plugins.git.GitStatus.NOTIFY_COMMIT_ACCESS_CONTROL=disabled</w:t>
      </w:r>
      <w:r>
        <w:rPr>
          <w:b/>
          <w:bCs/>
        </w:rPr>
        <w:t xml:space="preserve">.</w:t>
      </w:r>
      <w:r>
        <w:t xml:space="preserve"> </w:t>
      </w:r>
      <w:r>
        <w:t xml:space="preserve">The plugin’s own</w:t>
      </w:r>
      <w:r>
        <w:t xml:space="preserve"> </w:t>
      </w:r>
      <w:r>
        <w:t xml:space="preserve">documentation calls that insecure; it reopens the endpoint to</w:t>
      </w:r>
      <w:r>
        <w:t xml:space="preserve"> </w:t>
      </w:r>
      <w:r>
        <w:rPr>
          <w:rStyle w:val="Key"/>
        </w:rPr>
        <w:t xml:space="preserve">anything that can reach the port</w:t>
      </w:r>
      <w:r>
        <w:t xml:space="preserve">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transferable habit: check what your version does rather than what the guides say it does.</w:t>
      </w:r>
      <w:r>
        <w:t xml:space="preserve"> </w:t>
      </w:r>
      <w:r>
        <w:t xml:space="preserve">Defaults get tightened over time, and</w:t>
      </w:r>
      <w:r>
        <w:t xml:space="preserve"> </w:t>
      </w:r>
      <w:r>
        <w:rPr>
          <w:rStyle w:val="Key"/>
        </w:rPr>
        <w:t xml:space="preserve">a warning that was true in 2019 may describe a setting that no</w:t>
      </w:r>
      <w:r>
        <w:rPr>
          <w:rStyle w:val="Key"/>
        </w:rPr>
        <w:t xml:space="preserve"> </w:t>
      </w:r>
      <w:r>
        <w:rPr>
          <w:rStyle w:val="Key"/>
        </w:rPr>
        <w:t xml:space="preserve">longer exists</w:t>
      </w:r>
      <w:r>
        <w:t xml:space="preserve">. Reciting it feels like diligence and displaces measurement.</w:t>
      </w:r>
    </w:p>
    <w:p>
      <w:r>
        <w:pict>
          <v:rect style="width:0;height:1.5pt" o:hralign="center" o:hrstd="t" o:hr="t"/>
        </w:pict>
      </w:r>
    </w:p>
    <w:bookmarkEnd w:id="28"/>
    <w:bookmarkStart w:id="32" w:name="step-6-create-the-webhook-in-gitlab"/>
    <w:p>
      <w:pPr>
        <w:pStyle w:val="Heading2"/>
      </w:pPr>
      <w:r>
        <w:t xml:space="preserve">8. Step 6 — Create the webhook in GitLab</w:t>
      </w:r>
    </w:p>
    <w:p>
      <w:pPr>
        <w:pStyle w:val="FirstParagraph"/>
      </w:pPr>
      <w:r>
        <w:rPr>
          <w:i/>
          <w:iCs/>
        </w:rPr>
        <w:t xml:space="preserve">Project → Settings → Webhooks → Add new webhook.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http://192.168.1.185:8080/git/notifyCommit?url=git@gitlab.gothamtechnologies.com:production/home-lab-setup.git&amp;token=&lt;token&gt;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token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  <w:r>
              <w:t xml:space="preserve"> </w:t>
            </w:r>
            <w:r>
              <w:rPr>
                <w:b/>
                <w:bCs/>
              </w:rPr>
              <w:t xml:space="preserve">leave blank 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Push events</w:t>
            </w:r>
          </w:p>
        </w:tc>
      </w:tr>
    </w:tbl>
    <w:p>
      <w:pPr>
        <w:pStyle w:val="BodyText"/>
      </w:pPr>
      <w:r>
        <w:rPr>
          <w:rStyle w:val="Key"/>
        </w:rPr>
        <w:t xml:space="preserve">Two parameters, both required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identifies which repository changed</w:t>
      </w:r>
      <w:r>
        <w:t xml:space="preserve"> </w:t>
      </w:r>
      <w:r>
        <w:rPr>
          <w:b/>
          <w:bCs/>
        </w:rPr>
        <w:t xml:space="preserve">exactly as the job’s</w:t>
      </w:r>
      <w:r>
        <w:rPr>
          <w:b/>
          <w:bCs/>
        </w:rPr>
        <w:t xml:space="preserve"> </w:t>
      </w:r>
      <w:r>
        <w:rPr>
          <w:b/>
          <w:bCs/>
        </w:rPr>
        <w:t xml:space="preserve">remote is written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the value from step 5.</w:t>
      </w:r>
    </w:p>
    <w:bookmarkStart w:id="29" w:name="X68cb0d1a07a2e2a3720c2f8d3ffae8c49baf272"/>
    <w:p>
      <w:pPr>
        <w:pStyle w:val="Heading3"/>
      </w:pPr>
      <w:r>
        <w:t xml:space="preserve">⚠️ The</w:t>
      </w:r>
      <w:r>
        <w:t xml:space="preserve"> </w:t>
      </w:r>
      <w:r>
        <w:t xml:space="preserve">“Secret token”</w:t>
      </w:r>
      <w:r>
        <w:t xml:space="preserve"> </w:t>
      </w:r>
      <w:r>
        <w:t xml:space="preserve">field is a different thing with the same name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Sent as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GitLab webhook</w:t>
            </w:r>
            <w:r>
              <w:t xml:space="preserve"> </w:t>
            </w:r>
            <w:r>
              <w:rPr>
                <w:b/>
                <w:bCs/>
              </w:rPr>
              <w:t xml:space="preserve">Secret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X-Gitlab-Token</w:t>
            </w:r>
            <w:r>
              <w:t xml:space="preserve"> </w:t>
            </w: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⛔ nothing here —</w:t>
            </w:r>
            <w:r>
              <w:t xml:space="preserve"> </w:t>
            </w:r>
            <w:r>
              <w:rPr>
                <w:rStyle w:val="VerbatimChar"/>
              </w:rPr>
              <w:t xml:space="preserve">notifyCommit</w:t>
            </w:r>
            <w:r>
              <w:t xml:space="preserve"> </w:t>
            </w:r>
            <w:r>
              <w:t xml:space="preserve">never reads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plugin</w:t>
            </w:r>
            <w:r>
              <w:t xml:space="preserve"> </w:t>
            </w:r>
            <w:r>
              <w:rPr>
                <w:b/>
                <w:bCs/>
              </w:rP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rPr>
                <w:b/>
                <w:bCs/>
              </w:rPr>
              <w:t xml:space="preserve">query parameter</w:t>
            </w:r>
          </w:p>
        </w:tc>
        <w:tc>
          <w:tcPr/>
          <w:p>
            <w:pPr>
              <w:pStyle w:val="Compact"/>
            </w:pPr>
            <w:r>
              <w:t xml:space="preserve">✅ the git plugin</w:t>
            </w:r>
          </w:p>
        </w:tc>
      </w:tr>
    </w:tbl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Stating it in prose, because it is too important to leave in a table cell: filling in GitLab’s</w:t>
      </w:r>
      <w:r>
        <w:rPr>
          <w:b/>
          <w:bCs/>
        </w:rPr>
        <w:t xml:space="preserve"> </w:t>
      </w:r>
      <w:r>
        <w:rPr>
          <w:b/>
          <w:bCs/>
        </w:rPr>
        <w:t xml:space="preserve">Secret token field secures nothing while looking exactly like securing something.</w:t>
      </w:r>
      <w:r>
        <w:t xml:space="preserve"> </w:t>
      </w:r>
      <w:r>
        <w:rPr>
          <w:rStyle w:val="Key"/>
        </w:rPr>
        <w:t xml:space="preserve">A control that appears engaged and is not</w:t>
      </w:r>
      <w:r>
        <w:t xml:space="preserve"> </w:t>
      </w:r>
      <w:r>
        <w:t xml:space="preserve">is worse than an obviously absent one,</w:t>
      </w:r>
      <w:r>
        <w:t xml:space="preserve"> </w:t>
      </w:r>
      <w:r>
        <w:t xml:space="preserve">because</w:t>
      </w:r>
      <w:r>
        <w:t xml:space="preserve"> </w:t>
      </w:r>
      <w:r>
        <w:rPr>
          <w:b/>
          <w:bCs/>
        </w:rPr>
        <w:t xml:space="preserve">it stops you looking further.</w:t>
      </w:r>
      <w:r>
        <w:t xml:space="preserve"> </w:t>
      </w:r>
      <w:r>
        <w:rPr>
          <w:rStyle w:val="Key"/>
        </w:rPr>
        <w:t xml:space="preserve">Leave it blank and write down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blank, or someone</w:t>
      </w:r>
      <w:r>
        <w:t xml:space="preserve"> </w:t>
      </w:r>
      <w:r>
        <w:t xml:space="preserve">will helpfully fill it in.</w:t>
      </w:r>
    </w:p>
    <w:p>
      <w:pPr>
        <w:pStyle w:val="BodyText"/>
      </w:pPr>
      <w:r>
        <w:t xml:space="preserve">⭐ This is the third pair of similarly-named, unrelated things in this track, after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/</w:t>
      </w:r>
      <w:r>
        <w:rPr>
          <w:rStyle w:val="VerbatimChar"/>
        </w:rPr>
        <w:t xml:space="preserve">ssh-slaves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matrix-project</w:t>
      </w:r>
      <w:r>
        <w:t xml:space="preserve">/</w:t>
      </w:r>
      <w:r>
        <w:rPr>
          <w:rStyle w:val="VerbatimChar"/>
        </w:rPr>
        <w:t xml:space="preserve">matrix-auth</w:t>
      </w:r>
      <w:r>
        <w:t xml:space="preserve">.</w:t>
      </w:r>
      <w:r>
        <w:t xml:space="preserve"> </w:t>
      </w:r>
      <w:r>
        <w:rPr>
          <w:b/>
          <w:bCs/>
        </w:rPr>
        <w:t xml:space="preserve">A good working rule: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assume two similar names in this stack are unrelated until checked</w:t>
      </w:r>
      <w:r>
        <w:rPr>
          <w:b/>
          <w:bCs/>
        </w:rPr>
        <w:t xml:space="preserve">.</w:t>
      </w:r>
    </w:p>
    <w:bookmarkEnd w:id="29"/>
    <w:bookmarkStart w:id="30" w:name="Xc8e8dfe9426418027f766310d0f9e3376eb7d0d"/>
    <w:p>
      <w:pPr>
        <w:pStyle w:val="Heading3"/>
      </w:pPr>
      <w:r>
        <w:t xml:space="preserve">⚠️ Do not use the GitLab plugin’s endpoint for a multibranch job</w:t>
      </w:r>
    </w:p>
    <w:p>
      <w:pPr>
        <w:pStyle w:val="FirstParagraph"/>
      </w:pPr>
      <w:r>
        <w:t xml:space="preserve">The intuitive target is</w:t>
      </w:r>
      <w:r>
        <w:t xml:space="preserve"> </w:t>
      </w:r>
      <w:r>
        <w:rPr>
          <w:rStyle w:val="VerbatimChar"/>
        </w:rPr>
        <w:t xml:space="preserve">POST /project/&lt;job&gt;</w:t>
      </w:r>
      <w:r>
        <w:t xml:space="preserve">, provided by</w:t>
      </w:r>
      <w:r>
        <w:t xml:space="preserve"> </w:t>
      </w:r>
      <w:r>
        <w:rPr>
          <w:rStyle w:val="VerbatimChar"/>
        </w:rPr>
        <w:t xml:space="preserve">gitlab-plugin</w:t>
      </w:r>
      <w:r>
        <w:t xml:space="preserve">. For a Multibranch</w:t>
      </w:r>
      <w:r>
        <w:t xml:space="preserve"> </w:t>
      </w:r>
      <w:r>
        <w:t xml:space="preserve">Pipeline it returns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— and so does a job name that does not exist.</w:t>
      </w:r>
      <w:r>
        <w:t xml:space="preserve"> </w:t>
      </w:r>
      <w:r>
        <w:rPr>
          <w:rStyle w:val="Key"/>
        </w:rPr>
        <w:t xml:space="preserve">The two responses are identical</w:t>
      </w:r>
      <w:r>
        <w:t xml:space="preserve">.</w:t>
      </w:r>
    </w:p>
    <w:p>
      <w:pPr>
        <w:pStyle w:val="BodyText"/>
      </w:pPr>
      <w:r>
        <w:t xml:space="preserve">The reason is that the plugin’s trigger is a</w:t>
      </w:r>
      <w:r>
        <w:t xml:space="preserve"> </w:t>
      </w:r>
      <w:r>
        <w:rPr>
          <w:b/>
          <w:bCs/>
        </w:rPr>
        <w:t xml:space="preserve">job-level</w:t>
      </w:r>
      <w:r>
        <w:t xml:space="preserve"> </w:t>
      </w:r>
      <w:r>
        <w:t xml:space="preserve">feature and a multibranch job is a</w:t>
      </w:r>
      <w:r>
        <w:t xml:space="preserve"> </w:t>
      </w:r>
      <w:r>
        <w:rPr>
          <w:b/>
          <w:bCs/>
        </w:rPr>
        <w:t xml:space="preserve">folder</w:t>
      </w:r>
      <w:r>
        <w:t xml:space="preserve">, so the endpoint is never registered. 🚨</w:t>
      </w:r>
      <w:r>
        <w:t xml:space="preserve"> </w:t>
      </w:r>
      <w:r>
        <w:rPr>
          <w:b/>
          <w:bCs/>
        </w:rPr>
        <w:t xml:space="preserve">A 404 meaning</w:t>
      </w:r>
      <w:r>
        <w:rPr>
          <w:b/>
          <w:bCs/>
        </w:rPr>
        <w:t xml:space="preserve"> </w:t>
      </w:r>
      <w:r>
        <w:rPr>
          <w:b/>
          <w:bCs/>
        </w:rPr>
        <w:t xml:space="preserve">“wrong plugin for this job type”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indistinguishable from a 404 meaning you typed the name wrong</w:t>
      </w:r>
      <w:r>
        <w:t xml:space="preserve">, and</w:t>
      </w:r>
      <w:r>
        <w:t xml:space="preserve"> </w:t>
      </w:r>
      <w:r>
        <w:rPr>
          <w:rStyle w:val="Key"/>
        </w:rPr>
        <w:t xml:space="preserve">the typo is the explanation you will chase</w:t>
      </w:r>
      <w:r>
        <w:t xml:space="preserve"> </w:t>
      </w:r>
      <w:r>
        <w:t xml:space="preserve">because it is likelier in general.</w:t>
      </w:r>
      <w:r>
        <w:t xml:space="preserve"> </w:t>
      </w:r>
      <w:r>
        <w:t xml:space="preserve">The git plugin’s</w:t>
      </w:r>
      <w:r>
        <w:t xml:space="preserve"> </w:t>
      </w:r>
      <w:r>
        <w:rPr>
          <w:rStyle w:val="VerbatimChar"/>
        </w:rPr>
        <w:t xml:space="preserve">notifyCommit</w:t>
      </w:r>
      <w:r>
        <w:t xml:space="preserve"> </w:t>
      </w:r>
      <w:r>
        <w:t xml:space="preserve">is the route that works.</w:t>
      </w:r>
    </w:p>
    <w:bookmarkEnd w:id="30"/>
    <w:bookmarkStart w:id="31" w:name="confirm-it-took-effect-3"/>
    <w:p>
      <w:pPr>
        <w:pStyle w:val="Heading3"/>
      </w:pPr>
      <w:r>
        <w:t xml:space="preserve">Confirm it took effect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Do not verify a webhook by re-opening the edit form.</w:t>
      </w:r>
      <w:r>
        <w:t xml:space="preserve"> </w:t>
      </w:r>
      <w:r>
        <w:t xml:space="preserve">We pasted the URL, saved, reopened the</w:t>
      </w:r>
      <w:r>
        <w:t xml:space="preserve"> </w:t>
      </w:r>
      <w:r>
        <w:t xml:space="preserve">form, read the correct value back — and</w:t>
      </w:r>
      <w:r>
        <w:t xml:space="preserve"> </w:t>
      </w:r>
      <w:r>
        <w:rPr>
          <w:b/>
          <w:bCs/>
        </w:rPr>
        <w:t xml:space="preserve">nothing had been stored.</w:t>
      </w:r>
      <w:r>
        <w:t xml:space="preserve"> </w:t>
      </w:r>
      <w:r>
        <w:t xml:space="preserve">The save had been rejected, and</w:t>
      </w:r>
      <w:r>
        <w:t xml:space="preserve"> </w:t>
      </w:r>
      <w:r>
        <w:rPr>
          <w:rStyle w:val="Key"/>
        </w:rPr>
        <w:t xml:space="preserve">a rejected form redisplays what you typed</w:t>
      </w:r>
      <w:r>
        <w:t xml:space="preserve"> </w:t>
      </w:r>
      <w:r>
        <w:t xml:space="preserve">rather than what was kept.</w:t>
      </w:r>
    </w:p>
    <w:p>
      <w:pPr>
        <w:pStyle w:val="BodyText"/>
      </w:pPr>
      <w:r>
        <w:rPr>
          <w:rStyle w:val="Key"/>
        </w:rPr>
        <w:t xml:space="preserve">Check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list view</w:t>
      </w:r>
      <w:r>
        <w:rPr>
          <w:rStyle w:val="Key"/>
        </w:rPr>
        <w:t xml:space="preserve">, or ask the database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url, created_at, updated_at from public.web_hooks;"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Style w:val="VerbatimChar"/>
          <w:b/>
          <w:bCs/>
        </w:rPr>
        <w:t xml:space="preserve">updated_at</w:t>
      </w:r>
      <w:r>
        <w:rPr>
          <w:b/>
          <w:bCs/>
        </w:rPr>
        <w:t xml:space="preserve"> </w:t>
      </w:r>
      <w:r>
        <w:rPr>
          <w:b/>
          <w:bCs/>
        </w:rPr>
        <w:t xml:space="preserve">later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created_at</w:t>
      </w:r>
      <w:r>
        <w:rPr>
          <w:b/>
          <w:bCs/>
        </w:rPr>
        <w:t xml:space="preserve"> </w:t>
      </w:r>
      <w:r>
        <w:rPr>
          <w:b/>
          <w:bCs/>
        </w:rPr>
        <w:t xml:space="preserve">means an edit actually landed.</w:t>
      </w:r>
      <w:r>
        <w:t xml:space="preserve"> </w:t>
      </w:r>
      <w:r>
        <w:t xml:space="preserve">If they are identical after</w:t>
      </w:r>
      <w:r>
        <w:t xml:space="preserve"> </w:t>
      </w:r>
      <w:r>
        <w:t xml:space="preserve">you have saved a change,</w:t>
      </w:r>
      <w:r>
        <w:t xml:space="preserve"> </w:t>
      </w:r>
      <w:r>
        <w:rPr>
          <w:rStyle w:val="Key"/>
        </w:rPr>
        <w:t xml:space="preserve">the save did not happen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67b3dcb62a337407938cf1930c0ad28a38894d5"/>
    <w:p>
      <w:pPr>
        <w:pStyle w:val="Heading2"/>
      </w:pPr>
      <w:r>
        <w:t xml:space="preserve">9. Step 7 — Let GitLab reach Jenkins on the local network</w:t>
      </w:r>
    </w:p>
    <w:p>
      <w:pPr>
        <w:pStyle w:val="FirstParagraph"/>
      </w:pPr>
      <w:r>
        <w:t xml:space="preserve">By default GitLab</w:t>
      </w:r>
      <w:r>
        <w:t xml:space="preserve"> </w:t>
      </w:r>
      <w:r>
        <w:rPr>
          <w:b/>
          <w:bCs/>
        </w:rPr>
        <w:t xml:space="preserve">refuses to send webhooks to private addresses</w:t>
      </w:r>
      <w:r>
        <w:t xml:space="preserve">,</w:t>
      </w:r>
      <w:r>
        <w:t xml:space="preserve"> </w:t>
      </w:r>
      <w:r>
        <w:rPr>
          <w:rStyle w:val="Key"/>
        </w:rPr>
        <w:t xml:space="preserve">and says so when you save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Url is blocked: Requests to the local network are not allowed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This is the kind of failure to wish for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loud, immediate, and in front of the person who</w:t>
      </w:r>
      <w:r>
        <w:rPr>
          <w:rStyle w:val="Key"/>
        </w:rPr>
        <w:t xml:space="preserve"> </w:t>
      </w:r>
      <w:r>
        <w:rPr>
          <w:rStyle w:val="Key"/>
        </w:rPr>
        <w:t xml:space="preserve">caused it</w:t>
      </w:r>
      <w:r>
        <w:t xml:space="preserve">,</w:t>
      </w:r>
      <w:r>
        <w:t xml:space="preserve"> </w:t>
      </w:r>
      <w:r>
        <w:rPr>
          <w:rStyle w:val="Key"/>
        </w:rPr>
        <w:t xml:space="preserve">before any request left the server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narrow fix</w:t>
      </w:r>
      <w:r>
        <w:t xml:space="preserve">, as instance admin:</w:t>
      </w:r>
      <w:r>
        <w:t xml:space="preserve"> </w:t>
      </w:r>
      <w:r>
        <w:rPr>
          <w:i/>
          <w:iCs/>
        </w:rPr>
        <w:t xml:space="preserve">Admin Area → Settings → Network → Outbound requests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“Local IP addresses and domain names that hooks and integrations can access”</w:t>
      </w:r>
      <w:r>
        <w:t xml:space="preserve"> </w:t>
      </w:r>
      <w:r>
        <w:t xml:space="preserve">→ add:</w:t>
      </w:r>
    </w:p>
    <w:p>
      <w:pPr>
        <w:pStyle w:val="SourceCode"/>
      </w:pPr>
      <w:r>
        <w:rPr>
          <w:rStyle w:val="VerbatimChar"/>
        </w:rPr>
        <w:t xml:space="preserve">192.168.1.185:8080</w:t>
      </w:r>
    </w:p>
    <w:p>
      <w:pPr>
        <w:pStyle w:val="FirstParagraph"/>
      </w:pPr>
      <w:r>
        <w:t xml:space="preserve">⛔</w:t>
      </w:r>
      <w:r>
        <w:t xml:space="preserve"> </w:t>
      </w:r>
      <w:r>
        <w:rPr>
          <w:b/>
          <w:bCs/>
        </w:rPr>
        <w:t xml:space="preserve">Do not tick</w:t>
      </w:r>
      <w:r>
        <w:rPr>
          <w:b/>
          <w:bCs/>
        </w:rPr>
        <w:t xml:space="preserve"> </w:t>
      </w:r>
      <w:r>
        <w:rPr>
          <w:b/>
          <w:bCs/>
        </w:rPr>
        <w:t xml:space="preserve">“Allow requests to the local network from webhooks and integrations.”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blunt instrument most guides reach for, and it opens</w:t>
      </w:r>
      <w:r>
        <w:t xml:space="preserve"> </w:t>
      </w:r>
      <w:r>
        <w:rPr>
          <w:rStyle w:val="Key"/>
        </w:rPr>
        <w:t xml:space="preserve">every service on every host on the</w:t>
      </w:r>
      <w:r>
        <w:rPr>
          <w:rStyle w:val="Key"/>
        </w:rPr>
        <w:t xml:space="preserve"> </w:t>
      </w:r>
      <w:r>
        <w:rPr>
          <w:rStyle w:val="Key"/>
        </w:rPr>
        <w:t xml:space="preserve">LAN</w:t>
      </w:r>
      <w:r>
        <w:t xml:space="preserve"> </w:t>
      </w:r>
      <w:r>
        <w:t xml:space="preserve">to anything GitLab can be persuaded to call.</w:t>
      </w:r>
      <w:r>
        <w:t xml:space="preserve"> </w:t>
      </w:r>
      <w:r>
        <w:rPr>
          <w:b/>
          <w:bCs/>
        </w:rPr>
        <w:t xml:space="preserve">The allow-list entry grants</w:t>
      </w:r>
      <w:r>
        <w:rPr>
          <w:b/>
          <w:bCs/>
        </w:rPr>
        <w:t xml:space="preserve"> </w:t>
      </w:r>
      <w:r>
        <w:rPr>
          <w:b/>
          <w:bCs/>
        </w:rPr>
        <w:t xml:space="preserve">one host, on one port</w:t>
      </w:r>
      <w:r>
        <w:t xml:space="preserve">, which is all you need.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Include the port.</w:t>
      </w:r>
      <w:r>
        <w:t xml:space="preserve"> </w:t>
      </w:r>
      <w:r>
        <w:t xml:space="preserve">An entry of</w:t>
      </w:r>
      <w:r>
        <w:t xml:space="preserve"> </w:t>
      </w:r>
      <w:r>
        <w:rPr>
          <w:rStyle w:val="VerbatimChar"/>
        </w:rPr>
        <w:t xml:space="preserve">192.168.1.185</w:t>
      </w:r>
      <w:r>
        <w:t xml:space="preserve"> </w:t>
      </w:r>
      <w:r>
        <w:t xml:space="preserve">alone does not cover</w:t>
      </w:r>
      <w:r>
        <w:t xml:space="preserve"> </w:t>
      </w:r>
      <w:r>
        <w:rPr>
          <w:rStyle w:val="VerbatimChar"/>
        </w:rPr>
        <w:t xml:space="preserve">192.168.1.185:8080</w:t>
      </w:r>
      <w:r>
        <w:t xml:space="preserve">.</w:t>
      </w:r>
    </w:p>
    <w:bookmarkStart w:id="33" w:name="confirm-it-took-effect-4"/>
    <w:p>
      <w:pPr>
        <w:pStyle w:val="Heading3"/>
      </w:pPr>
      <w:r>
        <w:t xml:space="preserve">Confirm it took effect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allow_local_requests_from_web_hooks_and_services,</w:t>
      </w:r>
      <w:r>
        <w:br/>
      </w:r>
      <w:r>
        <w:rPr>
          <w:rStyle w:val="StringTok"/>
        </w:rPr>
        <w:t xml:space="preserve">  outbound_local_requests_whitelist from application_settings order by id desc limit 1;"</w:t>
      </w:r>
    </w:p>
    <w:p>
      <w:pPr>
        <w:pStyle w:val="SourceCode"/>
      </w:pPr>
      <w:r>
        <w:rPr>
          <w:rStyle w:val="VerbatimChar"/>
        </w:rPr>
        <w:t xml:space="preserve">allow_local_requests_from_web_hooks_and_services | f</w:t>
      </w:r>
      <w:r>
        <w:br/>
      </w:r>
      <w:r>
        <w:rPr>
          <w:rStyle w:val="VerbatimChar"/>
        </w:rPr>
        <w:t xml:space="preserve">outbound_local_requests_whitelist                | {192.168.1.185:8080}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The flag is still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and the allow-list has exactly one entry.</w:t>
      </w:r>
      <w:r>
        <w:t xml:space="preserve"> </w:t>
      </w:r>
      <w:r>
        <w:t xml:space="preserve">That pair is the outcome you</w:t>
      </w:r>
      <w:r>
        <w:t xml:space="preserve"> </w:t>
      </w:r>
      <w:r>
        <w:t xml:space="preserve">want:</w:t>
      </w:r>
      <w:r>
        <w:t xml:space="preserve"> </w:t>
      </w:r>
      <w:r>
        <w:rPr>
          <w:rStyle w:val="Key"/>
        </w:rPr>
        <w:t xml:space="preserve">the general block intact, one exception made deliberately</w:t>
      </w:r>
      <w:r>
        <w:t xml:space="preserve">.</w:t>
      </w:r>
    </w:p>
    <w:bookmarkEnd w:id="33"/>
    <w:bookmarkStart w:id="34" w:name="Xd6142d01745d2e7569bc2efbde671b4ac4a5f9d"/>
    <w:p>
      <w:pPr>
        <w:pStyle w:val="Heading3"/>
      </w:pPr>
      <w:r>
        <w:t xml:space="preserve">⚠️ Two caveats about this setting, because it is not as general as it sounds</w:t>
      </w:r>
    </w:p>
    <w:p>
      <w:pPr>
        <w:pStyle w:val="FirstParagraph"/>
      </w:pPr>
      <w:r>
        <w:rPr>
          <w:b/>
          <w:bCs/>
        </w:rPr>
        <w:t xml:space="preserve">System hooks are governed separately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allow_local_requests_from_system_hooks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while the webhook flag defaults to false. So</w:t>
      </w:r>
      <w:r>
        <w:t xml:space="preserve"> </w:t>
      </w:r>
      <w:r>
        <w:rPr>
          <w:rStyle w:val="Key"/>
        </w:rPr>
        <w:t xml:space="preserve">a system hook to a LAN address works while a</w:t>
      </w:r>
      <w:r>
        <w:rPr>
          <w:rStyle w:val="Key"/>
        </w:rPr>
        <w:t xml:space="preserve"> </w:t>
      </w:r>
      <w:r>
        <w:rPr>
          <w:rStyle w:val="Key"/>
        </w:rPr>
        <w:t xml:space="preserve">project webhook to the same address is refused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And GitLab will deliver to its own address regardless.</w:t>
      </w:r>
      <w:r>
        <w:t xml:space="preserve"> </w:t>
      </w:r>
      <w:r>
        <w:t xml:space="preserve">We saw a project webhook reach</w:t>
      </w:r>
      <w:r>
        <w:t xml:space="preserve"> </w:t>
      </w:r>
      <w:r>
        <w:rPr>
          <w:rStyle w:val="VerbatimChar"/>
        </w:rPr>
        <w:t xml:space="preserve">192.168.1.181</w:t>
      </w:r>
      <w:r>
        <w:t xml:space="preserve"> </w:t>
      </w:r>
      <w:r>
        <w:t xml:space="preserve">— equally private — with the flag off and the allow-list empty, then refuse</w:t>
      </w:r>
      <w:r>
        <w:t xml:space="preserve"> </w:t>
      </w:r>
      <w:r>
        <w:rPr>
          <w:rStyle w:val="VerbatimChar"/>
        </w:rPr>
        <w:t xml:space="preserve">192.168.1.185</w:t>
      </w:r>
      <w:r>
        <w:t xml:space="preserve">. ⚠️</w:t>
      </w:r>
      <w:r>
        <w:t xml:space="preserve"> </w:t>
      </w:r>
      <w:r>
        <w:rPr>
          <w:i/>
          <w:iCs/>
        </w:rPr>
        <w:t xml:space="preserve">Inferred rather than proven from source: the blocker exempts the instance’s own</w:t>
      </w:r>
      <w:r>
        <w:rPr>
          <w:i/>
          <w:iCs/>
        </w:rPr>
        <w:t xml:space="preserve"> </w:t>
      </w:r>
      <w:r>
        <w:rPr>
          <w:i/>
          <w:iCs/>
        </w:rPr>
        <w:t xml:space="preserve">address.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“GitLab blocks outbound LAN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is wrong in two independent ways.</w:t>
      </w:r>
      <w:r>
        <w:t xml:space="preserve"> </w:t>
      </w:r>
      <w:r>
        <w:rPr>
          <w:rStyle w:val="Key"/>
        </w:rPr>
        <w:t xml:space="preserve">It depends on which subsystem asks and which local address you name</w:t>
      </w:r>
      <w:r>
        <w:t xml:space="preserve"> </w:t>
      </w:r>
      <w:r>
        <w:t xml:space="preserve">— a summary</w:t>
      </w:r>
      <w:r>
        <w:t xml:space="preserve"> </w:t>
      </w:r>
      <w:r>
        <w:t xml:space="preserve">at that level of generality is</w:t>
      </w:r>
      <w:r>
        <w:t xml:space="preserve"> </w:t>
      </w:r>
      <w:r>
        <w:rPr>
          <w:b/>
          <w:bCs/>
        </w:rPr>
        <w:t xml:space="preserve">not a fact about the system</w:t>
      </w:r>
      <w:r>
        <w:t xml:space="preserve">, and it is the kind of half-truth that</w:t>
      </w:r>
      <w:r>
        <w:t xml:space="preserve"> </w:t>
      </w:r>
      <w:r>
        <w:t xml:space="preserve">sends you looking in the wrong place at 3am.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ep-8-prove-it-end-to-end-then-snapshot"/>
    <w:p>
      <w:pPr>
        <w:pStyle w:val="Heading2"/>
      </w:pPr>
      <w:r>
        <w:t xml:space="preserve">10. Step 8 — Prove it end to end, then snapshot</w:t>
      </w:r>
    </w:p>
    <w:p>
      <w:pPr>
        <w:pStyle w:val="FirstParagraph"/>
      </w:pPr>
      <w:r>
        <w:rPr>
          <w:b/>
          <w:bCs/>
        </w:rPr>
        <w:t xml:space="preserve">Use the Test button first</w:t>
      </w:r>
      <w:r>
        <w:t xml:space="preserve">, then do a real push.</w:t>
      </w:r>
      <w:r>
        <w:t xml:space="preserve"> </w:t>
      </w:r>
      <w:r>
        <w:rPr>
          <w:rStyle w:val="Key"/>
        </w:rPr>
        <w:t xml:space="preserve">They prove different things</w:t>
      </w:r>
      <w:r>
        <w:t xml:space="preserve">.</w:t>
      </w:r>
    </w:p>
    <w:bookmarkStart w:id="36" w:name="reading-the-test-response-carefully"/>
    <w:p>
      <w:pPr>
        <w:pStyle w:val="Heading3"/>
      </w:pPr>
      <w:r>
        <w:t xml:space="preserve">Reading the Test response carefully</w:t>
      </w:r>
    </w:p>
    <w:p>
      <w:pPr>
        <w:pStyle w:val="FirstParagraph"/>
      </w:pPr>
      <w:r>
        <w:t xml:space="preserve">A successful delivery returns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t xml:space="preserve">with a body that begins with a line that reads like</w:t>
      </w:r>
      <w:r>
        <w:t xml:space="preserve"> </w:t>
      </w:r>
      <w:r>
        <w:t xml:space="preserve">failure:</w:t>
      </w:r>
    </w:p>
    <w:p>
      <w:pPr>
        <w:pStyle w:val="SourceCode"/>
      </w:pPr>
      <w:r>
        <w:rPr>
          <w:rStyle w:val="VerbatimChar"/>
        </w:rPr>
        <w:t xml:space="preserve">No git jobs using repository: git@gitlab…home-lab-setup.git and branches:</w:t>
      </w:r>
      <w:r>
        <w:br/>
      </w:r>
      <w:r>
        <w:rPr>
          <w:rStyle w:val="VerbatimChar"/>
        </w:rPr>
        <w:t xml:space="preserve">Scheduled indexing of home-lab-setup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Key"/>
          <w:b/>
          <w:bCs/>
        </w:rPr>
        <w:t xml:space="preserve">The first line is about classic freestyle jobs</w:t>
      </w:r>
      <w:r>
        <w:rPr>
          <w:b/>
          <w:bCs/>
        </w:rPr>
        <w:t xml:space="preserve">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Poll SCM</w:t>
      </w:r>
      <w:r>
        <w:rPr>
          <w:b/>
          <w:bCs/>
        </w:rPr>
        <w:t xml:space="preserve">, of which this instance has</w:t>
      </w:r>
      <w:r>
        <w:rPr>
          <w:b/>
          <w:bCs/>
        </w:rPr>
        <w:t xml:space="preserve"> </w:t>
      </w:r>
      <w:r>
        <w:rPr>
          <w:b/>
          <w:bCs/>
        </w:rPr>
        <w:t xml:space="preserve">none.</w:t>
      </w:r>
      <w:r>
        <w:t xml:space="preserve"> </w:t>
      </w:r>
      <w:r>
        <w:rPr>
          <w:b/>
          <w:bCs/>
        </w:rPr>
        <w:t xml:space="preserve">The second line is the one that matters.</w:t>
      </w:r>
      <w:r>
        <w:t xml:space="preserve"> </w:t>
      </w:r>
      <w:r>
        <w:t xml:space="preserve">🚨</w:t>
      </w:r>
      <w:r>
        <w:t xml:space="preserve"> </w:t>
      </w:r>
      <w:r>
        <w:rPr>
          <w:rStyle w:val="Key"/>
        </w:rPr>
        <w:t xml:space="preserve">Stopping at line one would have you debugging</w:t>
      </w:r>
      <w:r>
        <w:rPr>
          <w:rStyle w:val="Key"/>
        </w:rPr>
        <w:t xml:space="preserve"> </w:t>
      </w:r>
      <w:r>
        <w:rPr>
          <w:rStyle w:val="Key"/>
        </w:rPr>
        <w:t xml:space="preserve">a working system</w:t>
      </w:r>
      <w:r>
        <w:t xml:space="preserve"> </w:t>
      </w:r>
      <w:r>
        <w:t xml:space="preserve">— and line one is exactly where you stop, because it comes</w:t>
      </w:r>
      <w:r>
        <w:t xml:space="preserve"> </w:t>
      </w:r>
      <w:r>
        <w:t xml:space="preserve">first and it sounds negative.</w:t>
      </w:r>
    </w:p>
    <w:bookmarkEnd w:id="36"/>
    <w:bookmarkStart w:id="37" w:name="Xcece121309b2941c5c274b5d8b6dfa70cebcd87"/>
    <w:p>
      <w:pPr>
        <w:pStyle w:val="Heading3"/>
      </w:pPr>
      <w:r>
        <w:t xml:space="preserve">Then push something, because that is the only complete proof</w:t>
      </w:r>
    </w:p>
    <w:p>
      <w:pPr>
        <w:pStyle w:val="FirstParagraph"/>
      </w:pPr>
      <w:r>
        <w:t xml:space="preserve">The Test button</w:t>
      </w:r>
      <w:r>
        <w:t xml:space="preserve"> </w:t>
      </w:r>
      <w:r>
        <w:rPr>
          <w:rStyle w:val="Key"/>
        </w:rPr>
        <w:t xml:space="preserve">exercises the URL, the token and the network path</w:t>
      </w:r>
      <w:r>
        <w:t xml:space="preserve">.</w:t>
      </w:r>
      <w:r>
        <w:t xml:space="preserve"> </w:t>
      </w:r>
      <w:r>
        <w:rPr>
          <w:b/>
          <w:bCs/>
        </w:rPr>
        <w:t xml:space="preserve">It does not prove that a real</w:t>
      </w:r>
      <w:r>
        <w:rPr>
          <w:b/>
          <w:bCs/>
        </w:rPr>
        <w:t xml:space="preserve"> </w:t>
      </w:r>
      <w:r>
        <w:rPr>
          <w:b/>
          <w:bCs/>
        </w:rPr>
        <w:t xml:space="preserve">push emits the hook</w:t>
      </w:r>
      <w:r>
        <w:t xml:space="preserve"> </w:t>
      </w:r>
      <w:r>
        <w:t xml:space="preserve">— that depends on the trigger being enabled for push events on the branch you</w:t>
      </w:r>
      <w:r>
        <w:t xml:space="preserve"> </w:t>
      </w:r>
      <w:r>
        <w:t xml:space="preserve">care about.</w:t>
      </w:r>
      <w:r>
        <w:t xml:space="preserve"> </w:t>
      </w:r>
      <w:r>
        <w:rPr>
          <w:rStyle w:val="Key"/>
        </w:rPr>
        <w:t xml:space="preserve">Only a genuine commit tests the whole chain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t xml:space="preserve">manual scan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t xml:space="preserve">webhook Test button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t xml:space="preserve">another push, hours later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</w:tbl>
    <w:bookmarkEnd w:id="37"/>
    <w:bookmarkStart w:id="38" w:name="X9c0bccf11b8132fc6608de46b6611ed1b3d12dc"/>
    <w:p>
      <w:pPr>
        <w:pStyle w:val="Heading3"/>
      </w:pPr>
      <w:r>
        <w:t xml:space="preserve">⚠️ Jenkins does not record that GitLab was the caller</w:t>
      </w:r>
    </w:p>
    <w:p>
      <w:pPr>
        <w:pStyle w:val="FirstParagraph"/>
      </w:pPr>
      <w:r>
        <w:t xml:space="preserve">The build cause reads</w:t>
      </w:r>
      <w:r>
        <w:t xml:space="preserve"> </w:t>
      </w:r>
      <w:r>
        <w:rPr>
          <w:rStyle w:val="VerbatimChar"/>
          <w:b/>
          <w:bCs/>
        </w:rPr>
        <w:t xml:space="preserve">Branch indexing</w:t>
      </w:r>
      <w:r>
        <w:t xml:space="preserve">. From inside Jenkins, a genuine push, the Test button and</w:t>
      </w:r>
      <w:r>
        <w:t xml:space="preserve"> </w:t>
      </w:r>
      <w:r>
        <w:t xml:space="preserve">anyone else holding the token are</w:t>
      </w:r>
      <w:r>
        <w:t xml:space="preserve"> </w:t>
      </w:r>
      <w:r>
        <w:rPr>
          <w:rStyle w:val="Key"/>
        </w:rPr>
        <w:t xml:space="preserve">indistinguishable from one another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token authenticates the request, not the sender</w:t>
      </w:r>
      <w:r>
        <w:t xml:space="preserve">, so</w:t>
      </w:r>
      <w:r>
        <w:t xml:space="preserve"> </w:t>
      </w:r>
      <w:r>
        <w:rPr>
          <w:rStyle w:val="Key"/>
          <w:b/>
          <w:bCs/>
        </w:rPr>
        <w:t xml:space="preserve">“the pipeline ran”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evidence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of who ran it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Worth knowing before you rely on build history</w:t>
      </w:r>
      <w:r>
        <w:t xml:space="preserve"> </w:t>
      </w:r>
      <w:r>
        <w:t xml:space="preserve">as an audit</w:t>
      </w:r>
      <w:r>
        <w:t xml:space="preserve"> </w:t>
      </w:r>
      <w:r>
        <w:t xml:space="preserve">trail.</w:t>
      </w:r>
    </w:p>
    <w:p>
      <w:pPr>
        <w:pStyle w:val="BlockText"/>
      </w:pPr>
      <w:r>
        <w:rPr>
          <w:b/>
          <w:bCs/>
        </w:rPr>
        <w:t xml:space="preserve">Lab vs PROD — the trigger token crosses the LAN in a cleartext URL.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is a</w:t>
      </w:r>
      <w:r>
        <w:t xml:space="preserve"> </w:t>
      </w:r>
      <w:r>
        <w:t xml:space="preserve">query parameter on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by the same decision that left the Jenkins UI without TLS.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isolated segment, single operator, and the token’s reach is</w:t>
      </w:r>
      <w:r>
        <w:t xml:space="preserve"> </w:t>
      </w:r>
      <w:r>
        <w:rPr>
          <w:i/>
          <w:iCs/>
        </w:rPr>
        <w:t xml:space="preserve">“can cause a branch</w:t>
      </w:r>
      <w:r>
        <w:rPr>
          <w:i/>
          <w:iCs/>
        </w:rPr>
        <w:t xml:space="preserve"> </w:t>
      </w:r>
      <w:r>
        <w:rPr>
          <w:i/>
          <w:iCs/>
        </w:rPr>
        <w:t xml:space="preserve">scan”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“can deploy”</w:t>
      </w:r>
      <w:r>
        <w:t xml:space="preserve"> </w:t>
      </w:r>
      <w:r>
        <w:t xml:space="preserve">— Jenkins decides what to build, the caller does not.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end to end, with the trigger secret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so it stays out of logs and</w:t>
      </w:r>
      <w:r>
        <w:t xml:space="preserve"> </w:t>
      </w:r>
      <w:r>
        <w:t xml:space="preserve">referrers.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a secret in a URL is a secret in a log</w:t>
      </w:r>
      <w:r>
        <w:t xml:space="preserve"> </w:t>
      </w:r>
      <w:r>
        <w:t xml:space="preserve">— it lands in the</w:t>
      </w:r>
      <w:r>
        <w:t xml:space="preserve"> </w:t>
      </w:r>
      <w:r>
        <w:t xml:space="preserve">stored webhook config, the delivery log, the request line, and every proxy log on the path. ⚠️ And</w:t>
      </w:r>
      <w:r>
        <w:t xml:space="preserve"> </w:t>
      </w:r>
      <w:r>
        <w:t xml:space="preserve">once a pipeline deploys, which ours does from Chapter 4,</w:t>
      </w:r>
      <w:r>
        <w:t xml:space="preserve"> </w:t>
      </w:r>
      <w:r>
        <w:rPr>
          <w:rStyle w:val="Key"/>
        </w:rPr>
        <w:t xml:space="preserve">whoever can trigger it can ship</w:t>
      </w:r>
      <w:r>
        <w:rPr>
          <w:rStyle w:val="Key"/>
        </w:rPr>
        <w:t xml:space="preserve"> </w:t>
      </w:r>
      <w:r>
        <w:rPr>
          <w:rStyle w:val="Key"/>
        </w:rPr>
        <w:t xml:space="preserve">code</w:t>
      </w:r>
      <w:r>
        <w:t xml:space="preserve"> </w:t>
      </w:r>
      <w:r>
        <w:t xml:space="preserve">on your CI system’s authority.</w:t>
      </w:r>
      <w:r>
        <w:t xml:space="preserve"> </w:t>
      </w:r>
      <w:r>
        <w:rPr>
          <w:i/>
          <w:iCs/>
        </w:rPr>
        <w:t xml:space="preserve">(The header-based comparison is recited;</w:t>
      </w:r>
      <w:r>
        <w:rPr>
          <w:i/>
          <w:iCs/>
        </w:rPr>
        <w:t xml:space="preserve"> </w:t>
      </w:r>
      <w:r>
        <w:rPr>
          <w:i/>
          <w:iCs/>
        </w:rPr>
        <w:t xml:space="preserve">nothing in this lab terminates TLS.)</w:t>
      </w:r>
    </w:p>
    <w:bookmarkEnd w:id="38"/>
    <w:bookmarkStart w:id="39" w:name="snapshot"/>
    <w:p>
      <w:pPr>
        <w:pStyle w:val="Heading3"/>
      </w:pPr>
      <w:r>
        <w:t xml:space="preserve">Snapshot</w:t>
      </w:r>
    </w:p>
    <w:p>
      <w:pPr>
        <w:pStyle w:val="FirstParagraph"/>
      </w:pPr>
      <w:r>
        <w:t xml:space="preserve">With four green builds,</w:t>
      </w:r>
      <w:r>
        <w:t xml:space="preserve"> </w:t>
      </w:r>
      <w:r>
        <w:rPr>
          <w:rStyle w:val="Key"/>
        </w:rPr>
        <w:t xml:space="preserve">shut the VM down and snapshot it</w:t>
      </w:r>
      <w:r>
        <w:t xml:space="preserve"> </w:t>
      </w:r>
      <w:r>
        <w:t xml:space="preserve">— ours is</w:t>
      </w:r>
      <w:r>
        <w:t xml:space="preserve"> </w:t>
      </w:r>
      <w:r>
        <w:rPr>
          <w:rStyle w:val="VerbatimChar"/>
        </w:rPr>
        <w:t xml:space="preserve">j03-gitlab-wired</w:t>
      </w:r>
      <w:r>
        <w:t xml:space="preserve">. ⭐</w:t>
      </w:r>
      <w:r>
        <w:t xml:space="preserve"> </w:t>
      </w:r>
      <w:r>
        <w:rPr>
          <w:b/>
          <w:bCs/>
        </w:rPr>
        <w:t xml:space="preserve">Snapshot</w:t>
      </w:r>
      <w:r>
        <w:rPr>
          <w:b/>
          <w:bCs/>
        </w:rPr>
        <w:t xml:space="preserve"> </w:t>
      </w:r>
      <w:r>
        <w:rPr>
          <w:b/>
          <w:bCs/>
        </w:rPr>
        <w:t xml:space="preserve">after a verified working state, never after a change you have not yet proven</w:t>
      </w:r>
      <w:r>
        <w:t xml:space="preserve">, or you have preserved</w:t>
      </w:r>
      <w:r>
        <w:t xml:space="preserve"> </w:t>
      </w:r>
      <w:r>
        <w:rPr>
          <w:rStyle w:val="Key"/>
        </w:rPr>
        <w:t xml:space="preserve">a state you cannot vouch for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know-what-the-checkout-copies-onto-disk"/>
    <w:p>
      <w:pPr>
        <w:pStyle w:val="Heading2"/>
      </w:pPr>
      <w:r>
        <w:t xml:space="preserve">11. Know what the checkout copies onto disk</w:t>
      </w:r>
    </w:p>
    <w:p>
      <w:pPr>
        <w:pStyle w:val="CaptionedFigure"/>
      </w:pPr>
      <w:r>
        <w:drawing>
          <wp:inline>
            <wp:extent cx="6400800" cy="4321857"/>
            <wp:effectExtent b="0" l="0" r="0" t="0"/>
            <wp:docPr descr="Figure 2 — two copies of the repository, neither of them intended as a place to keep secrets" title="" id="42" name="Picture"/>
            <a:graphic>
              <a:graphicData uri="http://schemas.openxmlformats.org/drawingml/2006/picture">
                <pic:pic>
                  <pic:nvPicPr>
                    <pic:cNvPr descr="images/ch03_fig2_what_checkout_lef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2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two copies of the repository, neither of them intended as a place to keep secrets</w:t>
      </w:r>
    </w:p>
    <w:p>
      <w:pPr>
        <w:pStyle w:val="BodyText"/>
      </w:pPr>
      <w:r>
        <w:rPr>
          <w:b/>
          <w:bCs/>
        </w:rPr>
        <w:t xml:space="preserve">Read this before pointing CI at any repository.</w:t>
      </w:r>
      <w:r>
        <w:t xml:space="preserve"> </w:t>
      </w:r>
      <w:r>
        <w:t xml:space="preserve">It is not a Jenkins flaw and there is no setting</w:t>
      </w:r>
      <w:r>
        <w:t xml:space="preserve"> </w:t>
      </w:r>
      <w:r>
        <w:t xml:space="preserve">that fixes it;</w:t>
      </w:r>
      <w:r>
        <w:t xml:space="preserve"> </w:t>
      </w:r>
      <w:r>
        <w:rPr>
          <w:rStyle w:val="Key"/>
        </w:rPr>
        <w:t xml:space="preserve">it is a consequence of what a clone is</w:t>
      </w:r>
      <w:r>
        <w:t xml:space="preserve">.</w:t>
      </w:r>
    </w:p>
    <w:p>
      <w:pPr>
        <w:pStyle w:val="BodyText"/>
      </w:pPr>
      <w:r>
        <w:t xml:space="preserve">The credential work in steps 1–2 was careful: read-only key, one project, host key pinned, private</w:t>
      </w:r>
      <w:r>
        <w:t xml:space="preserve"> </w:t>
      </w:r>
      <w:r>
        <w:t xml:space="preserve">half deleted from disk.</w:t>
      </w:r>
      <w:r>
        <w:t xml:space="preserve"> </w:t>
      </w:r>
      <w:r>
        <w:rPr>
          <w:rStyle w:val="Key"/>
          <w:b/>
          <w:bCs/>
        </w:rPr>
        <w:t xml:space="preserve">All of it governs how Jenkins authenticates</w:t>
      </w:r>
      <w:r>
        <w:rPr>
          <w:b/>
          <w:bCs/>
        </w:rPr>
        <w:t xml:space="preserve">. None of it governs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clone then contains.</w:t>
      </w:r>
      <w:r>
        <w:t xml:space="preserve"> </w:t>
      </w:r>
      <w:r>
        <w:t xml:space="preserve">After the first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PASSWORDS.md</w:t>
            </w:r>
            <w:r>
              <w:t xml:space="preserve"> </w:t>
            </w:r>
            <w:r>
              <w:t xml:space="preserve">(16,781 B),</w:t>
            </w:r>
            <w:r>
              <w:t xml:space="preserve"> </w:t>
            </w:r>
            <w:r>
              <w:rPr>
                <w:rStyle w:val="VerbatimChar"/>
              </w:rPr>
              <w:t xml:space="preserve">github_credentials.md</w:t>
            </w:r>
            <w:r>
              <w:t xml:space="preserve"> </w:t>
            </w:r>
            <w:r>
              <w:t xml:space="preserve">(3,233 B),</w:t>
            </w:r>
            <w:r>
              <w:t xml:space="preserve"> </w:t>
            </w:r>
            <w:r>
              <w:rPr>
                <w:b/>
                <w:bCs/>
              </w:rPr>
              <w:t xml:space="preserve">57 files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working/</w:t>
            </w:r>
            <w:r>
              <w:t xml:space="preserve"> </w:t>
            </w:r>
            <w:r>
              <w:t xml:space="preserve">including a live 476-byte SSH private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/var/lib/jenkins/caches/git-8444…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31 MB</w:t>
            </w:r>
            <w:r>
              <w:t xml:space="preserve">, the same 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sentence worth keeping, since a table row is easy to skim: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access control on the pipeline is irrelevant when the artefact it clones is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vault</w:t>
      </w:r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, on any branch, can now read a private key Jenkins was</w:t>
      </w:r>
      <w:r>
        <w:t xml:space="preserve"> </w:t>
      </w:r>
      <w:r>
        <w:t xml:space="preserve">never asked to grant it.</w:t>
      </w:r>
    </w:p>
    <w:bookmarkStart w:id="44" w:name="X7e310a5c12bb9c3f6eb55339f1656f2a1165474"/>
    <w:p>
      <w:pPr>
        <w:pStyle w:val="Heading3"/>
      </w:pPr>
      <w:r>
        <w:t xml:space="preserve">The controller has a copy too, and that surprises people</w:t>
      </w:r>
    </w:p>
    <w:p>
      <w:pPr>
        <w:pStyle w:val="FirstParagraph"/>
      </w:pPr>
      <w:r>
        <w:t xml:space="preserve">Chapter 1 proved the controller runs no builds — zero executors, and a job that queues forever. That</w:t>
      </w:r>
      <w:r>
        <w:t xml:space="preserve"> </w:t>
      </w:r>
      <w:r>
        <w:t xml:space="preserve">proof was sound.</w:t>
      </w:r>
      <w:r>
        <w:t xml:space="preserve"> </w:t>
      </w:r>
      <w:r>
        <w:rPr>
          <w:b/>
          <w:bCs/>
        </w:rPr>
        <w:t xml:space="preserve">The conclusion drawn from it was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wider than the evidence</w:t>
      </w:r>
      <w:r>
        <w:rPr>
          <w:b/>
          <w:bCs/>
        </w:rPr>
        <w:t xml:space="preserve">:</w:t>
      </w:r>
      <w:r>
        <w:t xml:space="preserve"> </w:t>
      </w:r>
      <w:r>
        <w:rPr>
          <w:rStyle w:val="Key"/>
        </w:rPr>
        <w:t xml:space="preserve">branch indexing is not a build</w:t>
      </w:r>
      <w:r>
        <w:t xml:space="preserve">, so the controller clones the repository itself</w:t>
      </w:r>
      <w:r>
        <w:t xml:space="preserve"> </w:t>
      </w:r>
      <w:r>
        <w:t xml:space="preserve">in order to look for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A boundary verified against one class of work says nothing about another</w:t>
      </w:r>
      <w:r>
        <w:rPr>
          <w:b/>
          <w:bCs/>
        </w:rPr>
        <w:t xml:space="preserve">.</w:t>
      </w:r>
      <w:r>
        <w:t xml:space="preserve"> </w:t>
      </w:r>
      <w:r>
        <w:t xml:space="preserve">“X cannot happen here”</w:t>
      </w:r>
      <w:r>
        <w:t xml:space="preserve"> </w:t>
      </w:r>
      <w:r>
        <w:t xml:space="preserve">is only true for the mechanism you tested.</w:t>
      </w:r>
      <w:r>
        <w:t xml:space="preserve"> </w:t>
      </w:r>
      <w:r>
        <w:rPr>
          <w:b/>
          <w:bCs/>
        </w:rPr>
        <w:t xml:space="preserve">Ask what other kinds of work the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 still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rule proven against TCP says nothing about UDP</w:t>
      </w:r>
      <w:r>
        <w:t xml:space="preserve">, and a</w:t>
      </w:r>
      <w:r>
        <w:t xml:space="preserve"> </w:t>
      </w:r>
      <w:r>
        <w:t xml:space="preserve">read-only mount proven against one writer says nothing about the next.</w:t>
      </w:r>
    </w:p>
    <w:bookmarkEnd w:id="44"/>
    <w:bookmarkStart w:id="45" w:name="be-precise-about-who-can-read-it"/>
    <w:p>
      <w:pPr>
        <w:pStyle w:val="Heading3"/>
      </w:pPr>
      <w:r>
        <w:t xml:space="preserve">Be precise about who can read it</w:t>
      </w:r>
    </w:p>
    <w:p>
      <w:pPr>
        <w:pStyle w:val="FirstParagraph"/>
      </w:pPr>
      <w:r>
        <w:t xml:space="preserve">Overstating this teaches the wrong lesson. The files are</w:t>
      </w:r>
      <w:r>
        <w:t xml:space="preserve"> </w:t>
      </w:r>
      <w:r>
        <w:rPr>
          <w:rStyle w:val="VerbatimChar"/>
        </w:rPr>
        <w:t xml:space="preserve">664</w:t>
      </w:r>
      <w:r>
        <w:t xml:space="preserve">,</w:t>
      </w:r>
      <w: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/home/jenkins-agent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750</w:t>
      </w:r>
      <w:r>
        <w:t xml:space="preserve">,</w:t>
      </w:r>
      <w:r>
        <w:t xml:space="preserve"> </w:t>
      </w:r>
      <w:r>
        <w:t xml:space="preserve">so the readers are</w:t>
      </w:r>
      <w:r>
        <w:t xml:space="preserve"> </w:t>
      </w:r>
      <w:r>
        <w:rPr>
          <w:rStyle w:val="VerbatimChar"/>
        </w:rPr>
        <w:t xml:space="preserve">jenkins-agent</w:t>
      </w:r>
      <w:r>
        <w:t xml:space="preserve"> </w:t>
      </w:r>
      <w:r>
        <w:t xml:space="preserve">and root —</w:t>
      </w:r>
      <w:r>
        <w:t xml:space="preserve"> </w:t>
      </w:r>
      <w:r>
        <w:rPr>
          <w:rStyle w:val="Key"/>
        </w:rPr>
        <w:t xml:space="preserve">not every local account on the box</w:t>
      </w:r>
      <w:r>
        <w:t xml:space="preserve">.</w:t>
      </w:r>
      <w:r>
        <w:t xml:space="preserve"> </w:t>
      </w:r>
      <w:r>
        <w:t xml:space="preserve">The controller’s cache is likewise gated by needing the</w:t>
      </w:r>
      <w:r>
        <w:t xml:space="preserve"> </w:t>
      </w:r>
      <w:r>
        <w:rPr>
          <w:rStyle w:val="VerbatimChar"/>
        </w:rPr>
        <w:t xml:space="preserve">jenkins</w:t>
      </w:r>
      <w:r>
        <w:t xml:space="preserve"> </w:t>
      </w:r>
      <w:r>
        <w:t xml:space="preserve">uid.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The parent directory is doing the work</w:t>
      </w:r>
      <w:r>
        <w:t xml:space="preserve">, which is</w:t>
      </w:r>
      <w:r>
        <w:t xml:space="preserve"> </w:t>
      </w:r>
      <w:r>
        <w:rPr>
          <w:rStyle w:val="Key"/>
        </w:rPr>
        <w:t xml:space="preserve">exactly the mechanic that protects</w:t>
      </w:r>
      <w:r>
        <w:rPr>
          <w:rStyle w:val="Key"/>
        </w:rPr>
        <w:t xml:space="preserve"> </w:t>
      </w:r>
      <w:r>
        <w:rPr>
          <w:rStyle w:val="VerbatimChar"/>
        </w:rPr>
        <w:t xml:space="preserve">master.key</w:t>
      </w:r>
      <w:r>
        <w:rPr>
          <w:rStyle w:val="Key"/>
        </w:rPr>
        <w:t xml:space="preserve"> </w:t>
      </w:r>
      <w:r>
        <w:rPr>
          <w:rStyle w:val="Key"/>
        </w:rPr>
        <w:t xml:space="preserve">in Chapter 1 §7</w:t>
      </w:r>
      <w:r>
        <w:t xml:space="preserve">, here working in our favour.</w:t>
      </w:r>
      <w:r>
        <w:t xml:space="preserve"> </w:t>
      </w:r>
      <w:r>
        <w:rPr>
          <w:b/>
          <w:bCs/>
        </w:rPr>
        <w:t xml:space="preserve">Same one-directory-deep 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outcome</w:t>
      </w:r>
      <w:r>
        <w:t xml:space="preserve"> </w:t>
      </w:r>
      <w:r>
        <w:t xml:space="preserve">— the mechanic is neutral and only the mode bits decide.</w:t>
      </w:r>
    </w:p>
    <w:bookmarkEnd w:id="45"/>
    <w:bookmarkStart w:id="46" w:name="it-is-a-live-mirror-not-a-one-time-copy"/>
    <w:p>
      <w:pPr>
        <w:pStyle w:val="Heading3"/>
      </w:pPr>
      <w:r>
        <w:t xml:space="preserve">It is a live mirror, not a one-time copy</w:t>
      </w:r>
    </w:p>
    <w:p>
      <w:pPr>
        <w:pStyle w:val="FirstParagraph"/>
      </w:pPr>
      <w:r>
        <w:rPr>
          <w:rStyle w:val="VerbatimChar"/>
        </w:rPr>
        <w:t xml:space="preserve">PASSWORDS.md</w:t>
      </w:r>
      <w:r>
        <w:t xml:space="preserve"> </w:t>
      </w:r>
      <w:r>
        <w:t xml:space="preserve">measured 14,854 bytes after the first build and</w:t>
      </w:r>
      <w:r>
        <w:t xml:space="preserve"> </w:t>
      </w:r>
      <w:r>
        <w:rPr>
          <w:b/>
          <w:bCs/>
        </w:rPr>
        <w:t xml:space="preserve">16,781</w:t>
      </w:r>
      <w:r>
        <w:t xml:space="preserve"> </w:t>
      </w:r>
      <w:r>
        <w:t xml:space="preserve">a few hours later, because a</w:t>
      </w:r>
      <w:r>
        <w:t xml:space="preserve"> </w:t>
      </w:r>
      <w:r>
        <w:t xml:space="preserve">documentation commit was pushed and</w:t>
      </w:r>
      <w:r>
        <w:t xml:space="preserve"> </w:t>
      </w:r>
      <w:r>
        <w:rPr>
          <w:rStyle w:val="Key"/>
        </w:rPr>
        <w:t xml:space="preserve">the workspace re-checked out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access token from step 5 was written into that file and was in both copies within the hour.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This is the part to internalise: it is not a stale artefact of one careless checkout.</w:t>
      </w:r>
      <w:r>
        <w:t xml:space="preserve"> </w:t>
      </w:r>
      <w:r>
        <w:rPr>
          <w:rStyle w:val="Key"/>
        </w:rPr>
        <w:t xml:space="preserve">Every future credential committed to that repository arrives here automatically</w:t>
      </w:r>
      <w:r>
        <w:t xml:space="preserve">,</w:t>
      </w:r>
      <w:r>
        <w:t xml:space="preserve"> </w:t>
      </w:r>
      <w:r>
        <w:t xml:space="preserve">without anyone deciding it should.</w:t>
      </w:r>
    </w:p>
    <w:bookmarkEnd w:id="46"/>
    <w:bookmarkStart w:id="47" w:name="the-obvious-fix-does-not-work"/>
    <w:p>
      <w:pPr>
        <w:pStyle w:val="Heading3"/>
      </w:pPr>
      <w:r>
        <w:t xml:space="preserve">⚠️ The obvious fix does not work</w:t>
      </w:r>
    </w:p>
    <w:p>
      <w:pPr>
        <w:pStyle w:val="FirstParagraph"/>
      </w:pPr>
      <w:r>
        <w:rPr>
          <w:rStyle w:val="VerbatimChar"/>
        </w:rPr>
        <w:t xml:space="preserve">cleanWs()</w:t>
      </w:r>
      <w:r>
        <w:t xml:space="preserve"> </w:t>
      </w:r>
      <w:r>
        <w:t xml:space="preserve">empties the workspace between builds, but</w:t>
      </w:r>
      <w:r>
        <w:t xml:space="preserve"> </w:t>
      </w:r>
      <w:r>
        <w:rPr>
          <w:rStyle w:val="Key"/>
        </w:rPr>
        <w:t xml:space="preserve">the next checkout recreates every</w:t>
      </w:r>
      <w:r>
        <w:rPr>
          <w:rStyle w:val="Key"/>
        </w:rPr>
        <w:t xml:space="preserve"> </w:t>
      </w:r>
      <w:r>
        <w:rPr>
          <w:rStyle w:val="Key"/>
        </w:rPr>
        <w:t xml:space="preserve">file</w:t>
      </w:r>
      <w:r>
        <w:t xml:space="preserve">, and it does</w:t>
      </w:r>
      <w:r>
        <w:t xml:space="preserve"> </w:t>
      </w:r>
      <w:r>
        <w:rPr>
          <w:b/>
          <w:bCs/>
        </w:rPr>
        <w:t xml:space="preserve">nothing whatever</w:t>
      </w:r>
      <w:r>
        <w:t xml:space="preserve"> </w:t>
      </w:r>
      <w:r>
        <w:t xml:space="preserve">to the controller’s cache.</w:t>
      </w:r>
    </w:p>
    <w:p>
      <w:pPr>
        <w:pStyle w:val="BodyText"/>
      </w:pPr>
      <w:r>
        <w:rPr>
          <w:rStyle w:val="Key"/>
          <w:b/>
          <w:bCs/>
        </w:rPr>
        <w:t xml:space="preserve">The fixes that do work are structural</w:t>
      </w:r>
      <w:r>
        <w:rPr>
          <w:b/>
          <w:bCs/>
        </w:rP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narrow checkout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sparse-checkout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that fetches only what it needs),</w:t>
      </w:r>
      <w:r>
        <w:t xml:space="preserve"> </w:t>
      </w:r>
      <w:r>
        <w:rPr>
          <w:b/>
          <w:bCs/>
        </w:rPr>
        <w:t xml:space="preserve">a repository that does not contain secrets</w:t>
      </w:r>
      <w:r>
        <w:t xml:space="preserve">, or</w:t>
      </w:r>
      <w:r>
        <w:t xml:space="preserve"> </w:t>
      </w:r>
      <w:r>
        <w:rPr>
          <w:b/>
          <w:bCs/>
        </w:rPr>
        <w:t xml:space="preserve">ephemeral agents</w:t>
      </w:r>
      <w:r>
        <w:t xml:space="preserve"> </w:t>
      </w:r>
      <w:r>
        <w:t xml:space="preserve">that are destroyed after each build.</w:t>
      </w:r>
    </w:p>
    <w:p>
      <w:pPr>
        <w:pStyle w:val="BodyText"/>
      </w:pPr>
      <w:r>
        <w:t xml:space="preserve">⭐ Worth contrasting with Phase 16: GitLab CI ran each job in a</w:t>
      </w:r>
      <w:r>
        <w:t xml:space="preserve"> </w:t>
      </w:r>
      <w:r>
        <w:rPr>
          <w:b/>
          <w:bCs/>
        </w:rPr>
        <w:t xml:space="preserve">fresh container</w:t>
      </w:r>
      <w:r>
        <w:t xml:space="preserve">, so secrets existed</w:t>
      </w:r>
      <w:r>
        <w:t xml:space="preserve"> </w:t>
      </w:r>
      <w:r>
        <w:t xml:space="preserve">for the life of the job and died with it.</w:t>
      </w:r>
      <w:r>
        <w:t xml:space="preserve"> </w:t>
      </w:r>
      <w:r>
        <w:rPr>
          <w:rStyle w:val="Key"/>
        </w:rPr>
        <w:t xml:space="preserve">A Jenkins agent workspace is a directory that</w:t>
      </w:r>
      <w:r>
        <w:rPr>
          <w:rStyle w:val="Key"/>
        </w:rPr>
        <w:t xml:space="preserve"> </w:t>
      </w:r>
      <w:r>
        <w:rPr>
          <w:rStyle w:val="Key"/>
        </w:rPr>
        <w:t xml:space="preserve">stays</w:t>
      </w:r>
      <w:r>
        <w:t xml:space="preserve"> </w:t>
      </w:r>
      <w:r>
        <w:t xml:space="preserve">— which is deliberate, since not re-cloning 50 MB per build is why it is</w:t>
      </w:r>
      <w:r>
        <w:t xml:space="preserve"> </w:t>
      </w:r>
      <w:r>
        <w:t xml:space="preserve">fast.</w:t>
      </w:r>
      <w:r>
        <w:t xml:space="preserve"> </w:t>
      </w:r>
      <w:r>
        <w:rPr>
          <w:rStyle w:val="Key"/>
          <w:b/>
          <w:bCs/>
        </w:rPr>
        <w:t xml:space="preserve">The persistence you chose for speed</w:t>
      </w:r>
      <w:r>
        <w:rPr>
          <w:b/>
          <w:bCs/>
        </w:rPr>
        <w:t xml:space="preserve"> </w:t>
      </w:r>
      <w:r>
        <w:rPr>
          <w:b/>
          <w:bCs/>
        </w:rPr>
        <w:t xml:space="preserve">is the persistence that keeps the secrets.</w:t>
      </w:r>
    </w:p>
    <w:p>
      <w:pPr>
        <w:pStyle w:val="BlockText"/>
      </w:pPr>
      <w:r>
        <w:rPr>
          <w:b/>
          <w:bCs/>
        </w:rPr>
        <w:t xml:space="preserve">Lab vs PROD — the repository being cloned contains plaintext credentials.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PASSWORDS.md</w:t>
      </w:r>
      <w:r>
        <w:t xml:space="preserve"> </w:t>
      </w:r>
      <w:r>
        <w:t xml:space="preserve">and a live private key are committed to the private GitLab mirror on purpose, so the</w:t>
      </w:r>
      <w:r>
        <w:t xml:space="preserve"> </w:t>
      </w:r>
      <w:r>
        <w:t xml:space="preserve">whole lab is reproducible from one clone.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repo is PRIVATE, the</w:t>
      </w:r>
      <w:r>
        <w:t xml:space="preserve"> </w:t>
      </w:r>
      <w:r>
        <w:t xml:space="preserve">mirror never reaches the public GitHub remote, and the credentials are lab-only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secrets live in a secret manager and the repository holds</w:t>
      </w:r>
      <w:r>
        <w:t xml:space="preserve"> </w:t>
      </w:r>
      <w:r>
        <w:rPr>
          <w:b/>
          <w:bCs/>
        </w:rPr>
        <w:t xml:space="preserve">references</w:t>
      </w:r>
      <w:r>
        <w:t xml:space="preserve">; CI</w:t>
      </w:r>
      <w:r>
        <w:t xml:space="preserve"> </w:t>
      </w:r>
      <w:r>
        <w:t xml:space="preserve">fetches them at run time, scoped to the job, so a clone is worth nothing on its own.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every system that clones the repo becomes a copy of the vault</w:t>
      </w:r>
      <w:r>
        <w:t xml:space="preserve"> </w:t>
      </w:r>
      <w:r>
        <w:t xml:space="preserve">— CI</w:t>
      </w:r>
      <w:r>
        <w:t xml:space="preserve"> </w:t>
      </w:r>
      <w:r>
        <w:t xml:space="preserve">agents, developer laptops, backups, and</w:t>
      </w:r>
      <w:r>
        <w:t xml:space="preserve"> </w:t>
      </w:r>
      <w:r>
        <w:rPr>
          <w:rStyle w:val="Key"/>
        </w:rPr>
        <w:t xml:space="preserve">the controller cache nobody knew existed</w:t>
      </w:r>
      <w:r>
        <w:t xml:space="preserve">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It also makes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JENKINS_HOME</w:t>
      </w:r>
      <w:r>
        <w:rPr>
          <w:b/>
          <w:bCs/>
        </w:rPr>
        <w:t xml:space="preserve"> </w:t>
      </w:r>
      <w:r>
        <w:rPr>
          <w:b/>
          <w:bCs/>
        </w:rPr>
        <w:t xml:space="preserve">more valuable than Chapter 1 described:</w:t>
      </w:r>
      <w:r>
        <w:t xml:space="preserve"> </w:t>
      </w:r>
      <w:r>
        <w:t xml:space="preserve">it now holds a plaintext</w:t>
      </w:r>
      <w:r>
        <w:t xml:space="preserve"> </w:t>
      </w:r>
      <w:r>
        <w:t xml:space="preserve">key beside the encrypted credential store, so</w:t>
      </w:r>
      <w:r>
        <w:t xml:space="preserve"> </w:t>
      </w:r>
      <w:r>
        <w:rPr>
          <w:rStyle w:val="Key"/>
          <w:b/>
          <w:bCs/>
        </w:rPr>
        <w:t xml:space="preserve">a stolen backup no longer needs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master.key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to be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worth having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423935c157b1d7ecc8dcfec75569c7789ee8643"/>
    <w:p>
      <w:pPr>
        <w:pStyle w:val="Heading2"/>
      </w:pPr>
      <w:r>
        <w:t xml:space="preserve">12. The verification habit behind every</w:t>
      </w:r>
      <w:r>
        <w:t xml:space="preserve"> </w:t>
      </w:r>
      <w:r>
        <w:t xml:space="preserve">“confirm it took effect”</w:t>
      </w:r>
    </w:p>
    <w:p>
      <w:pPr>
        <w:pStyle w:val="FirstParagraph"/>
      </w:pPr>
      <w:r>
        <w:t xml:space="preserve">Each step above ends by checking something other than the screen used to make the change. That is</w:t>
      </w:r>
      <w:r>
        <w:t xml:space="preserve"> </w:t>
      </w:r>
      <w:r>
        <w:t xml:space="preserve">deliberate, and it is the most portable thing in the chapter.</w:t>
      </w:r>
    </w:p>
    <w:p>
      <w:pPr>
        <w:pStyle w:val="BodyText"/>
      </w:pPr>
      <w:r>
        <w:rPr>
          <w:b/>
          <w:bCs/>
        </w:rPr>
        <w:t xml:space="preserve">Four times during this build, a surface reported something that was not the case.</w:t>
      </w:r>
      <w:r>
        <w:t xml:space="preserve"> </w:t>
      </w:r>
      <w:r>
        <w:t xml:space="preserve">None produced an</w:t>
      </w:r>
      <w:r>
        <w:t xml:space="preserve"> </w:t>
      </w:r>
      <w:r>
        <w:t xml:space="preserve">error at the moment it misled: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said</w:t>
            </w:r>
          </w:p>
        </w:tc>
        <w:tc>
          <w:tcPr/>
          <w:p>
            <w:pPr>
              <w:pStyle w:val="Compact"/>
            </w:pPr>
            <w:r>
              <w:t xml:space="preserve">What was true</w:t>
            </w:r>
          </w:p>
        </w:tc>
        <w:tc>
          <w:tcPr/>
          <w:p>
            <w:pPr>
              <w:pStyle w:val="Compact"/>
            </w:pPr>
            <w:r>
              <w:t xml:space="preserve">What settled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“Hook executed successfully but returned HTTP 422”</w:t>
            </w:r>
          </w:p>
        </w:tc>
        <w:tc>
          <w:tcPr/>
          <w:p>
            <w:pPr>
              <w:pStyle w:val="Compact"/>
            </w:pPr>
            <w:r>
              <w:t xml:space="preserve">The URL still pointed at</w:t>
            </w:r>
            <w:r>
              <w:t xml:space="preserve"> </w:t>
            </w:r>
            <w:r>
              <w:rPr>
                <w:b/>
                <w:bCs/>
              </w:rPr>
              <w:t xml:space="preserve">GitLab itself</w:t>
            </w:r>
            <w:r>
              <w:t xml:space="preserve">; Jenkins never saw the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Server: nginx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X-Gitlab-Meta</w:t>
            </w:r>
            <w:r>
              <w:t xml:space="preserve"> </w:t>
            </w:r>
            <w:r>
              <w:t xml:space="preserve">in the response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edit form redisplayed the corrected URL after saving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save was rejected</w:t>
            </w:r>
            <w:r>
              <w:t xml:space="preserve">; the stored URL was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still equal to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404 from the GitLab plugin’s endpoint</w:t>
            </w:r>
          </w:p>
        </w:tc>
        <w:tc>
          <w:tcPr/>
          <w:p>
            <w:pPr>
              <w:pStyle w:val="Compact"/>
            </w:pPr>
            <w:r>
              <w:t xml:space="preserve">Wrong plugin for this job type, not a typo</w:t>
            </w:r>
          </w:p>
        </w:tc>
        <w:tc>
          <w:tcPr/>
          <w:p>
            <w:pPr>
              <w:pStyle w:val="Compact"/>
            </w:pPr>
            <w:r>
              <w:t xml:space="preserve">The same 404 for a job name that does not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“No git jobs using repository…”</w:t>
            </w:r>
          </w:p>
        </w:tc>
        <w:tc>
          <w:tcPr/>
          <w:p>
            <w:pPr>
              <w:pStyle w:val="Compact"/>
            </w:pPr>
            <w:r>
              <w:t xml:space="preserve">Indexing</w:t>
            </w:r>
            <w:r>
              <w:t xml:space="preserve"> </w:t>
            </w:r>
            <w:r>
              <w:rPr>
                <w:b/>
                <w:bCs/>
              </w:rPr>
              <w:t xml:space="preserve">was</w:t>
            </w:r>
            <w:r>
              <w:t xml:space="preserve"> </w:t>
            </w:r>
            <w:r>
              <w:t xml:space="preserve">scheduled, on the very next line</w:t>
            </w:r>
          </w:p>
        </w:tc>
        <w:tc>
          <w:tcPr/>
          <w:p>
            <w:pPr>
              <w:pStyle w:val="Compact"/>
            </w:pPr>
            <w:r>
              <w:t xml:space="preserve">The build appearing seconds later</w:t>
            </w:r>
          </w:p>
        </w:tc>
      </w:tr>
    </w:tbl>
    <w:p>
      <w:pPr>
        <w:pStyle w:val="BodyText"/>
      </w:pPr>
      <w:r>
        <w:t xml:space="preserve">The first is worth dwelling on. A webhook pointed at the wrong host still returns a</w:t>
      </w:r>
      <w:r>
        <w:t xml:space="preserve"> </w:t>
      </w:r>
      <w:r>
        <w:rPr>
          <w:b/>
          <w:bCs/>
        </w:rPr>
        <w:t xml:space="preserve">plausible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— the wrong machine was a real server that produced a polished rejection page — and</w:t>
      </w:r>
      <w:r>
        <w:t xml:space="preserve"> </w:t>
      </w:r>
      <w:r>
        <w:rPr>
          <w:rStyle w:val="Key"/>
        </w:rPr>
        <w:t xml:space="preserve">a plausible error sends you to debug the innocent machine</w:t>
      </w:r>
      <w:r>
        <w:t xml:space="preserve">. One line of headers</w:t>
      </w:r>
      <w:r>
        <w:t xml:space="preserve"> </w:t>
      </w:r>
      <w:r>
        <w:t xml:space="preserve">settled it, because</w:t>
      </w:r>
      <w:r>
        <w:t xml:space="preserve"> </w:t>
      </w:r>
      <w:r>
        <w:rPr>
          <w:b/>
          <w:bCs/>
        </w:rPr>
        <w:t xml:space="preserve">Jenkins runs on Jetty and GitLab fronts with nginx.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rule that ties all four together: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prefer the surface generated by the thing that enforces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rule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can_push</w:t>
      </w:r>
      <w:r>
        <w:t xml:space="preserve"> </w:t>
      </w:r>
      <w:r>
        <w:t xml:space="preserve">in the database over the checkbox.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over the form.</w:t>
      </w:r>
      <w:r>
        <w:t xml:space="preserve"> </w:t>
      </w:r>
      <w:r>
        <w:t xml:space="preserve">Response headers over the rendered error page. A build appearing over a success message.</w:t>
      </w:r>
      <w: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b/>
          <w:bCs/>
        </w:rPr>
        <w:t xml:space="preserve">of those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cost a minute to check and would have cost an hour to assume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commands-to-know-by-heart"/>
    <w:p>
      <w:pPr>
        <w:pStyle w:val="Heading2"/>
      </w:pPr>
      <w:r>
        <w:t xml:space="preserve">13. Commands to know by heart</w:t>
      </w:r>
    </w:p>
    <w:p>
      <w:pPr>
        <w:pStyle w:val="SourceCode"/>
      </w:pPr>
      <w:r>
        <w:rPr>
          <w:rStyle w:val="CommentTok"/>
        </w:rPr>
        <w:t xml:space="preserve"># --- which machine actually answered? 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'^(HTTP|Server|X-Gitlab-Meta)'</w:t>
      </w:r>
      <w:r>
        <w:br/>
      </w:r>
      <w:r>
        <w:rPr>
          <w:rStyle w:val="CommentTok"/>
        </w:rPr>
        <w:t xml:space="preserve"># Server: nginx + X-Gitlab-Meta  -&gt; GitLab.   Powered by Jetty -&gt; Jenkins.</w:t>
      </w:r>
      <w:r>
        <w:br/>
      </w:r>
      <w:r>
        <w:br/>
      </w:r>
      <w:r>
        <w:rPr>
          <w:rStyle w:val="CommentTok"/>
        </w:rPr>
        <w:t xml:space="preserve"># --- GitLab side, asked of the database rather than the UI ---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id,title,can_push,project_id from keys k</w:t>
      </w:r>
      <w:r>
        <w:br/>
      </w:r>
      <w:r>
        <w:rPr>
          <w:rStyle w:val="StringTok"/>
        </w:rPr>
        <w:t xml:space="preserve">  join deploy_keys_projects dk on dk.deploy_key_id=k.id where dk.project_id=&lt;id&gt;;"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id,url,created_at,updated_at from public.web_hooks;"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did the save land?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created_at,url,response_status,response_body</w:t>
      </w:r>
      <w:r>
        <w:br/>
      </w:r>
      <w:r>
        <w:rPr>
          <w:rStyle w:val="StringTok"/>
        </w:rPr>
        <w:t xml:space="preserve">  from public.web_hook_logs_daily order by created_at desc limit 1;"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gitlab-psql </w:t>
      </w:r>
      <w:r>
        <w:rPr>
          <w:rStyle w:val="AttributeTok"/>
        </w:rPr>
        <w:t xml:space="preserve">-xc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allow_local_requests_from_web_hooks_and_services,</w:t>
      </w:r>
      <w:r>
        <w:br/>
      </w:r>
      <w:r>
        <w:rPr>
          <w:rStyle w:val="StringTok"/>
        </w:rPr>
        <w:t xml:space="preserve">  allow_local_requests_from_system_hooks, outbound_local_requests_whitelist</w:t>
      </w:r>
      <w:r>
        <w:br/>
      </w:r>
      <w:r>
        <w:rPr>
          <w:rStyle w:val="StringTok"/>
        </w:rPr>
        <w:t xml:space="preserve">  from application_settings order by id desc limit 1;"</w:t>
      </w:r>
      <w:r>
        <w:br/>
      </w:r>
      <w:r>
        <w:br/>
      </w:r>
      <w:r>
        <w:rPr>
          <w:rStyle w:val="CommentTok"/>
        </w:rPr>
        <w:t xml:space="preserve"># --- Jenkins side 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'http://&lt;host&gt;:8080/job/&lt;job&gt;/job/&lt;branch&gt;/api/json?depth=2'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builds + causes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'http://&lt;host&gt;:8080/job/&lt;job&gt;/job/&lt;branch&gt;/lastBuild/consoleText'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'&lt;(scriptPath|remote|credentialsId)&gt;[^&lt;]*'</w:t>
      </w:r>
      <w:r>
        <w:rPr>
          <w:rStyle w:val="NormalTok"/>
        </w:rPr>
        <w:t xml:space="preserve"> /var/lib/jenkins/jobs/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job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/config.xml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/var/lib/jenkins/hudson.plugins.git.ApiTokenPropertyConfiguration.xml   </w:t>
      </w:r>
      <w:r>
        <w:rPr>
          <w:rStyle w:val="CommentTok"/>
        </w:rPr>
        <w:t xml:space="preserve"># names + hashes only</w:t>
      </w:r>
      <w:r>
        <w:br/>
      </w:r>
      <w:r>
        <w:br/>
      </w:r>
      <w:r>
        <w:rPr>
          <w:rStyle w:val="CommentTok"/>
        </w:rPr>
        <w:t xml:space="preserve"># --- what the checkout put on disk ---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/var/lib/jenkins/caches/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the controller's copy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stat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/home/jenkins-agent            </w:t>
      </w:r>
      <w:r>
        <w:rPr>
          <w:rStyle w:val="CommentTok"/>
        </w:rPr>
        <w:t xml:space="preserve"># the directory doing the gating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Reach for GitLab’s delivery log before you touch Jenkins.</w:t>
      </w:r>
      <w:r>
        <w:t xml:space="preserve"> </w:t>
      </w:r>
      <w:r>
        <w:t xml:space="preserve">It records the URL called, the status,</w:t>
      </w:r>
      <w:r>
        <w:t xml:space="preserve"> </w:t>
      </w:r>
      <w:r>
        <w:t xml:space="preserve">the headers and the body.</w:t>
      </w:r>
      <w:r>
        <w:t xml:space="preserve"> </w:t>
      </w:r>
      <w:r>
        <w:rPr>
          <w:rStyle w:val="Key"/>
        </w:rPr>
        <w:t xml:space="preserve">Most webhook debugging ends there</w:t>
      </w:r>
      <w:r>
        <w:t xml:space="preserve">, and starting at the</w:t>
      </w:r>
      <w:r>
        <w:t xml:space="preserve"> </w:t>
      </w:r>
      <w:r>
        <w:t xml:space="preserve">other end means</w:t>
      </w:r>
      <w:r>
        <w:t xml:space="preserve"> </w:t>
      </w:r>
      <w:r>
        <w:rPr>
          <w:rStyle w:val="Key"/>
        </w:rPr>
        <w:t xml:space="preserve">diagnosing a machine that may not have been involved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glossary"/>
    <w:p>
      <w:pPr>
        <w:pStyle w:val="Heading2"/>
      </w:pPr>
      <w:r>
        <w:t xml:space="preserve">14.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key</w:t>
            </w:r>
          </w:p>
        </w:tc>
        <w:tc>
          <w:tcPr/>
          <w:p>
            <w:pPr>
              <w:pStyle w:val="Compact"/>
            </w:pPr>
            <w:r>
              <w:t xml:space="preserve">An SSH key granting access to</w:t>
            </w:r>
            <w:r>
              <w:t xml:space="preserve"> </w:t>
            </w:r>
            <w:r>
              <w:rPr>
                <w:b/>
                <w:bCs/>
              </w:rPr>
              <w:t xml:space="preserve">one repository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can_push</w:t>
            </w:r>
            <w:r>
              <w:t xml:space="preserve"> </w:t>
            </w:r>
            <w:r>
              <w:t xml:space="preserve">decides read vs write; verify it in the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 indexing</w:t>
            </w:r>
          </w:p>
        </w:tc>
        <w:tc>
          <w:tcPr/>
          <w:p>
            <w:pPr>
              <w:pStyle w:val="Compact"/>
            </w:pPr>
            <w:r>
              <w:t xml:space="preserve">A multibranch job listing remote branches and looking for its Script Path. Done by the</w:t>
            </w:r>
            <w:r>
              <w:t xml:space="preserve"> </w:t>
            </w:r>
            <w:r>
              <w:rPr>
                <w:b/>
                <w:bCs/>
              </w:rPr>
              <w:t xml:space="preserve">controller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not a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Path</w:t>
            </w:r>
          </w:p>
        </w:tc>
        <w:tc>
          <w:tcPr/>
          <w:p>
            <w:pPr>
              <w:pStyle w:val="Compact"/>
            </w:pPr>
            <w:r>
              <w:t xml:space="preserve">Where in the repo a job’s</w:t>
            </w:r>
            <w:r>
              <w:t xml:space="preserve"> </w:t>
            </w:r>
            <w:r>
              <w:rPr>
                <w:rStyle w:val="VerbatimChar"/>
              </w:rPr>
              <w:t xml:space="preserve">Jenkinsfile</w:t>
            </w:r>
            <w:r>
              <w:t xml:space="preserve"> </w:t>
            </w:r>
            <w:r>
              <w:t xml:space="preserve">lives. Per-job in Jenkins; fixed at the root in GitLab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notifyCommit</w:t>
            </w:r>
          </w:p>
        </w:tc>
        <w:tc>
          <w:tcPr/>
          <w:p>
            <w:pPr>
              <w:pStyle w:val="Compact"/>
            </w:pPr>
            <w:r>
              <w:t xml:space="preserve">The git plugin’s endpoint for</w:t>
            </w:r>
            <w:r>
              <w:t xml:space="preserve"> </w:t>
            </w:r>
            <w:r>
              <w:t xml:space="preserve">“the repo changed, go look”</w:t>
            </w:r>
            <w:r>
              <w:t xml:space="preserve">. Requires a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query 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notifyCommit access token</w:t>
            </w:r>
          </w:p>
        </w:tc>
        <w:tc>
          <w:tcPr/>
          <w:p>
            <w:pPr>
              <w:pStyle w:val="Compact"/>
            </w:pPr>
            <w:r>
              <w:t xml:space="preserve">Generated in</w:t>
            </w:r>
            <w:r>
              <w:t xml:space="preserve"> </w:t>
            </w:r>
            <w:r>
              <w:rPr>
                <w:i/>
                <w:iCs/>
              </w:rPr>
              <w:t xml:space="preserve">Manage Jenkins → Security</w:t>
            </w:r>
            <w:r>
              <w:t xml:space="preserve">, stored</w:t>
            </w:r>
            <w:r>
              <w:t xml:space="preserve"> </w:t>
            </w:r>
            <w:r>
              <w:rPr>
                <w:b/>
                <w:bCs/>
              </w:rPr>
              <w:t xml:space="preserve">SHA-256 hashed</w:t>
            </w:r>
            <w:r>
              <w:t xml:space="preserve">. Unrelated to GitLab’s Secret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Secret token</w:t>
            </w:r>
          </w:p>
        </w:tc>
        <w:tc>
          <w:tcPr/>
          <w:p>
            <w:pPr>
              <w:pStyle w:val="Compact"/>
            </w:pPr>
            <w:r>
              <w:t xml:space="preserve">Sent as the</w:t>
            </w:r>
            <w:r>
              <w:t xml:space="preserve"> </w:t>
            </w:r>
            <w:r>
              <w:rPr>
                <w:rStyle w:val="VerbatimChar"/>
              </w:rPr>
              <w:t xml:space="preserve">X-Gitlab-Token</w:t>
            </w:r>
            <w:r>
              <w:t xml:space="preserve"> </w:t>
            </w:r>
            <w:r>
              <w:rPr>
                <w:b/>
                <w:bCs/>
              </w:rPr>
              <w:t xml:space="preserve">header</w:t>
            </w:r>
            <w:r>
              <w:t xml:space="preserve">. ⛔ Never read by</w:t>
            </w:r>
            <w:r>
              <w:t xml:space="preserve"> </w:t>
            </w:r>
            <w:r>
              <w:rPr>
                <w:rStyle w:val="VerbatimChar"/>
              </w:rPr>
              <w:t xml:space="preserve">notifyCommit</w:t>
            </w:r>
            <w:r>
              <w:t xml:space="preserve"> </w:t>
            </w:r>
            <w:r>
              <w:t xml:space="preserve">— leave it blank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key pinning</w:t>
            </w:r>
          </w:p>
        </w:tc>
        <w:tc>
          <w:tcPr/>
          <w:p>
            <w:pPr>
              <w:pStyle w:val="Compact"/>
            </w:pPr>
            <w:r>
              <w:t xml:space="preserve">Recording the server’s key</w:t>
            </w:r>
            <w:r>
              <w:t xml:space="preserve"> </w:t>
            </w:r>
            <w:r>
              <w:rPr>
                <w:b/>
                <w:bCs/>
              </w:rPr>
              <w:t xml:space="preserve">in advance, from a trusted channel</w:t>
            </w:r>
            <w:r>
              <w:t xml:space="preserve">, so an unexpected one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ManuallyProvided…Strategy</w:t>
            </w:r>
          </w:p>
        </w:tc>
        <w:tc>
          <w:tcPr/>
          <w:p>
            <w:pPr>
              <w:pStyle w:val="Compact"/>
            </w:pPr>
            <w:r>
              <w:t xml:space="preserve">Jenkins’ pinned-key verification mode, as opposed to</w:t>
            </w:r>
            <w:r>
              <w:t xml:space="preserve"> </w:t>
            </w:r>
            <w:r>
              <w:rPr>
                <w:i/>
                <w:iCs/>
              </w:rPr>
              <w:t xml:space="preserve">Known hosts file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Non verifying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allow-list</w:t>
            </w:r>
          </w:p>
        </w:tc>
        <w:tc>
          <w:tcPr/>
          <w:p>
            <w:pPr>
              <w:pStyle w:val="Compact"/>
            </w:pPr>
            <w:r>
              <w:t xml:space="preserve">GitLab’s list of local</w:t>
            </w:r>
            <w:r>
              <w:t xml:space="preserve"> </w:t>
            </w:r>
            <w:r>
              <w:rPr>
                <w:rStyle w:val="VerbatimChar"/>
              </w:rPr>
              <w:t xml:space="preserve">host:port</w:t>
            </w:r>
            <w:r>
              <w:t xml:space="preserve"> </w:t>
            </w:r>
            <w:r>
              <w:t xml:space="preserve">targets hooks may reach. Much narrower than the global</w:t>
            </w:r>
            <w:r>
              <w:t xml:space="preserve"> </w:t>
            </w:r>
            <w:r>
              <w:t xml:space="preserve">“allow local network”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visibility</w:t>
            </w:r>
          </w:p>
        </w:tc>
        <w:tc>
          <w:tcPr/>
          <w:p>
            <w:pPr>
              <w:pStyle w:val="Compact"/>
            </w:pPr>
            <w:r>
              <w:t xml:space="preserve">GitLab: readable by</w:t>
            </w:r>
            <w:r>
              <w:t xml:space="preserve"> </w:t>
            </w:r>
            <w:r>
              <w:rPr>
                <w:b/>
                <w:bCs/>
              </w:rPr>
              <w:t xml:space="preserve">any authenticated user</w:t>
            </w:r>
            <w:r>
              <w:t xml:space="preserve"> </w:t>
            </w:r>
            <w:r>
              <w:t xml:space="preserve">on the instance. A scoped credential adds nothing against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cleanWs()</w:t>
            </w:r>
          </w:p>
        </w:tc>
        <w:tc>
          <w:tcPr/>
          <w:p>
            <w:pPr>
              <w:pStyle w:val="Compact"/>
            </w:pPr>
            <w:r>
              <w:t xml:space="preserve">Empties the workspace between builds. ⚠️ Does not stop the next checkout recreating it, and never touches the controller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Detached HEAD</w:t>
            </w:r>
          </w:p>
        </w:tc>
        <w:tc>
          <w:tcPr/>
          <w:p>
            <w:pPr>
              <w:pStyle w:val="Compact"/>
            </w:pPr>
            <w:r>
              <w:t xml:space="preserve">What Jenkins leaves the workspace in, having checked out a SHA. Why</w:t>
            </w:r>
            <w:r>
              <w:t xml:space="preserve"> </w:t>
            </w:r>
            <w:r>
              <w:rPr>
                <w:rStyle w:val="VerbatimChar"/>
              </w:rPr>
              <w:t xml:space="preserve">git rev-parse --abbrev-ref HEAD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check-yourself"/>
    <w:p>
      <w:pPr>
        <w:pStyle w:val="Heading2"/>
      </w:pPr>
      <w:r>
        <w:t xml:space="preserve">15.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4"/>
        </w:numPr>
      </w:pPr>
      <w:r>
        <w:t xml:space="preserve">“Jenkins is wired to GitLab.”</w:t>
      </w:r>
      <w:r>
        <w:t xml:space="preserve"> </w:t>
      </w:r>
      <w:r>
        <w:t xml:space="preserve">Name the two links, and say what still appears healthy if only one of</w:t>
      </w:r>
      <w:r>
        <w:t xml:space="preserve"> </w:t>
      </w:r>
      <w:r>
        <w:t xml:space="preserve">them works. (§1)</w:t>
      </w:r>
    </w:p>
    <w:p>
      <w:pPr>
        <w:pStyle w:val="Compact"/>
        <w:numPr>
          <w:ilvl w:val="0"/>
          <w:numId w:val="1004"/>
        </w:numPr>
      </w:pPr>
      <w:r>
        <w:t xml:space="preserve">You made a deploy key read-only. Where do you confirm it, and why not the checkbox? (§3)</w:t>
      </w:r>
    </w:p>
    <w:p>
      <w:pPr>
        <w:pStyle w:val="Compact"/>
        <w:numPr>
          <w:ilvl w:val="0"/>
          <w:numId w:val="1004"/>
        </w:numPr>
      </w:pPr>
      <w:r>
        <w:t xml:space="preserve">Under what condition does a correctly-scoped read-only deploy key buy you nothing at all? (§3)</w:t>
      </w:r>
    </w:p>
    <w:p>
      <w:pPr>
        <w:pStyle w:val="Compact"/>
        <w:numPr>
          <w:ilvl w:val="0"/>
          <w:numId w:val="1004"/>
        </w:numPr>
      </w:pPr>
      <w:r>
        <w:t xml:space="preserve">Jenkins refuses to clone because the host key is unknown. Why is</w:t>
      </w:r>
      <w:r>
        <w:t xml:space="preserve"> </w:t>
      </w:r>
      <w:r>
        <w:rPr>
          <w:rStyle w:val="VerbatimChar"/>
        </w:rPr>
        <w:t xml:space="preserve">ssh-keyscan</w:t>
      </w:r>
      <w:r>
        <w:t xml:space="preserve"> </w:t>
      </w:r>
      <w:r>
        <w:t xml:space="preserve">the wrong way to fix</w:t>
      </w:r>
      <w:r>
        <w:t xml:space="preserve"> </w:t>
      </w:r>
      <w:r>
        <w:t xml:space="preserve">it, and what is the right one? (§4)</w:t>
      </w:r>
    </w:p>
    <w:p>
      <w:pPr>
        <w:pStyle w:val="Compact"/>
        <w:numPr>
          <w:ilvl w:val="0"/>
          <w:numId w:val="1004"/>
        </w:numPr>
      </w:pPr>
      <w:r>
        <w:t xml:space="preserve">Your controller runs zero executors. Name something it still clones, and the general form of the</w:t>
      </w:r>
      <w:r>
        <w:t xml:space="preserve"> </w:t>
      </w:r>
      <w:r>
        <w:t xml:space="preserve">mistake in assuming it does not. (§5, §11)</w:t>
      </w:r>
    </w:p>
    <w:p>
      <w:pPr>
        <w:pStyle w:val="Compact"/>
        <w:numPr>
          <w:ilvl w:val="0"/>
          <w:numId w:val="1004"/>
        </w:numPr>
      </w:pPr>
      <w:r>
        <w:t xml:space="preserve">Your pipeline prints</w:t>
      </w:r>
      <w:r>
        <w:t xml:space="preserve"> </w:t>
      </w:r>
      <w:r>
        <w:rPr>
          <w:rStyle w:val="VerbatimChar"/>
        </w:rPr>
        <w:t xml:space="preserve">branch: HEAD</w:t>
      </w:r>
      <w:r>
        <w:t xml:space="preserve">. What happened, and why did the error guard not catch it? (§6)</w:t>
      </w:r>
    </w:p>
    <w:p>
      <w:pPr>
        <w:pStyle w:val="Compact"/>
        <w:numPr>
          <w:ilvl w:val="0"/>
          <w:numId w:val="1004"/>
        </w:numPr>
      </w:pPr>
      <w:r>
        <w:t xml:space="preserve">GitLab’s webhook form has a Secret token field and Jenkins wants a token. Are they the same, and</w:t>
      </w:r>
      <w:r>
        <w:t xml:space="preserve"> </w:t>
      </w:r>
      <w:r>
        <w:t xml:space="preserve">what does filling in the wrong one cost you? (§8)</w:t>
      </w:r>
    </w:p>
    <w:p>
      <w:pPr>
        <w:pStyle w:val="Compact"/>
        <w:numPr>
          <w:ilvl w:val="0"/>
          <w:numId w:val="1004"/>
        </w:numPr>
      </w:pPr>
      <w:r>
        <w:t xml:space="preserve">A webhook to another host on the LAN is refused. Name the narrow fix and the blunt one, and say</w:t>
      </w:r>
      <w:r>
        <w:t xml:space="preserve"> </w:t>
      </w:r>
      <w:r>
        <w:t xml:space="preserve">what the blunt one exposes. (§9)</w:t>
      </w:r>
    </w:p>
    <w:p>
      <w:pPr>
        <w:pStyle w:val="Compact"/>
        <w:numPr>
          <w:ilvl w:val="0"/>
          <w:numId w:val="1004"/>
        </w:numPr>
      </w:pPr>
      <w:r>
        <w:t xml:space="preserve">The webhook Test button reports success. What has that proven, and what has it not? (§10)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cleanWs()</w:t>
      </w:r>
      <w:r>
        <w:t xml:space="preserve"> </w:t>
      </w:r>
      <w:r>
        <w:t xml:space="preserve">is proposed to clear secrets from the workspace. Give the two separate reasons it does</w:t>
      </w:r>
      <w:r>
        <w:t xml:space="preserve"> </w:t>
      </w:r>
      <w:r>
        <w:t xml:space="preserve">not work. (§11)</w:t>
      </w:r>
    </w:p>
    <w:p>
      <w:pPr>
        <w:pStyle w:val="Compact"/>
        <w:numPr>
          <w:ilvl w:val="0"/>
          <w:numId w:val="1004"/>
        </w:numPr>
      </w:pPr>
      <w:r>
        <w:t xml:space="preserve">You typed a value into a form, saved it, and read it back correctly. Name a circumstance in which</w:t>
      </w:r>
      <w:r>
        <w:t xml:space="preserve"> </w:t>
      </w:r>
      <w:r>
        <w:t xml:space="preserve">it was never stored, and the surface you should have checked instead. (§8, §12)</w:t>
      </w:r>
    </w:p>
    <w:bookmarkEnd w:id="52"/>
    <w:bookmarkEnd w:id="53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hyperlink" Id="rId9" Target="chapter01_the_controller_and_the_agent.md" TargetMode="External" /><Relationship Type="http://schemas.openxmlformats.org/officeDocument/2006/relationships/hyperlink" Id="rId10" Target="chapter02_identity_authorization_breakglas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01_the_controller_and_the_agent.md" TargetMode="External" /><Relationship Type="http://schemas.openxmlformats.org/officeDocument/2006/relationships/hyperlink" Id="rId10" Target="chapter02_identity_authorization_breakglas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2026-08-20T23:42:52Z</dcterms:created>
  <dcterms:modified xsi:type="dcterms:W3CDTF">2026-08-20T23:42:52Z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