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cf48a77092f85cf7eaf00d2dae866a97780648"/>
    <w:p>
      <w:pPr>
        <w:pStyle w:val="Heading1"/>
      </w:pPr>
      <w:r>
        <w:t xml:space="preserve">Docker Swarm · Chapter 1 — Building the Cluster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13, 2026 on VMs 191/192/193 (</w:t>
      </w:r>
      <w:r>
        <w:rPr>
          <w:rStyle w:val="VerbatimChar"/>
        </w:rPr>
        <w:t xml:space="preserve">192.168.1.191–193</w:t>
      </w:r>
      <w:r>
        <w:t xml:space="preserve">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Docker 29.7.2 · Compose v5.4.0 · Ubuntu 24.04 LTS (template 9000)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2 (shipping to it), Chapter 5 (failure drills)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Three virtual machines became a working Docker Swarm with two commands. This chapter is about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three</w:t>
      </w:r>
      <w:r>
        <w:t xml:space="preserve">, why</w:t>
      </w:r>
      <w:r>
        <w:t xml:space="preserve"> </w:t>
      </w:r>
      <w:r>
        <w:rPr>
          <w:b/>
          <w:bCs/>
        </w:rPr>
        <w:t xml:space="preserve">all of them are managers</w:t>
      </w:r>
      <w:r>
        <w:t xml:space="preserve">, and what</w:t>
      </w:r>
      <w:r>
        <w:t xml:space="preserve"> </w:t>
      </w:r>
      <w:r>
        <w:rPr>
          <w:rStyle w:val="VerbatimChar"/>
        </w:rPr>
        <w:t xml:space="preserve">docker swarm init</w:t>
      </w:r>
      <w:r>
        <w:t xml:space="preserve"> </w:t>
      </w:r>
      <w:r>
        <w:t xml:space="preserve">silently created on your</w:t>
      </w:r>
      <w:r>
        <w:t xml:space="preserve"> </w:t>
      </w:r>
      <w:r>
        <w:t xml:space="preserve">network while you weren’t looking.</w:t>
      </w:r>
    </w:p>
    <w:p>
      <w:pPr>
        <w:pStyle w:val="BodyText"/>
      </w:pPr>
      <w:r>
        <w:t xml:space="preserve">The provisioning is deliberately skimmed. This lab has cloned VMs from template 9000 many times and</w:t>
      </w:r>
      <w:r>
        <w:t xml:space="preserve"> </w:t>
      </w:r>
      <w:r>
        <w:t xml:space="preserve">that story is told elsewhere; repeating it here would bury the subject. What gets explained is the</w:t>
      </w:r>
      <w:r>
        <w:t xml:space="preserve"> </w:t>
      </w:r>
      <w:r>
        <w:t xml:space="preserve">infrastructure</w:t>
      </w:r>
      <w:r>
        <w:t xml:space="preserve"> </w:t>
      </w:r>
      <w:r>
        <w:rPr>
          <w:b/>
          <w:bCs/>
        </w:rPr>
        <w:t xml:space="preserve">as it pertains to a cluster</w:t>
      </w:r>
      <w:r>
        <w:t xml:space="preserve"> </w:t>
      </w:r>
      <w:r>
        <w:t xml:space="preserve">— the decisions that would be the same on any three</w:t>
      </w:r>
      <w:r>
        <w:t xml:space="preserve"> </w:t>
      </w:r>
      <w:r>
        <w:t xml:space="preserve">machines anywhere.</w:t>
      </w:r>
    </w:p>
    <w:p>
      <w:r>
        <w:pict>
          <v:rect style="width:0;height:1.5pt" o:hralign="center" o:hrstd="t" o:hr="t"/>
        </w:pict>
      </w:r>
    </w:p>
    <w:bookmarkEnd w:id="9"/>
    <w:bookmarkStart w:id="10" w:name="X16006053ab5b60ccbf2c6d9a40be4e46135c756"/>
    <w:p>
      <w:pPr>
        <w:pStyle w:val="Heading2"/>
      </w:pPr>
      <w:r>
        <w:t xml:space="preserve">1. Why three nodes, and why two would be worse than one</w:t>
      </w:r>
    </w:p>
    <w:p>
      <w:pPr>
        <w:pStyle w:val="FirstParagraph"/>
      </w:pPr>
      <w:r>
        <w:t xml:space="preserve">Start with the arithmetic, because every other design choice follows from it.</w:t>
      </w:r>
    </w:p>
    <w:p>
      <w:pPr>
        <w:pStyle w:val="BodyText"/>
      </w:pPr>
      <w:r>
        <w:t xml:space="preserve">Swarm’s control plane is a</w:t>
      </w:r>
      <w:r>
        <w:t xml:space="preserve"> </w:t>
      </w:r>
      <w:r>
        <w:rPr>
          <w:b/>
          <w:bCs/>
        </w:rPr>
        <w:t xml:space="preserve">Raft</w:t>
      </w:r>
      <w:r>
        <w:t xml:space="preserve"> </w:t>
      </w:r>
      <w:r>
        <w:t xml:space="preserve">cluster. Raft only accepts a change when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managers agree. That majority is called</w:t>
      </w:r>
      <w:r>
        <w:t xml:space="preserve"> </w:t>
      </w:r>
      <w:r>
        <w:rPr>
          <w:b/>
          <w:bCs/>
        </w:rPr>
        <w:t xml:space="preserve">quorum</w:t>
      </w:r>
      <w:r>
        <w:t xml:space="preserve">, and it is:</w:t>
      </w:r>
    </w:p>
    <w:p>
      <w:pPr>
        <w:pStyle w:val="SourceCode"/>
      </w:pPr>
      <w:r>
        <w:rPr>
          <w:rStyle w:val="VerbatimChar"/>
        </w:rPr>
        <w:t xml:space="preserve">quorum = floor(N / 2) + 1</w:t>
      </w:r>
    </w:p>
    <w:p>
      <w:pPr>
        <w:pStyle w:val="FirstParagraph"/>
      </w:pPr>
      <w:r>
        <w:t xml:space="preserve">Work it out for small clusters and something counter-intuitive appears: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Managers</w:t>
            </w:r>
          </w:p>
        </w:tc>
        <w:tc>
          <w:tcPr/>
          <w:p>
            <w:pPr>
              <w:pStyle w:val="Compact"/>
            </w:pPr>
            <w:r>
              <w:t xml:space="preserve">Quorum needs</w:t>
            </w:r>
          </w:p>
        </w:tc>
        <w:tc>
          <w:tcPr/>
          <w:p>
            <w:pPr>
              <w:pStyle w:val="Compact"/>
            </w:pPr>
            <w:r>
              <w:t xml:space="preserve">Can survive losing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fault tolerance, but honest about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Strictly worse than 1</w:t>
            </w:r>
            <w:r>
              <w:t xml:space="preserve"> </w:t>
            </w:r>
            <w:r>
              <w:t xml:space="preserve">— twice the failure surface, still zero 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first configuration that actually tolerates a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Same tolerance as 3, more machines, more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next real step up</w:t>
            </w:r>
          </w:p>
        </w:tc>
      </w:tr>
    </w:tbl>
    <w:p>
      <w:pPr>
        <w:pStyle w:val="BodyText"/>
      </w:pPr>
      <w:r>
        <w:rPr>
          <w:rStyle w:val="Key"/>
        </w:rPr>
        <w:t xml:space="preserve">Two managers is the trap. It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looks</w:t>
      </w:r>
      <w:r>
        <w:rPr>
          <w:rStyle w:val="Key"/>
        </w:rPr>
        <w:t xml:space="preserve"> </w:t>
      </w:r>
      <w:r>
        <w:rPr>
          <w:rStyle w:val="Key"/>
        </w:rPr>
        <w:t xml:space="preserve">like redundancy and delivers none</w:t>
      </w:r>
      <w:r>
        <w:t xml:space="preserve"> </w:t>
      </w:r>
      <w:r>
        <w:t xml:space="preserve">— with</w:t>
      </w:r>
      <w:r>
        <w:t xml:space="preserve"> </w:t>
      </w:r>
      <w:r>
        <w:t xml:space="preserve">two managers, quorum is two, so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failure costs you the control plane. You have doubled the</w:t>
      </w:r>
      <w:r>
        <w:t xml:space="preserve"> </w:t>
      </w:r>
      <w:r>
        <w:t xml:space="preserve">number of machines that can break you while buying nothing. Adding a second manager to a single-manager</w:t>
      </w:r>
      <w:r>
        <w:t xml:space="preserve"> </w:t>
      </w:r>
      <w:r>
        <w:t xml:space="preserve">cluster makes your availability worse.</w:t>
      </w:r>
    </w:p>
    <w:p>
      <w:pPr>
        <w:pStyle w:val="BodyText"/>
      </w:pPr>
      <w:r>
        <w:t xml:space="preserve">Note also that</w:t>
      </w:r>
      <w:r>
        <w:t xml:space="preserve"> </w:t>
      </w:r>
      <w:r>
        <w:rPr>
          <w:b/>
          <w:bCs/>
        </w:rPr>
        <w:t xml:space="preserve">3 and 4 tolerate the same single failure.</w:t>
      </w:r>
      <w:r>
        <w:t xml:space="preserve"> </w:t>
      </w:r>
      <w:r>
        <w:t xml:space="preserve">Managers come in useful odd numbers; the</w:t>
      </w:r>
      <w:r>
        <w:t xml:space="preserve"> </w:t>
      </w:r>
      <w:r>
        <w:t xml:space="preserve">even one above each odd number is pure cost. This is why production Swarms are 3, 5, or 7 managers and</w:t>
      </w:r>
      <w:r>
        <w:t xml:space="preserve"> </w:t>
      </w:r>
      <w:r>
        <w:t xml:space="preserve">never 4.</w:t>
      </w:r>
    </w:p>
    <w:p>
      <w:pPr>
        <w:pStyle w:val="BlockText"/>
      </w:pPr>
      <w:r>
        <w:rPr>
          <w:b/>
          <w:bCs/>
        </w:rPr>
        <w:t xml:space="preserve">The distinction to have ready:</w:t>
      </w:r>
      <w:r>
        <w:t xml:space="preserve"> </w:t>
      </w:r>
      <w:r>
        <w:t xml:space="preserve">losing quorum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 your application. Containers keep</w:t>
      </w:r>
      <w:r>
        <w:t xml:space="preserve"> </w:t>
      </w:r>
      <w:r>
        <w:t xml:space="preserve">running and keep serving traffic, because the</w:t>
      </w:r>
      <w:r>
        <w:t xml:space="preserve"> </w:t>
      </w:r>
      <w:r>
        <w:rPr>
          <w:i/>
          <w:iCs/>
        </w:rPr>
        <w:t xml:space="preserve">workers</w:t>
      </w:r>
      <w:r>
        <w:t xml:space="preserve"> </w:t>
      </w:r>
      <w:r>
        <w:t xml:space="preserve">need no consensus to keep doing what they</w:t>
      </w:r>
      <w:r>
        <w:t xml:space="preserve"> </w:t>
      </w:r>
      <w:r>
        <w:t xml:space="preserve">were last told. What you lose is the ability to</w:t>
      </w:r>
      <w:r>
        <w:t xml:space="preserve"> </w:t>
      </w:r>
      <w:r>
        <w:rPr>
          <w:b/>
          <w:bCs/>
        </w:rPr>
        <w:t xml:space="preserve">change anything</w:t>
      </w:r>
      <w:r>
        <w:t xml:space="preserve"> </w:t>
      </w:r>
      <w:r>
        <w:t xml:space="preserve">— no deploys, no scaling, no</w:t>
      </w:r>
      <w:r>
        <w:t xml:space="preserve"> </w:t>
      </w:r>
      <w:r>
        <w:rPr>
          <w:rStyle w:val="VerbatimChar"/>
        </w:rPr>
        <w:t xml:space="preserve">docker service update</w:t>
      </w:r>
      <w:r>
        <w:t xml:space="preserve">. Degraded is not down, and chapter 5 makes this concrete because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instinct to</w:t>
      </w:r>
      <w:r>
        <w:rPr>
          <w:b/>
          <w:bCs/>
        </w:rPr>
        <w:t xml:space="preserve"> </w:t>
      </w:r>
      <w:r>
        <w:rPr>
          <w:b/>
          <w:bCs/>
        </w:rPr>
        <w:t xml:space="preserve">“just restart it”</w:t>
      </w:r>
      <w:r>
        <w:rPr>
          <w:b/>
          <w:bCs/>
        </w:rPr>
        <w:t xml:space="preserve"> </w:t>
      </w:r>
      <w:r>
        <w:rPr>
          <w:b/>
          <w:bCs/>
        </w:rPr>
        <w:t xml:space="preserve">is what turns a serving cluster into a real outage.</w:t>
      </w:r>
    </w:p>
    <w:p>
      <w:r>
        <w:pict>
          <v:rect style="width:0;height:1.5pt" o:hralign="center" o:hrstd="t" o:hr="t"/>
        </w:pict>
      </w:r>
    </w:p>
    <w:bookmarkEnd w:id="10"/>
    <w:bookmarkStart w:id="16" w:name="what-we-built"/>
    <w:p>
      <w:pPr>
        <w:pStyle w:val="Heading2"/>
      </w:pPr>
      <w:r>
        <w:t xml:space="preserve">2. What we built</w:t>
      </w:r>
    </w:p>
    <w:p>
      <w:pPr>
        <w:pStyle w:val="CaptionedFigure"/>
      </w:pPr>
      <w:r>
        <w:drawing>
          <wp:inline>
            <wp:extent cx="6400800" cy="2582670"/>
            <wp:effectExtent b="0" l="0" r="0" t="0"/>
            <wp:docPr descr="Figure 1 — the three-manager Swarm as actually built" title="" id="12" name="Picture"/>
            <a:graphic>
              <a:graphicData uri="http://schemas.openxmlformats.org/drawingml/2006/picture">
                <pic:pic>
                  <pic:nvPicPr>
                    <pic:cNvPr descr="images/ch01_fig1_cluste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8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three-manager Swarm as actually built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docker-swarm-1/2/3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192.168.1.191/192/193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t xml:space="preserve">2 vCPU, 4 GB RAM, 40 GB on the</w:t>
            </w:r>
            <w:r>
              <w:t xml:space="preserve"> </w:t>
            </w:r>
            <w:r>
              <w:rPr>
                <w:rStyle w:val="VerbatimChar"/>
              </w:rPr>
              <w:t xml:space="preserve">vm-ephemeral</w:t>
            </w:r>
            <w:r>
              <w:t xml:space="preserve"> </w:t>
            </w:r>
            <w:r>
              <w:t xml:space="preserve">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three are managers, and all three also run application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 from</w:t>
            </w:r>
          </w:p>
        </w:tc>
        <w:tc>
          <w:tcPr/>
          <w:p>
            <w:pPr>
              <w:pStyle w:val="Compact"/>
            </w:pPr>
            <w:r>
              <w:t xml:space="preserve">Proxmox template 9000, Ubuntu 24.04, cloned by a re-runnable script</w:t>
            </w:r>
          </w:p>
        </w:tc>
      </w:tr>
    </w:tbl>
    <w:p>
      <w:pPr>
        <w:pStyle w:val="BodyText"/>
      </w:pPr>
      <w:r>
        <w:t xml:space="preserve">Two things about that table are choices rather than defaults, and both are explained below: every node</w:t>
      </w:r>
      <w:r>
        <w:t xml:space="preserve"> </w:t>
      </w:r>
      <w:r>
        <w:t xml:space="preserve">carries both roles (§5), and all three live on one physical host (§6).</w:t>
      </w:r>
    </w:p>
    <w:bookmarkStart w:id="14" w:name="Xcdd42ae859ef3acabb14714c9322620c7313c46"/>
    <w:p>
      <w:pPr>
        <w:pStyle w:val="Heading3"/>
      </w:pPr>
      <w:r>
        <w:t xml:space="preserve">Storage: why</w:t>
      </w:r>
      <w:r>
        <w:t xml:space="preserve"> </w:t>
      </w:r>
      <w:r>
        <w:rPr>
          <w:rStyle w:val="VerbatimChar"/>
        </w:rPr>
        <w:t xml:space="preserve">vm-ephemeral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vm-critical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b/>
          <w:bCs/>
        </w:rPr>
        <w:t xml:space="preserve">nothing on these nodes is authoritative.</w:t>
      </w:r>
      <w:r>
        <w:t xml:space="preserve"> </w:t>
      </w:r>
      <w:r>
        <w:t xml:space="preserve">The whole cluster is reproducible from a template</w:t>
      </w:r>
      <w:r>
        <w:t xml:space="preserve"> </w:t>
      </w:r>
      <w:r>
        <w:t xml:space="preserve">and a script in minutes, the application’s data is self-bootstrapped demo data, and the entire point</w:t>
      </w:r>
      <w:r>
        <w:t xml:space="preserve"> </w:t>
      </w:r>
      <w:r>
        <w:t xml:space="preserve">of the lab is to break things and roll back. Paying for redundant storage to protect state you intend</w:t>
      </w:r>
      <w:r>
        <w:t xml:space="preserve"> </w:t>
      </w:r>
      <w:r>
        <w:t xml:space="preserve">to destroy is the wrong trade.</w:t>
      </w:r>
      <w:r>
        <w:t xml:space="preserve"> </w:t>
      </w:r>
      <w:r>
        <w:rPr>
          <w:rStyle w:val="Key"/>
        </w:rPr>
        <w:t xml:space="preserve">Choose a storage tier by asking what it would cost to lose the data,</w:t>
      </w:r>
      <w:r>
        <w:rPr>
          <w:rStyle w:val="Key"/>
        </w:rPr>
        <w:t xml:space="preserve"> </w:t>
      </w:r>
      <w:r>
        <w:rPr>
          <w:rStyle w:val="Key"/>
        </w:rPr>
        <w:t xml:space="preserve">not by how important the machine feels.</w:t>
      </w:r>
    </w:p>
    <w:bookmarkEnd w:id="14"/>
    <w:bookmarkStart w:id="15" w:name="X17fd03887592e25f89e9c5795e579c82847ac79"/>
    <w:p>
      <w:pPr>
        <w:pStyle w:val="Heading3"/>
      </w:pPr>
      <w:r>
        <w:t xml:space="preserve">The disk had to grow before Docker would fit</w:t>
      </w:r>
    </w:p>
    <w:p>
      <w:pPr>
        <w:pStyle w:val="FirstParagraph"/>
      </w:pPr>
      <w:r>
        <w:t xml:space="preserve">Template 9000 carries a 3.5 GB root disk — fine for a utility VM, not for a node that pulls container</w:t>
      </w:r>
      <w:r>
        <w:t xml:space="preserve"> </w:t>
      </w:r>
      <w:r>
        <w:t xml:space="preserve">images. The provisioning script resizes to 40 GB, and because the template’s cloud-init runs</w:t>
      </w:r>
      <w:r>
        <w:t xml:space="preserve"> </w:t>
      </w:r>
      <w:r>
        <w:rPr>
          <w:rStyle w:val="VerbatimChar"/>
        </w:rPr>
        <w:t xml:space="preserve">growpart</w:t>
      </w:r>
      <w:r>
        <w:t xml:space="preserve">, the filesystem expands to fill the new partition on first boot with no manual step.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 resize is not an expansion.</w:t>
      </w:r>
      <w:r>
        <w:t xml:space="preserve"> </w:t>
      </w:r>
      <w:r>
        <w:rPr>
          <w:rStyle w:val="VerbatimChar"/>
        </w:rPr>
        <w:t xml:space="preserve">qm resize</w:t>
      </w:r>
      <w:r>
        <w:t xml:space="preserve"> </w:t>
      </w:r>
      <w:r>
        <w:t xml:space="preserve">makes the</w:t>
      </w:r>
      <w:r>
        <w:t xml:space="preserve"> </w:t>
      </w:r>
      <w:r>
        <w:rPr>
          <w:i/>
          <w:iCs/>
        </w:rPr>
        <w:t xml:space="preserve">virtual disk</w:t>
      </w:r>
      <w:r>
        <w:t xml:space="preserve"> </w:t>
      </w:r>
      <w:r>
        <w:t xml:space="preserve">bigger; the partition table</w:t>
      </w:r>
      <w:r>
        <w:t xml:space="preserve"> </w:t>
      </w:r>
      <w:r>
        <w:t xml:space="preserve">and filesystem inside it do not care until something tells them to. Without</w:t>
      </w:r>
      <w:r>
        <w:t xml:space="preserve"> </w:t>
      </w:r>
      <w:r>
        <w:rPr>
          <w:rStyle w:val="VerbatimChar"/>
        </w:rPr>
        <w:t xml:space="preserve">growpart</w:t>
      </w:r>
      <w:r>
        <w:t xml:space="preserve"> </w:t>
      </w:r>
      <w:r>
        <w:t xml:space="preserve">you get a 40 GB</w:t>
      </w:r>
      <w:r>
        <w:t xml:space="preserve"> </w:t>
      </w:r>
      <w:r>
        <w:t xml:space="preserve">disk with a 3.5 GB filesystem on it,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reports the old size, and the failure arrives later as a</w:t>
      </w:r>
      <w:r>
        <w:t xml:space="preserve"> </w:t>
      </w:r>
      <w:r>
        <w:t xml:space="preserve">confusing</w:t>
      </w:r>
      <w:r>
        <w:t xml:space="preserve"> </w:t>
      </w:r>
      <w:r>
        <w:rPr>
          <w:rStyle w:val="VerbatimChar"/>
        </w:rPr>
        <w:t xml:space="preserve">no space left on device</w:t>
      </w:r>
      <w:r>
        <w:t xml:space="preserve"> </w:t>
      </w:r>
      <w:r>
        <w:t xml:space="preserve">while the hypervisor insists there is plenty. Confirm with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qm 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provisioning-as-a-re-runnable-script"/>
    <w:p>
      <w:pPr>
        <w:pStyle w:val="Heading2"/>
      </w:pPr>
      <w:r>
        <w:t xml:space="preserve">3. Provisioning as a re-runnable script</w:t>
      </w:r>
    </w:p>
    <w:p>
      <w:pPr>
        <w:pStyle w:val="FirstParagraph"/>
      </w:pPr>
      <w:r>
        <w:t xml:space="preserve">The three VMs were created by</w:t>
      </w:r>
      <w:r>
        <w:t xml:space="preserve"> </w:t>
      </w:r>
      <w:hyperlink r:id="rId17">
        <w:r>
          <w:rPr>
            <w:rStyle w:val="VerbatimChar"/>
          </w:rPr>
          <w:t xml:space="preserve">scripts/provision_nodes.sh</w:t>
        </w:r>
      </w:hyperlink>
      <w:r>
        <w:t xml:space="preserve">, run on the</w:t>
      </w:r>
      <w:r>
        <w:t xml:space="preserve"> </w:t>
      </w:r>
      <w:r>
        <w:t xml:space="preserve">Proxmox host. The mechanics of</w:t>
      </w:r>
      <w:r>
        <w:t xml:space="preserve"> </w:t>
      </w:r>
      <w:r>
        <w:rPr>
          <w:rStyle w:val="VerbatimChar"/>
        </w:rPr>
        <w:t xml:space="preserve">qm clone</w:t>
      </w:r>
      <w:r>
        <w:t xml:space="preserve"> </w:t>
      </w:r>
      <w:r>
        <w:t xml:space="preserve">are assumed knowledge here.</w:t>
      </w:r>
      <w:r>
        <w:t xml:space="preserve"> </w:t>
      </w:r>
      <w:r>
        <w:rPr>
          <w:b/>
          <w:bCs/>
        </w:rPr>
        <w:t xml:space="preserve">The property worth studying is</w:t>
      </w:r>
      <w:r>
        <w:rPr>
          <w:b/>
          <w:bCs/>
        </w:rPr>
        <w:t xml:space="preserve"> </w:t>
      </w:r>
      <w:r>
        <w:rPr>
          <w:b/>
          <w:bCs/>
        </w:rPr>
        <w:t xml:space="preserve">that every step checks the current state before acting: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config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] VM already exists - skipping clone"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clone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$TEMPLATE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--storage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$STORAGE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idempotence</w:t>
      </w:r>
      <w:r>
        <w:t xml:space="preserve">, and it matters more than it looks. A provisioning script that only works on a</w:t>
      </w:r>
      <w:r>
        <w:t xml:space="preserve"> </w:t>
      </w:r>
      <w:r>
        <w:t xml:space="preserve">clean slate is a script you are afraid of. When it fails halfway — and it will, on a typo in node three</w:t>
      </w:r>
      <w:r>
        <w:t xml:space="preserve"> </w:t>
      </w:r>
      <w:r>
        <w:t xml:space="preserve">— you are left picking apart a half-built cluster by hand, in exactly the state where you understand</w:t>
      </w:r>
      <w:r>
        <w:t xml:space="preserve"> </w:t>
      </w:r>
      <w:r>
        <w:t xml:space="preserve">it least. An idempotent script turns that into: fix the typo, run it again.</w:t>
      </w:r>
    </w:p>
    <w:p>
      <w:pPr>
        <w:pStyle w:val="BodyText"/>
      </w:pPr>
      <w:r>
        <w:rPr>
          <w:rStyle w:val="Key"/>
        </w:rPr>
        <w:t xml:space="preserve">The test for idempotence is not</w:t>
      </w:r>
      <w:r>
        <w:rPr>
          <w:rStyle w:val="Key"/>
        </w:rPr>
        <w:t xml:space="preserve"> </w:t>
      </w:r>
      <w:r>
        <w:rPr>
          <w:rStyle w:val="Key"/>
        </w:rPr>
        <w:t xml:space="preserve">“does it run twice without erroring”</w:t>
      </w:r>
      <w:r>
        <w:rPr>
          <w:rStyle w:val="Key"/>
        </w:rPr>
        <w:t xml:space="preserve">. It is</w:t>
      </w:r>
      <w:r>
        <w:rPr>
          <w:rStyle w:val="Key"/>
        </w:rPr>
        <w:t xml:space="preserve"> </w:t>
      </w:r>
      <w:r>
        <w:rPr>
          <w:rStyle w:val="Key"/>
        </w:rPr>
        <w:t xml:space="preserve">“does running it twice</w:t>
      </w:r>
      <w:r>
        <w:rPr>
          <w:rStyle w:val="Key"/>
        </w:rPr>
        <w:t xml:space="preserve"> </w:t>
      </w:r>
      <w:r>
        <w:rPr>
          <w:rStyle w:val="Key"/>
        </w:rPr>
        <w:t xml:space="preserve">leave the same state as running it once”</w:t>
      </w:r>
      <w:r>
        <w:rPr>
          <w:rStyle w:val="Key"/>
        </w:rPr>
        <w:t xml:space="preserve">.</w:t>
      </w:r>
      <w:r>
        <w:t xml:space="preserve"> </w:t>
      </w:r>
      <w:r>
        <w:rPr>
          <w:rStyle w:val="VerbatimChar"/>
        </w:rPr>
        <w:t xml:space="preserve">qm set</w:t>
      </w:r>
      <w:r>
        <w:t xml:space="preserve"> </w:t>
      </w:r>
      <w:r>
        <w:t xml:space="preserve">passes that test because it</w:t>
      </w:r>
      <w:r>
        <w:t xml:space="preserve"> </w:t>
      </w:r>
      <w:r>
        <w:t xml:space="preserve">declares final values. A script that appended a line to a config file would not.</w:t>
      </w:r>
    </w:p>
    <w:p>
      <w:pPr>
        <w:pStyle w:val="BlockText"/>
      </w:pPr>
      <w:r>
        <w:rPr>
          <w:b/>
          <w:bCs/>
        </w:rPr>
        <w:t xml:space="preserve">Lab vs PROD — the provisioning tool.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 bash script calling</w:t>
      </w:r>
      <w:r>
        <w:t xml:space="preserve"> </w:t>
      </w:r>
      <w:r>
        <w:rPr>
          <w:rStyle w:val="VerbatimChar"/>
        </w:rPr>
        <w:t xml:space="preserve">qm</w:t>
      </w:r>
      <w:r>
        <w:t xml:space="preserve">, checking state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three nodes, one operator, and the script is legible</w:t>
      </w:r>
      <w:r>
        <w:t xml:space="preserve"> </w:t>
      </w:r>
      <w:r>
        <w:t xml:space="preserve">in one screen — which is itself the reason it gets read and trusted.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Terraform or</w:t>
      </w:r>
      <w:r>
        <w:t xml:space="preserve"> </w:t>
      </w:r>
      <w:r>
        <w:t xml:space="preserve">the equivalent, where the desired state is declared and a real state file tracks drift, plus</w:t>
      </w:r>
      <w:r>
        <w:t xml:space="preserve"> </w:t>
      </w:r>
      <w:r>
        <w:t xml:space="preserve">configuration management for what happens inside the guest.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hand-rolled</w:t>
      </w:r>
      <w:r>
        <w:t xml:space="preserve"> </w:t>
      </w:r>
      <w:r>
        <w:t xml:space="preserve">idempotence works until two people run it at once, or until someone changes a node by hand and your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cheerfully skips the correction because the object exists.</w:t>
      </w:r>
      <w:r>
        <w:t xml:space="preserve"> </w:t>
      </w:r>
      <w:r>
        <w:rPr>
          <w:b/>
          <w:bCs/>
        </w:rPr>
        <w:t xml:space="preserve">Existence checks are not</w:t>
      </w:r>
      <w:r>
        <w:rPr>
          <w:b/>
          <w:bCs/>
        </w:rPr>
        <w:t xml:space="preserve"> </w:t>
      </w:r>
      <w:r>
        <w:rPr>
          <w:b/>
          <w:bCs/>
        </w:rPr>
        <w:t xml:space="preserve">drift detection</w:t>
      </w:r>
      <w:r>
        <w:t xml:space="preserve"> </w:t>
      </w:r>
      <w:r>
        <w:t xml:space="preserve">— our script would not notice a node someone had resized to 20 GB.</w:t>
      </w:r>
    </w:p>
    <w:bookmarkStart w:id="19" w:name="Xeda1e36b70970de087ad3f4d4962c0f655a2bf4"/>
    <w:p>
      <w:pPr>
        <w:pStyle w:val="Heading3"/>
      </w:pPr>
      <w:r>
        <w:t xml:space="preserve">One thing that went wrong, and is worth your time</w:t>
      </w:r>
    </w:p>
    <w:p>
      <w:pPr>
        <w:pStyle w:val="FirstParagraph"/>
      </w:pPr>
      <w:r>
        <w:t xml:space="preserve">The node personalization script installed</w:t>
      </w:r>
      <w:r>
        <w:t xml:space="preserve"> </w:t>
      </w:r>
      <w:r>
        <w:rPr>
          <w:b/>
          <w:bCs/>
        </w:rPr>
        <w:t xml:space="preserve">Chrome and Cursor</w:t>
      </w:r>
      <w:r>
        <w:t xml:space="preserve"> </w:t>
      </w:r>
      <w:r>
        <w:t xml:space="preserve">on all three headless servers. It</w:t>
      </w:r>
      <w:r>
        <w:t xml:space="preserve"> </w:t>
      </w:r>
      <w:r>
        <w:t xml:space="preserve">detects a desktop by looking for</w:t>
      </w:r>
      <w:r>
        <w:t xml:space="preserve"> </w:t>
      </w:r>
      <w:r>
        <w:rPr>
          <w:rStyle w:val="VerbatimChar"/>
        </w:rPr>
        <w:t xml:space="preserve">gsettings</w:t>
      </w:r>
      <w:r>
        <w:t xml:space="preserve">, which the Ubuntu cloud image happens to ship, so the</w:t>
      </w:r>
      <w:r>
        <w:t xml:space="preserve"> </w:t>
      </w:r>
      <w:r>
        <w:t xml:space="preserve">check reported</w:t>
      </w:r>
      <w:r>
        <w:t xml:space="preserve"> </w:t>
      </w:r>
      <w:r>
        <w:t xml:space="preserve">“desktop”</w:t>
      </w:r>
      <w:r>
        <w:t xml:space="preserve"> </w:t>
      </w:r>
      <w:r>
        <w:t xml:space="preserve">on a machine with no display. 2.2 GB per node.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 lesson: a feature detection test is only as good as its correlation with the thing</w:t>
      </w:r>
      <w:r>
        <w:rPr>
          <w:b/>
          <w:bCs/>
        </w:rPr>
        <w:t xml:space="preserve"> </w:t>
      </w:r>
      <w:r>
        <w:rPr>
          <w:b/>
          <w:bCs/>
        </w:rPr>
        <w:t xml:space="preserve">you actually care about.</w:t>
      </w:r>
      <w:r>
        <w:t xml:space="preserve"> </w:t>
      </w:r>
      <w:r>
        <w:rPr>
          <w:rStyle w:val="VerbatimChar"/>
        </w:rPr>
        <w:t xml:space="preserve">gsettings</w:t>
      </w:r>
      <w:r>
        <w:t xml:space="preserve"> </w:t>
      </w:r>
      <w:r>
        <w:t xml:space="preserve">exists implies there is a user at a screen was true when the</w:t>
      </w:r>
      <w:r>
        <w:t xml:space="preserve"> </w:t>
      </w:r>
      <w:r>
        <w:t xml:space="preserve">check was written and quietly stopped being true. This class of bug does not announce itself, because</w:t>
      </w:r>
      <w:r>
        <w:t xml:space="preserve"> </w:t>
      </w:r>
      <w:r>
        <w:t xml:space="preserve">the script succeeds — it simply does the wrong work. The fix (</w:t>
      </w:r>
      <w:hyperlink r:id="rId18">
        <w:r>
          <w:rPr>
            <w:rStyle w:val="VerbatimChar"/>
          </w:rPr>
          <w:t xml:space="preserve">scripts/post_setup.sh</w:t>
        </w:r>
      </w:hyperlink>
      <w:r>
        <w:t xml:space="preserve">)</w:t>
      </w:r>
      <w:r>
        <w:t xml:space="preserve"> </w:t>
      </w:r>
      <w:r>
        <w:t xml:space="preserve">purges the packages and is itself idempotent.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ab9c85c75c32984022bd7ac7e06395f3774daa3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swarm init</w:t>
      </w:r>
      <w:r>
        <w:t xml:space="preserve"> </w:t>
      </w:r>
      <w:r>
        <w:t xml:space="preserve">— what those two commands actually created</w:t>
      </w:r>
    </w:p>
    <w:p>
      <w:pPr>
        <w:pStyle w:val="FirstParagraph"/>
      </w:pPr>
      <w:r>
        <w:t xml:space="preserve">Forming the cluster is genuinely two commands. On the first node: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swarm init </w:t>
      </w:r>
      <w:r>
        <w:rPr>
          <w:rStyle w:val="AttributeTok"/>
        </w:rPr>
        <w:t xml:space="preserve">--advertise-addr</w:t>
      </w:r>
      <w:r>
        <w:rPr>
          <w:rStyle w:val="NormalTok"/>
        </w:rPr>
        <w:t xml:space="preserve"> 192.168.1.191</w:t>
      </w:r>
    </w:p>
    <w:p>
      <w:pPr>
        <w:pStyle w:val="FirstParagraph"/>
      </w:pPr>
      <w:r>
        <w:t xml:space="preserve">Then on each of the other two, using the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token: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swarm join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manager-token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192.168.1.191:2377</w:t>
      </w:r>
    </w:p>
    <w:bookmarkStart w:id="21" w:name="the-token-trap"/>
    <w:p>
      <w:pPr>
        <w:pStyle w:val="Heading3"/>
      </w:pPr>
      <w:r>
        <w:t xml:space="preserve">🚨 The token trap</w:t>
      </w:r>
    </w:p>
    <w:p>
      <w:pPr>
        <w:pStyle w:val="FirstParagraph"/>
      </w:pPr>
      <w:r>
        <w:rPr>
          <w:rStyle w:val="VerbatimChar"/>
        </w:rPr>
        <w:t xml:space="preserve">docker swarm init</w:t>
      </w:r>
      <w:r>
        <w:t xml:space="preserve"> </w:t>
      </w:r>
      <w:r>
        <w:t xml:space="preserve">prints a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join token and an invitation to use it. Follow that prompt for</w:t>
      </w:r>
      <w:r>
        <w:t xml:space="preserve"> </w:t>
      </w:r>
      <w:r>
        <w:t xml:space="preserve">your other two nodes and you get a one-manager cluster with two workers — which looks like a</w:t>
      </w:r>
      <w:r>
        <w:t xml:space="preserve"> </w:t>
      </w:r>
      <w:r>
        <w:t xml:space="preserve">three-node cluster, reports three nodes in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, and</w:t>
      </w:r>
      <w:r>
        <w:t xml:space="preserve"> </w:t>
      </w:r>
      <w:r>
        <w:rPr>
          <w:b/>
          <w:bCs/>
        </w:rPr>
        <w:t xml:space="preserve">has zero fault tolerance.</w:t>
      </w:r>
      <w:r>
        <w:t xml:space="preserve"> </w:t>
      </w:r>
      <w:r>
        <w:t xml:space="preserve">The</w:t>
      </w:r>
      <w:r>
        <w:t xml:space="preserve"> </w:t>
      </w:r>
      <w:r>
        <w:t xml:space="preserve">manager token is a separate command: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swarm join-token manager     </w:t>
      </w:r>
      <w:r>
        <w:rPr>
          <w:rStyle w:val="CommentTok"/>
        </w:rPr>
        <w:t xml:space="preserve"># the one you want for a 3-manager cluster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join-token worker      </w:t>
      </w:r>
      <w:r>
        <w:rPr>
          <w:rStyle w:val="CommentTok"/>
        </w:rPr>
        <w:t xml:space="preserve"># what init hands you by default</w:t>
      </w:r>
    </w:p>
    <w:p>
      <w:pPr>
        <w:pStyle w:val="FirstParagraph"/>
      </w:pPr>
      <w:r>
        <w:rPr>
          <w:rStyle w:val="Key"/>
        </w:rPr>
        <w:t xml:space="preserve">The default output is correct for the most common case and wrong for a highly-available one, and</w:t>
      </w:r>
      <w:r>
        <w:rPr>
          <w:rStyle w:val="Key"/>
        </w:rPr>
        <w:t xml:space="preserve"> </w:t>
      </w:r>
      <w:r>
        <w:rPr>
          <w:rStyle w:val="Key"/>
        </w:rPr>
        <w:t xml:space="preserve">nothing in the output tells you which case you are in.</w:t>
      </w:r>
    </w:p>
    <w:bookmarkEnd w:id="21"/>
    <w:bookmarkStart w:id="22" w:name="X0a7e8efd2255ebd118c06dd024719a69ffffef5"/>
    <w:p>
      <w:pPr>
        <w:pStyle w:val="Heading3"/>
      </w:pPr>
      <w:r>
        <w:t xml:space="preserve">The token’s structure tells you what it is</w:t>
      </w:r>
    </w:p>
    <w:p>
      <w:pPr>
        <w:pStyle w:val="SourceCode"/>
      </w:pPr>
      <w:r>
        <w:rPr>
          <w:rStyle w:val="VerbatimChar"/>
        </w:rPr>
        <w:t xml:space="preserve">SWMTKN-1-&lt;long-secret-that-is-identical-in-both-tokens&gt;-&lt;short-part-that-differs&gt;</w:t>
      </w:r>
    </w:p>
    <w:p>
      <w:pPr>
        <w:pStyle w:val="FirstParagraph"/>
      </w:pPr>
      <w:r>
        <w:t xml:space="preserve">Compare the worker and manager tokens and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section is the same while the last differs.</w:t>
      </w:r>
      <w:r>
        <w:t xml:space="preserve"> </w:t>
      </w:r>
      <w:r>
        <w:t xml:space="preserve">The shared portion identifies the cluster’s certificate authority; the trailing portion is the</w:t>
      </w:r>
      <w:r>
        <w:t xml:space="preserve"> </w:t>
      </w:r>
      <w:r>
        <w:t xml:space="preserve">role-joining secret. So the two tokens are not independent credentials — they are one cluster identity</w:t>
      </w:r>
      <w:r>
        <w:t xml:space="preserve"> </w:t>
      </w:r>
      <w:r>
        <w:t xml:space="preserve">plus a role selector.</w:t>
      </w:r>
    </w:p>
    <w:p>
      <w:pPr>
        <w:pStyle w:val="BodyText"/>
      </w:pPr>
      <w:r>
        <w:t xml:space="preserve">Practical consequence:</w:t>
      </w:r>
      <w:r>
        <w:t xml:space="preserve"> </w:t>
      </w:r>
      <w:r>
        <w:rPr>
          <w:b/>
          <w:bCs/>
        </w:rPr>
        <w:t xml:space="preserve">a manager token is far more dangerous than a worker token.</w:t>
      </w:r>
      <w:r>
        <w:t xml:space="preserve"> </w:t>
      </w:r>
      <w:r>
        <w:t xml:space="preserve">A leaked worker</w:t>
      </w:r>
      <w:r>
        <w:t xml:space="preserve"> </w:t>
      </w:r>
      <w:r>
        <w:t xml:space="preserve">token lets someone donate compute to your cluster. A leaked manager token makes them a voting member</w:t>
      </w:r>
      <w:r>
        <w:t xml:space="preserve"> </w:t>
      </w:r>
      <w:r>
        <w:t xml:space="preserve">of your control plane, with read access to every</w:t>
      </w:r>
      <w:r>
        <w:t xml:space="preserve"> </w:t>
      </w:r>
      <w:r>
        <w:rPr>
          <w:rStyle w:val="VerbatimChar"/>
        </w:rPr>
        <w:t xml:space="preserve">docker secret</w:t>
      </w:r>
      <w:r>
        <w:t xml:space="preserve"> </w:t>
      </w:r>
      <w:r>
        <w:t xml:space="preserve">in it. They are printed by adjacent</w:t>
      </w:r>
      <w:r>
        <w:t xml:space="preserve"> </w:t>
      </w:r>
      <w:r>
        <w:t xml:space="preserve">commands and look nearly identical, which is precisely why they get pasted into the wrong chat window.</w:t>
      </w:r>
    </w:p>
    <w:bookmarkEnd w:id="22"/>
    <w:bookmarkStart w:id="23" w:name="X9884fb6bba4e88e19f600f629ed4adbf43deb15"/>
    <w:p>
      <w:pPr>
        <w:pStyle w:val="Heading3"/>
      </w:pPr>
      <w:r>
        <w:t xml:space="preserve">What appeared on your network without being asked</w:t>
      </w:r>
    </w:p>
    <w:p>
      <w:pPr>
        <w:pStyle w:val="FirstParagraph"/>
      </w:pPr>
      <w:r>
        <w:rPr>
          <w:rStyle w:val="VerbatimChar"/>
        </w:rPr>
        <w:t xml:space="preserve">docker network inspect ingress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10.0.0.0/24</w:t>
      </w:r>
      <w:r>
        <w:t xml:space="preserve"> </w:t>
      </w:r>
      <w:r>
        <w:t xml:space="preserve">— the first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carved out of a default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address pool.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docker info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print the default address pool</w:t>
      </w:r>
      <w:r>
        <w:t xml:space="preserve"> </w:t>
      </w:r>
      <w:r>
        <w:t xml:space="preserve">unless you configured it explicitly, so</w:t>
      </w:r>
      <w:r>
        <w:t xml:space="preserve"> </w:t>
      </w:r>
      <w:r>
        <w:t xml:space="preserve">this allocation is invisible in the place you would look for it. On a corporate network that already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10.x</w:t>
      </w:r>
      <w:r>
        <w:t xml:space="preserve">, this is a routing collision waiting to happen, and it will present as</w:t>
      </w:r>
      <w:r>
        <w:t xml:space="preserve"> </w:t>
      </w:r>
      <w:r>
        <w:t xml:space="preserve">“some containers</w:t>
      </w:r>
      <w:r>
        <w:t xml:space="preserve"> </w:t>
      </w:r>
      <w:r>
        <w:t xml:space="preserve">can’t reach some internal hosts”</w:t>
      </w:r>
      <w:r>
        <w:t xml:space="preserve"> </w:t>
      </w:r>
      <w:r>
        <w:t xml:space="preserve">rather than as anything mentioning Docker. The pool is settable at</w:t>
      </w:r>
      <w:r>
        <w:t xml:space="preserve"> </w:t>
      </w:r>
      <w:r>
        <w:t xml:space="preserve">init time —</w:t>
      </w:r>
      <w:r>
        <w:t xml:space="preserve"> </w:t>
      </w:r>
      <w:r>
        <w:rPr>
          <w:rStyle w:val="VerbatimChar"/>
        </w:rPr>
        <w:t xml:space="preserve">docker swarm init --default-addr-pool 10.99.0.0/16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at init time. Getting</w:t>
      </w:r>
      <w:r>
        <w:t xml:space="preserve"> </w:t>
      </w:r>
      <w:r>
        <w:t xml:space="preserve">it wrong means rebuilding the swarm.</w:t>
      </w:r>
    </w:p>
    <w:bookmarkEnd w:id="23"/>
    <w:bookmarkStart w:id="24" w:name="a-certificate-clock-you-cannot-see"/>
    <w:p>
      <w:pPr>
        <w:pStyle w:val="Heading3"/>
      </w:pPr>
      <w:r>
        <w:t xml:space="preserve">A certificate clock you cannot see</w:t>
      </w:r>
    </w:p>
    <w:p>
      <w:pPr>
        <w:pStyle w:val="FirstParagraph"/>
      </w:pPr>
      <w:r>
        <w:rPr>
          <w:rStyle w:val="VerbatimChar"/>
        </w:rPr>
        <w:t xml:space="preserve">docker info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CA Configuration: Expiry Duration: 3 months</w:t>
      </w:r>
      <w:r>
        <w:t xml:space="preserve">. Swarm runs an internal CA and</w:t>
      </w:r>
      <w:r>
        <w:t xml:space="preserve"> </w:t>
      </w:r>
      <w:r>
        <w:t xml:space="preserve">rotates node certificates automatically while the cluster runs.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This interacts badly with snapshots, which is a lab-specific hazard worth naming.</w:t>
      </w:r>
      <w:r>
        <w:t xml:space="preserve"> </w:t>
      </w:r>
      <w:r>
        <w:t xml:space="preserve">Certificates</w:t>
      </w:r>
      <w:r>
        <w:t xml:space="preserve"> </w:t>
      </w:r>
      <w:r>
        <w:t xml:space="preserve">rotate on a live cluster; a snapshot freezes them. Restore a snapshot more than three months old and</w:t>
      </w:r>
      <w:r>
        <w:t xml:space="preserve"> </w:t>
      </w:r>
      <w:r>
        <w:t xml:space="preserve">you boot a cluster whose certificates expired while it was frozen. Nodes fail to authenticate to each</w:t>
      </w:r>
      <w:r>
        <w:t xml:space="preserve"> </w:t>
      </w:r>
      <w:r>
        <w:t xml:space="preserve">other and</w:t>
      </w:r>
      <w:r>
        <w:t xml:space="preserve"> </w:t>
      </w:r>
      <w:r>
        <w:rPr>
          <w:b/>
          <w:bCs/>
        </w:rPr>
        <w:t xml:space="preserve">it presents as a networking fault, which it is not.</w:t>
      </w:r>
      <w:r>
        <w:t xml:space="preserve"> </w:t>
      </w:r>
      <w:r>
        <w:t xml:space="preserve">Our snapshot descriptions record the</w:t>
      </w:r>
      <w:r>
        <w:t xml:space="preserve"> </w:t>
      </w:r>
      <w:r>
        <w:t xml:space="preserve">expiry date for exactly this reason.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e8f734b8f3e9b09abdf5c3ce5eed5282c92b9f1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Reachable</w:t>
      </w:r>
      <w:r>
        <w:t xml:space="preserve"> </w:t>
      </w:r>
      <w:r>
        <w:t xml:space="preserve">— three different questions</w:t>
      </w:r>
    </w:p>
    <w:p>
      <w:pPr>
        <w:pStyle w:val="FirstParagraph"/>
      </w:pPr>
      <w:r>
        <w:rPr>
          <w:rStyle w:val="VerbatimChar"/>
        </w:rPr>
        <w:t xml:space="preserve">docker node ls</w:t>
      </w:r>
      <w:r>
        <w:t xml:space="preserve"> </w:t>
      </w:r>
      <w:r>
        <w:t xml:space="preserve">shows three columns that people read as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If it goes bad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Is the node’s</w:t>
            </w:r>
            <w:r>
              <w:t xml:space="preserve"> </w:t>
            </w:r>
            <w:r>
              <w:rPr>
                <w:i/>
                <w:iCs/>
              </w:rPr>
              <w:t xml:space="preserve">engine</w:t>
            </w:r>
            <w:r>
              <w:t xml:space="preserve"> </w:t>
            </w:r>
            <w:r>
              <w:t xml:space="preserve">alive and talking to the cluster?</w:t>
            </w:r>
          </w:p>
        </w:tc>
        <w:tc>
          <w:tcPr/>
          <w:p>
            <w:pPr>
              <w:pStyle w:val="Compact"/>
            </w:pPr>
            <w:r>
              <w:t xml:space="preserve">Node is gone; tasks get rescheduled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Is the node</w:t>
            </w:r>
            <w:r>
              <w:t xml:space="preserve"> </w:t>
            </w:r>
            <w:r>
              <w:rPr>
                <w:i/>
                <w:iCs/>
              </w:rPr>
              <w:t xml:space="preserve">allowed</w:t>
            </w:r>
            <w:r>
              <w:t xml:space="preserve"> </w:t>
            </w:r>
            <w:r>
              <w:t xml:space="preserve">to receive new tasks?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Drain</w:t>
            </w:r>
            <w:r>
              <w:t xml:space="preserve"> </w:t>
            </w:r>
            <w:r>
              <w:t xml:space="preserve">= existing tasks moved off, no new ones placed. This is the maintenance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 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Reachable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Is this manager participating in</w:t>
            </w:r>
            <w:r>
              <w:t xml:space="preserve"> </w:t>
            </w:r>
            <w:r>
              <w:rPr>
                <w:b/>
                <w:bCs/>
              </w:rPr>
              <w:t xml:space="preserve">Raft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This is your quorum column</w:t>
            </w:r>
          </w:p>
        </w:tc>
      </w:tr>
    </w:tbl>
    <w:p>
      <w:pPr>
        <w:pStyle w:val="BodyText"/>
      </w:pPr>
      <w:r>
        <w:t xml:space="preserve">The one to internalise is the third.</w:t>
      </w:r>
      <w:r>
        <w:t xml:space="preserve"> </w:t>
      </w:r>
      <w:r>
        <w:rPr>
          <w:rStyle w:val="VerbatimChar"/>
        </w:rPr>
        <w:t xml:space="preserve">Reachable</w:t>
      </w:r>
      <w:r>
        <w:rPr>
          <w:rStyle w:val="Key"/>
        </w:rPr>
        <w:t xml:space="preserve"> </w:t>
      </w:r>
      <w:r>
        <w:rPr>
          <w:rStyle w:val="Key"/>
        </w:rPr>
        <w:t xml:space="preserve">is a statement about the control plane, not about</w:t>
      </w:r>
      <w:r>
        <w:rPr>
          <w:rStyle w:val="Key"/>
        </w:rPr>
        <w:t xml:space="preserve"> </w:t>
      </w:r>
      <w:r>
        <w:rPr>
          <w:rStyle w:val="Key"/>
        </w:rPr>
        <w:t xml:space="preserve">the application</w:t>
      </w:r>
      <w:r>
        <w:t xml:space="preserve"> </w:t>
      </w:r>
      <w:r>
        <w:t xml:space="preserve">— a node can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happily running containers,</w:t>
      </w:r>
      <w:r>
        <w:t xml:space="preserve"> </w:t>
      </w:r>
      <w:r>
        <w:t xml:space="preserve">while its manager component is out of contact and no longer counting toward quorum. Watch only STATUS</w:t>
      </w:r>
      <w:r>
        <w:t xml:space="preserve"> </w:t>
      </w:r>
      <w:r>
        <w:t xml:space="preserve">and you will not see quorum erode until you try to deploy.</w:t>
      </w:r>
    </w:p>
    <w:p>
      <w:pPr>
        <w:pStyle w:val="BodyText"/>
      </w:pPr>
      <w:r>
        <w:rPr>
          <w:rStyle w:val="VerbatimChar"/>
        </w:rPr>
        <w:t xml:space="preserve">Availability: Drain</w:t>
      </w:r>
      <w:r>
        <w:t xml:space="preserve"> </w:t>
      </w:r>
      <w:r>
        <w:t xml:space="preserve">deserves a note too, because it is the single most useful operational command in</w:t>
      </w:r>
      <w:r>
        <w:t xml:space="preserve"> </w:t>
      </w:r>
      <w:r>
        <w:t xml:space="preserve">Swarm and reads like a failure state. It is not: it is how you take a node out of service for</w:t>
      </w:r>
      <w:r>
        <w:t xml:space="preserve"> </w:t>
      </w:r>
      <w:r>
        <w:t xml:space="preserve">maintenance without an outage. Set it, watch the tasks move, do your work, set it back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BodyText"/>
      </w:pPr>
      <w:r>
        <w:t xml:space="preserve">A free role check, incidentally: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rPr>
          <w:b/>
          <w:bCs/>
        </w:rPr>
        <w:t xml:space="preserve">only works on a manager.</w:t>
      </w:r>
      <w:r>
        <w:t xml:space="preserve"> </w:t>
      </w:r>
      <w:r>
        <w:t xml:space="preserve">Run it after a join and</w:t>
      </w:r>
      <w:r>
        <w:t xml:space="preserve"> </w:t>
      </w:r>
      <w:r>
        <w:t xml:space="preserve">a worker answers</w:t>
      </w:r>
      <w:r>
        <w:t xml:space="preserve"> </w:t>
      </w:r>
      <w:r>
        <w:rPr>
          <w:rStyle w:val="VerbatimChar"/>
        </w:rPr>
        <w:t xml:space="preserve">This node is not a swarm manager</w:t>
      </w:r>
      <w:r>
        <w:t xml:space="preserve">, which is a one-command confirmation that the</w:t>
      </w:r>
      <w:r>
        <w:t xml:space="preserve"> </w:t>
      </w:r>
      <w:r>
        <w:t xml:space="preserve">join used the role you intended.</w:t>
      </w:r>
    </w:p>
    <w:p>
      <w:r>
        <w:pict>
          <v:rect style="width:0;height:1.5pt" o:hralign="center" o:hrstd="t" o:hr="t"/>
        </w:pict>
      </w:r>
    </w:p>
    <w:bookmarkEnd w:id="26"/>
    <w:bookmarkStart w:id="27" w:name="honest-limitations"/>
    <w:p>
      <w:pPr>
        <w:pStyle w:val="Heading2"/>
      </w:pPr>
      <w:r>
        <w:t xml:space="preserve">6. Honest limitations</w:t>
      </w:r>
    </w:p>
    <w:p>
      <w:pPr>
        <w:pStyle w:val="BlockText"/>
      </w:pPr>
      <w:r>
        <w:rPr>
          <w:b/>
          <w:bCs/>
        </w:rPr>
        <w:t xml:space="preserve">Lab vs PROD — every manager also runs workloads.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all three nodes are managers and</w:t>
      </w:r>
      <w:r>
        <w:t xml:space="preserve"> </w:t>
      </w:r>
      <w:r>
        <w:t xml:space="preserve">all three are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taking application tasks.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three nodes is the</w:t>
      </w:r>
      <w:r>
        <w:t xml:space="preserve"> </w:t>
      </w:r>
      <w:r>
        <w:t xml:space="preserve">minimum for quorum, and dedicating three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VMs to be pure workers doubles the lab’s footprint</w:t>
      </w:r>
      <w:r>
        <w:t xml:space="preserve"> </w:t>
      </w:r>
      <w:r>
        <w:t xml:space="preserve">without teaching anything new.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managers are drained, so the control plane never</w:t>
      </w:r>
      <w:r>
        <w:t xml:space="preserve"> </w:t>
      </w:r>
      <w:r>
        <w:t xml:space="preserve">competes with application load for CPU, memory or disk.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 runaway</w:t>
      </w:r>
      <w:r>
        <w:t xml:space="preserve"> </w:t>
      </w:r>
      <w:r>
        <w:t xml:space="preserve">container can starve Raft and cost you the control plane</w:t>
      </w:r>
      <w:r>
        <w:t xml:space="preserve"> </w:t>
      </w:r>
      <w:r>
        <w:rPr>
          <w:b/>
          <w:bCs/>
        </w:rPr>
        <w:t xml:space="preserve">during the incident that caused it</w:t>
      </w:r>
      <w:r>
        <w:t xml:space="preserve"> </w:t>
      </w:r>
      <w:r>
        <w:t xml:space="preserve">—</w:t>
      </w:r>
      <w:r>
        <w:t xml:space="preserve"> </w:t>
      </w:r>
      <w:r>
        <w:t xml:space="preserve">the exact moment you need to deploy a fix. ⚠️</w:t>
      </w:r>
      <w:r>
        <w:t xml:space="preserve"> </w:t>
      </w:r>
      <w:r>
        <w:rPr>
          <w:i/>
          <w:iCs/>
        </w:rPr>
        <w:t xml:space="preserve">Unverified prescription:</w:t>
      </w:r>
      <w:r>
        <w:t xml:space="preserve"> </w:t>
      </w:r>
      <w:r>
        <w:t xml:space="preserve">this is standard advice and</w:t>
      </w:r>
      <w:r>
        <w:t xml:space="preserve"> </w:t>
      </w:r>
      <w:r>
        <w:t xml:space="preserve">we have not measured the contention ourselves.</w:t>
      </w:r>
    </w:p>
    <w:p>
      <w:pPr>
        <w:pStyle w:val="BlockText"/>
      </w:pPr>
      <w:r>
        <w:rPr>
          <w:b/>
          <w:bCs/>
        </w:rPr>
        <w:t xml:space="preserve">Lab vs PROD — three VMs, one physical host.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docker-swarm-1/2/3</w:t>
      </w:r>
      <w:r>
        <w:t xml:space="preserve"> </w:t>
      </w:r>
      <w:r>
        <w:t xml:space="preserve">are all VMs on</w:t>
      </w:r>
      <w:r>
        <w:t xml:space="preserve"> </w:t>
      </w:r>
      <w:r>
        <w:t xml:space="preserve">one Proxmox server.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it is the only host available, and every Raft event</w:t>
      </w:r>
      <w:r>
        <w:t xml:space="preserve"> </w:t>
      </w:r>
      <w:r>
        <w:t xml:space="preserve">in chapter 5 is genuine — killing a node really does exercise quorum.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managers are</w:t>
      </w:r>
      <w:r>
        <w:t xml:space="preserve"> </w:t>
      </w:r>
      <w:r>
        <w:t xml:space="preserve">spread across failure domains — separate hypervisors, racks, or availability zones.</w:t>
      </w:r>
      <w:r>
        <w:t xml:space="preserve"> </w:t>
      </w:r>
      <w:r>
        <w:rPr>
          <w:i/>
          <w:iCs/>
        </w:rPr>
        <w:t xml:space="preserve">If you carry</w:t>
      </w:r>
      <w:r>
        <w:rPr>
          <w:i/>
          <w:iCs/>
        </w:rPr>
        <w:t xml:space="preserve"> </w:t>
      </w:r>
      <w:r>
        <w:rPr>
          <w:i/>
          <w:iCs/>
        </w:rPr>
        <w:t xml:space="preserve">the habit:</w:t>
      </w:r>
      <w:r>
        <w:t xml:space="preserve"> </w:t>
      </w:r>
      <w:r>
        <w:rPr>
          <w:b/>
          <w:bCs/>
        </w:rPr>
        <w:t xml:space="preserve">you will believe you have tested high availability.</w:t>
      </w:r>
      <w:r>
        <w:t xml:space="preserve"> </w:t>
      </w:r>
      <w:r>
        <w:t xml:space="preserve">This lab simulates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failure and can never simulate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failure; losing the Proxmox box loses all three managers</w:t>
      </w:r>
      <w:r>
        <w:t xml:space="preserve"> </w:t>
      </w:r>
      <w:r>
        <w:t xml:space="preserve">simultaneously, and nothing we do here says anything about that case.</w:t>
      </w:r>
    </w:p>
    <w:p>
      <w:pPr>
        <w:pStyle w:val="BlockText"/>
      </w:pPr>
      <w:r>
        <w:rPr>
          <w:b/>
          <w:bCs/>
        </w:rPr>
        <w:t xml:space="preserve">Lab vs PROD — the Raft log is not encrypted at rest.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Autolock Managers: false</w:t>
      </w:r>
      <w:r>
        <w:t xml:space="preserve">,</w:t>
      </w:r>
      <w:r>
        <w:t xml:space="preserve"> </w:t>
      </w:r>
      <w:r>
        <w:t xml:space="preserve">the default, so the key protecting the Raft log sits in the clear on every manager’s disk.</w:t>
      </w:r>
      <w:r>
        <w:t xml:space="preserve"> </w:t>
      </w:r>
      <w:r>
        <w:rPr>
          <w:i/>
          <w:iCs/>
        </w:rPr>
        <w:t xml:space="preserve">Why it’s</w:t>
      </w:r>
      <w:r>
        <w:rPr>
          <w:i/>
          <w:iCs/>
        </w:rPr>
        <w:t xml:space="preserve"> </w:t>
      </w:r>
      <w:r>
        <w:rPr>
          <w:i/>
          <w:iCs/>
        </w:rPr>
        <w:t xml:space="preserve">acceptable here:</w:t>
      </w:r>
      <w:r>
        <w:t xml:space="preserve"> </w:t>
      </w:r>
      <w:r>
        <w:t xml:space="preserve">the swarm holds only lab-only credentials by rule.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rPr>
          <w:rStyle w:val="VerbatimChar"/>
        </w:rPr>
        <w:t xml:space="preserve">docker swarm init --autolock</w:t>
      </w:r>
      <w:r>
        <w:t xml:space="preserve">, with the unlock key held in a secrets manager. The cost is real and</w:t>
      </w:r>
      <w:r>
        <w:t xml:space="preserve"> </w:t>
      </w:r>
      <w:r>
        <w:t xml:space="preserve">should be stated:</w:t>
      </w:r>
      <w:r>
        <w:t xml:space="preserve"> </w:t>
      </w:r>
      <w:r>
        <w:rPr>
          <w:b/>
          <w:bCs/>
        </w:rPr>
        <w:t xml:space="preserve">managers require manual unlocking after a restart</w:t>
      </w:r>
      <w:r>
        <w:t xml:space="preserve">, so this trades availability</w:t>
      </w:r>
      <w:r>
        <w:t xml:space="preserve"> </w:t>
      </w:r>
      <w:r>
        <w:t xml:space="preserve">for confidentiality rather than being free.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anyone with a manager’s disk —</w:t>
      </w:r>
      <w:r>
        <w:t xml:space="preserve"> </w:t>
      </w:r>
      <w:r>
        <w:rPr>
          <w:b/>
          <w:bCs/>
        </w:rPr>
        <w:t xml:space="preserve">including anyone with one of our VM snapshots</w:t>
      </w:r>
      <w:r>
        <w:t xml:space="preserve"> </w:t>
      </w:r>
      <w:r>
        <w:t xml:space="preserve">— can read every</w:t>
      </w:r>
      <w:r>
        <w:t xml:space="preserve"> </w:t>
      </w:r>
      <w:r>
        <w:rPr>
          <w:rStyle w:val="VerbatimChar"/>
        </w:rPr>
        <w:t xml:space="preserve">docker secret</w:t>
      </w:r>
      <w:r>
        <w:t xml:space="preserve"> </w:t>
      </w:r>
      <w:r>
        <w:t xml:space="preserve">in the cluster.</w:t>
      </w:r>
      <w:r>
        <w:t xml:space="preserve"> </w:t>
      </w:r>
      <w:r>
        <w:t xml:space="preserve">Chapter 2 puts a real database password in there, which is the point at which this stops being</w:t>
      </w:r>
      <w:r>
        <w:t xml:space="preserve"> </w:t>
      </w:r>
      <w:r>
        <w:t xml:space="preserve">theoretical.</w:t>
      </w:r>
    </w:p>
    <w:p>
      <w:pPr>
        <w:pStyle w:val="BlockText"/>
      </w:pPr>
      <w:r>
        <w:rPr>
          <w:b/>
          <w:bCs/>
        </w:rPr>
        <w:t xml:space="preserve">Lab vs PROD — automatic updates are masked.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unattended-upgrades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apt-daily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apt-daily-upgrade</w:t>
      </w:r>
      <w:r>
        <w:t xml:space="preserve"> </w:t>
      </w:r>
      <w:r>
        <w:t xml:space="preserve">are disabled and masked.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deliberate. Package churn</w:t>
      </w:r>
      <w:r>
        <w:t xml:space="preserve"> </w:t>
      </w:r>
      <w:r>
        <w:t xml:space="preserve">during a study phase manufactures failures that teach nothing, and worse, it makes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failure</w:t>
      </w:r>
      <w:r>
        <w:t xml:space="preserve"> </w:t>
      </w:r>
      <w:r>
        <w:t xml:space="preserve">ambiguous — you cannot tell a genuine finding from a background upgrade.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staged</w:t>
      </w:r>
      <w:r>
        <w:t xml:space="preserve"> </w:t>
      </w:r>
      <w:r>
        <w:t xml:space="preserve">patching, maintenance windows, a tested rollback path.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🚨 unpatched CVEs on</w:t>
      </w:r>
      <w:r>
        <w:t xml:space="preserve"> </w:t>
      </w:r>
      <w:r>
        <w:t xml:space="preserve">cluster managers. This is not merely suboptimal, it is negligent —</w:t>
      </w:r>
      <w:r>
        <w:t xml:space="preserve"> </w:t>
      </w:r>
      <w:r>
        <w:rPr>
          <w:b/>
          <w:bCs/>
        </w:rPr>
        <w:t xml:space="preserve">and it is the row most likely to</w:t>
      </w:r>
      <w:r>
        <w:rPr>
          <w:b/>
          <w:bCs/>
        </w:rPr>
        <w:t xml:space="preserve"> </w:t>
      </w:r>
      <w:r>
        <w:rPr>
          <w:b/>
          <w:bCs/>
        </w:rPr>
        <w:t xml:space="preserve">be copied without thinking, because masking noisy timers feels like tidiness.</w:t>
      </w:r>
    </w:p>
    <w:p>
      <w:pPr>
        <w:pStyle w:val="BlockText"/>
      </w:pPr>
      <w:r>
        <w:rPr>
          <w:b/>
          <w:bCs/>
        </w:rPr>
        <w:t xml:space="preserve">Lab vs PROD — snapshots are not backups.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rollback is a Proxmox snapshot on each of</w:t>
      </w:r>
      <w:r>
        <w:t xml:space="preserve"> </w:t>
      </w:r>
      <w:r>
        <w:t xml:space="preserve">the three nodes, taken together.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nodes are rebuildable from a template in</w:t>
      </w:r>
      <w:r>
        <w:t xml:space="preserve"> </w:t>
      </w:r>
      <w:r>
        <w:t xml:space="preserve">minutes and hold nothing authoritative.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 Raft state and every named volume are</w:t>
      </w:r>
      <w:r>
        <w:t xml:space="preserve"> </w:t>
      </w:r>
      <w:r>
        <w:t xml:space="preserve">backed up off-host, with a</w:t>
      </w:r>
      <w:r>
        <w:t xml:space="preserve"> </w:t>
      </w:r>
      <w:r>
        <w:rPr>
          <w:b/>
          <w:bCs/>
        </w:rPr>
        <w:t xml:space="preserve">restore that has actually been rehearsed</w:t>
      </w:r>
      <w:r>
        <w:t xml:space="preserve">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</w:t>
      </w:r>
      <w:r>
        <w:t xml:space="preserve"> </w:t>
      </w:r>
      <w:r>
        <w:t xml:space="preserve">snapshot is a rollback, not a recovery —</w:t>
      </w:r>
      <w:r>
        <w:t xml:space="preserve"> </w:t>
      </w:r>
      <w:r>
        <w:rPr>
          <w:b/>
          <w:bCs/>
        </w:rPr>
        <w:t xml:space="preserve">lose the host and you lose every snapshot on it</w:t>
      </w:r>
      <w:r>
        <w:t xml:space="preserve">, because</w:t>
      </w:r>
      <w:r>
        <w:t xml:space="preserve"> </w:t>
      </w:r>
      <w:r>
        <w:t xml:space="preserve">they were never anywhere else.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Snapshot all three nodes together, or none of them.</w:t>
      </w:r>
      <w:r>
        <w:t xml:space="preserve"> </w:t>
      </w:r>
      <w:r>
        <w:t xml:space="preserve">A Swarm’s Raft log is</w:t>
      </w:r>
      <w:r>
        <w:t xml:space="preserve"> </w:t>
      </w:r>
      <w:r>
        <w:rPr>
          <w:i/>
          <w:iCs/>
        </w:rPr>
        <w:t xml:space="preserve">distributed</w:t>
      </w:r>
      <w:r>
        <w:t xml:space="preserve"> </w:t>
      </w:r>
      <w:r>
        <w:t xml:space="preserve">state.</w:t>
      </w:r>
      <w:r>
        <w:t xml:space="preserve"> </w:t>
      </w:r>
      <w:r>
        <w:t xml:space="preserve">Rolling one node back to a point the other two have moved past leaves you with an inconsistent</w:t>
      </w:r>
      <w:r>
        <w:t xml:space="preserve"> </w:t>
      </w:r>
      <w:r>
        <w:t xml:space="preserve">cluster, which is genuinely difficult to debug and is not the drill you meant to run: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191 192 193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snapshot 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s02-swarm-up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27"/>
    <w:bookmarkStart w:id="29" w:name="commands-to-know-by-heart"/>
    <w:p>
      <w:pPr>
        <w:pStyle w:val="Heading2"/>
      </w:pPr>
      <w:r>
        <w:t xml:space="preserve">7. Commands to know by heart</w:t>
      </w:r>
    </w:p>
    <w:p>
      <w:pPr>
        <w:pStyle w:val="SourceCode"/>
      </w:pPr>
      <w:r>
        <w:rPr>
          <w:rStyle w:val="CommentTok"/>
        </w:rPr>
        <w:t xml:space="preserve"># forming and inspecting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init </w:t>
      </w:r>
      <w:r>
        <w:rPr>
          <w:rStyle w:val="AttributeTok"/>
        </w:rPr>
        <w:t xml:space="preserve">--advertise-addr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join-token manager           </w:t>
      </w:r>
      <w:r>
        <w:rPr>
          <w:rStyle w:val="CommentTok"/>
        </w:rPr>
        <w:t xml:space="preserve"># NOT what init prints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swarm join-token worker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                            </w:t>
      </w:r>
      <w:r>
        <w:rPr>
          <w:rStyle w:val="CommentTok"/>
        </w:rPr>
        <w:t xml:space="preserve"># managers only - a free role check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--pretty</w:t>
      </w:r>
      <w:r>
        <w:br/>
      </w:r>
      <w:r>
        <w:br/>
      </w:r>
      <w:r>
        <w:rPr>
          <w:rStyle w:val="CommentTok"/>
        </w:rPr>
        <w:t xml:space="preserve"># the maintenance switch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update </w:t>
      </w:r>
      <w:r>
        <w:rPr>
          <w:rStyle w:val="AttributeTok"/>
        </w:rPr>
        <w:t xml:space="preserve">--availability</w:t>
      </w:r>
      <w:r>
        <w:rPr>
          <w:rStyle w:val="NormalTok"/>
        </w:rPr>
        <w:t xml:space="preserve"> drain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update </w:t>
      </w:r>
      <w:r>
        <w:rPr>
          <w:rStyle w:val="AttributeTok"/>
        </w:rPr>
        <w:t xml:space="preserve">--availability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what init created that you did not ask for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ingress            </w:t>
      </w:r>
      <w:r>
        <w:rPr>
          <w:rStyle w:val="CommentTok"/>
        </w:rPr>
        <w:t xml:space="preserve"># the /24 docker chose for you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Swarm              </w:t>
      </w:r>
      <w:r>
        <w:rPr>
          <w:rStyle w:val="CommentTok"/>
        </w:rPr>
        <w:t xml:space="preserve"># CA expiry, autolock, node address</w:t>
      </w:r>
      <w:r>
        <w:br/>
      </w:r>
      <w:r>
        <w:br/>
      </w:r>
      <w:r>
        <w:rPr>
          <w:rStyle w:val="CommentTok"/>
        </w:rPr>
        <w:t xml:space="preserve"># roles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promote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demote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demoting the last manager is refused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Every command this track has used, organised by the question it answers rather than the chapter</w:t>
      </w:r>
      <w:r>
        <w:rPr>
          <w:b/>
          <w:bCs/>
        </w:rPr>
        <w:t xml:space="preserve"> </w:t>
      </w:r>
      <w:r>
        <w:rPr>
          <w:b/>
          <w:bCs/>
        </w:rPr>
        <w:t xml:space="preserve">it appeared in, is collected in</w:t>
      </w:r>
      <w:r>
        <w:rPr>
          <w:b/>
          <w:bCs/>
        </w:rPr>
        <w:t xml:space="preserve"> </w:t>
      </w:r>
      <w:hyperlink r:id="rId28">
        <w:r>
          <w:rPr>
            <w:rStyle w:val="VerbatimChar"/>
            <w:b/>
            <w:bCs/>
          </w:rPr>
          <w:t xml:space="preserve">COMMANDS.md</w:t>
        </w:r>
      </w:hyperlink>
      <w:r>
        <w:t xml:space="preserve"> </w:t>
      </w:r>
      <w:r>
        <w:t xml:space="preserve">— including the order to ask them in</w:t>
      </w:r>
      <w:r>
        <w:t xml:space="preserve"> </w:t>
      </w:r>
      <w:r>
        <w:t xml:space="preserve">during an incident. That file is also the growing specification for a portable read-only</w:t>
      </w:r>
      <w:r>
        <w:t xml:space="preserve"> </w:t>
      </w:r>
      <w:r>
        <w:rPr>
          <w:rStyle w:val="VerbatimChar"/>
        </w:rPr>
        <w:t xml:space="preserve">docker-admin.sh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--advertise-addr</w:t>
      </w:r>
      <w:r>
        <w:t xml:space="preserve"> </w:t>
      </w:r>
      <w:r>
        <w:t xml:space="preserve">was passed explicitly even though these single-NIC VMs auto-detect correctly.</w:t>
      </w:r>
      <w:r>
        <w:t xml:space="preserve"> </w:t>
      </w:r>
      <w:r>
        <w:t xml:space="preserve">Omitting it is safe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there is exactly one plausible address; on a multi-homed host Swarm</w:t>
      </w:r>
      <w:r>
        <w:t xml:space="preserve"> </w:t>
      </w:r>
      <w:r>
        <w:t xml:space="preserve">can advertise an interface the other nodes cannot reach, and the resulting cluster fails in a way that</w:t>
      </w:r>
      <w:r>
        <w:t xml:space="preserve"> </w:t>
      </w:r>
      <w:r>
        <w:t xml:space="preserve">looks like a firewall problem.</w:t>
      </w:r>
    </w:p>
    <w:p>
      <w:r>
        <w:pict>
          <v:rect style="width:0;height:1.5pt" o:hralign="center" o:hrstd="t" o:hr="t"/>
        </w:pict>
      </w:r>
    </w:p>
    <w:bookmarkEnd w:id="29"/>
    <w:bookmarkStart w:id="30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Raft</w:t>
            </w:r>
          </w:p>
        </w:tc>
        <w:tc>
          <w:tcPr/>
          <w:p>
            <w:pPr>
              <w:pStyle w:val="Compact"/>
            </w:pPr>
            <w:r>
              <w:t xml:space="preserve">The consensus algorithm behind Swarm’s control plane. Requires a majority to accept any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Quorum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floor(N/2)+1</w:t>
            </w:r>
            <w:r>
              <w:t xml:space="preserve"> </w:t>
            </w:r>
            <w:r>
              <w:t xml:space="preserve">managers. Below it, the cluster serves traffic but refuses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 node that votes in Raft and accepts API calls. Also runs tasks unless drained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A node that only runs tasks. Cannot answer</w:t>
            </w:r>
            <w:r>
              <w:t xml:space="preserve"> </w:t>
            </w:r>
            <w:r>
              <w:rPr>
                <w:rStyle w:val="VerbatimChar"/>
              </w:rPr>
              <w:t xml:space="preserve">docker node 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The one manager that coordinates writes. Re-elected automatically 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Reachable</w:t>
            </w:r>
          </w:p>
        </w:tc>
        <w:tc>
          <w:tcPr/>
          <w:p>
            <w:pPr>
              <w:pStyle w:val="Compact"/>
            </w:pPr>
            <w:r>
              <w:t xml:space="preserve">A manager currently participating in Raft —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, not STATUS, is the quorum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Drain</w:t>
            </w:r>
          </w:p>
        </w:tc>
        <w:tc>
          <w:tcPr/>
          <w:p>
            <w:pPr>
              <w:pStyle w:val="Compact"/>
            </w:pPr>
            <w:r>
              <w:t xml:space="preserve">Availability state that evacuates tasks and accepts no new ones. The maintenance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One container plus its desired state. The unit Swarm schedules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Ingress network</w:t>
            </w:r>
          </w:p>
        </w:tc>
        <w:tc>
          <w:tcPr/>
          <w:p>
            <w:pPr>
              <w:pStyle w:val="Compact"/>
            </w:pPr>
            <w:r>
              <w:t xml:space="preserve">The overlay network carrying published-port traffic. Chapter 2 covers the routing mesh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Autolock</w:t>
            </w:r>
          </w:p>
        </w:tc>
        <w:tc>
          <w:tcPr/>
          <w:p>
            <w:pPr>
              <w:pStyle w:val="Compact"/>
            </w:pPr>
            <w:r>
              <w:t xml:space="preserve">Optional encryption of the Raft log at rest, requiring manual manager unlock after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Running it twice leaves the same state as running it once — not merely</w:t>
            </w:r>
            <w:r>
              <w:t xml:space="preserve"> </w:t>
            </w:r>
            <w:r>
              <w:t xml:space="preserve">“does not error”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heck-yourself"/>
    <w:p>
      <w:pPr>
        <w:pStyle w:val="Heading2"/>
      </w:pPr>
      <w:r>
        <w:t xml:space="preserve">9. Check yourself</w:t>
      </w:r>
    </w:p>
    <w:p>
      <w:pPr>
        <w:pStyle w:val="FirstParagraph"/>
      </w:pPr>
      <w:r>
        <w:t xml:space="preserve">Answer these out loud. Section references, not answers — reconstructing is the exercise.</w:t>
      </w:r>
    </w:p>
    <w:p>
      <w:pPr>
        <w:pStyle w:val="Compact"/>
        <w:numPr>
          <w:ilvl w:val="0"/>
          <w:numId w:val="1001"/>
        </w:numPr>
      </w:pPr>
      <w:r>
        <w:t xml:space="preserve">Your cluster has one manager. A colleague proposes adding a second</w:t>
      </w:r>
      <w:r>
        <w:t xml:space="preserve"> </w:t>
      </w:r>
      <w:r>
        <w:t xml:space="preserve">“for redundancy”</w:t>
      </w:r>
      <w:r>
        <w:t xml:space="preserve">. What do you</w:t>
      </w:r>
      <w:r>
        <w:t xml:space="preserve"> </w:t>
      </w:r>
      <w:r>
        <w:t xml:space="preserve">say, in numbers? (§1)</w:t>
      </w:r>
    </w:p>
    <w:p>
      <w:pPr>
        <w:pStyle w:val="Compact"/>
        <w:numPr>
          <w:ilvl w:val="0"/>
          <w:numId w:val="1001"/>
        </w:numPr>
      </w:pPr>
      <w:r>
        <w:t xml:space="preserve">Quorum is lost. A user reports the website is down. Before touching anything, what do you check,</w:t>
      </w:r>
      <w:r>
        <w:t xml:space="preserve"> </w:t>
      </w:r>
      <w:r>
        <w:t xml:space="preserve">and why might the two facts be unrelated? (§1, §5)</w:t>
      </w:r>
    </w:p>
    <w:p>
      <w:pPr>
        <w:pStyle w:val="Compact"/>
        <w:numPr>
          <w:ilvl w:val="0"/>
          <w:numId w:val="1001"/>
        </w:numPr>
      </w:pPr>
      <w:r>
        <w:t xml:space="preserve">You joined two nodes using the token</w:t>
      </w:r>
      <w:r>
        <w:t xml:space="preserve"> </w:t>
      </w:r>
      <w:r>
        <w:rPr>
          <w:rStyle w:val="VerbatimChar"/>
        </w:rPr>
        <w:t xml:space="preserve">docker swarm init</w:t>
      </w:r>
      <w:r>
        <w:t xml:space="preserve"> </w:t>
      </w:r>
      <w:r>
        <w:t xml:space="preserve">printed.</w:t>
      </w:r>
      <w:r>
        <w:t xml:space="preserve"> </w:t>
      </w:r>
      <w:r>
        <w:rPr>
          <w:rStyle w:val="VerbatimChar"/>
        </w:rPr>
        <w:t xml:space="preserve">docker node ls</w:t>
      </w:r>
      <w:r>
        <w:t xml:space="preserve"> </w:t>
      </w:r>
      <w:r>
        <w:t xml:space="preserve">shows three</w:t>
      </w:r>
      <w:r>
        <w:t xml:space="preserve"> </w:t>
      </w:r>
      <w:r>
        <w:t xml:space="preserve">nodes, all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What is wrong, and which column reveals it? (§4, §5)</w:t>
      </w:r>
    </w:p>
    <w:p>
      <w:pPr>
        <w:pStyle w:val="Compact"/>
        <w:numPr>
          <w:ilvl w:val="0"/>
          <w:numId w:val="1001"/>
        </w:numPr>
      </w:pPr>
      <w:r>
        <w:t xml:space="preserve">Why is a leaked manager token materially worse than a leaked worker token? (§4)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qm resize</w:t>
      </w:r>
      <w:r>
        <w:t xml:space="preserve"> </w:t>
      </w:r>
      <w:r>
        <w:t xml:space="preserve">reported success but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inside the guest shows the old size. What happened? (§2)</w:t>
      </w:r>
    </w:p>
    <w:p>
      <w:pPr>
        <w:pStyle w:val="Compact"/>
        <w:numPr>
          <w:ilvl w:val="0"/>
          <w:numId w:val="1001"/>
        </w:numPr>
      </w:pPr>
      <w:r>
        <w:t xml:space="preserve">A script’s desktop-detection installed a browser on a headless server. State the general failure</w:t>
      </w:r>
      <w:r>
        <w:t xml:space="preserve"> </w:t>
      </w:r>
      <w:r>
        <w:t xml:space="preserve">mode in one sentence, without mentioning</w:t>
      </w:r>
      <w:r>
        <w:t xml:space="preserve"> </w:t>
      </w:r>
      <w:r>
        <w:rPr>
          <w:rStyle w:val="VerbatimChar"/>
        </w:rPr>
        <w:t xml:space="preserve">gsettings</w:t>
      </w:r>
      <w:r>
        <w:t xml:space="preserve">. (§3)</w:t>
      </w:r>
    </w:p>
    <w:p>
      <w:pPr>
        <w:pStyle w:val="Compact"/>
        <w:numPr>
          <w:ilvl w:val="0"/>
          <w:numId w:val="1001"/>
        </w:numPr>
      </w:pPr>
      <w:r>
        <w:t xml:space="preserve">You restore a four-month-old snapshot of all three nodes and the cluster will not form. Nodes are</w:t>
      </w:r>
      <w:r>
        <w:t xml:space="preserve"> </w:t>
      </w:r>
      <w:r>
        <w:t xml:space="preserve">up and pingable. What do you suspect first? (§4)</w:t>
      </w:r>
    </w:p>
    <w:p>
      <w:pPr>
        <w:pStyle w:val="Compact"/>
        <w:numPr>
          <w:ilvl w:val="0"/>
          <w:numId w:val="1001"/>
        </w:numPr>
      </w:pPr>
      <w:r>
        <w:t xml:space="preserve">Why do production Swarms have 3, 5 or 7 managers and never 4 or 6? (§1)</w:t>
      </w:r>
    </w:p>
    <w:p>
      <w:pPr>
        <w:pStyle w:val="Compact"/>
        <w:numPr>
          <w:ilvl w:val="0"/>
          <w:numId w:val="1001"/>
        </w:numPr>
      </w:pPr>
      <w:r>
        <w:t xml:space="preserve">You need to patch a manager’s kernel with no outage. What sequence of commands? (§5, §7)</w:t>
      </w:r>
    </w:p>
    <w:p>
      <w:pPr>
        <w:pStyle w:val="Compact"/>
        <w:numPr>
          <w:ilvl w:val="0"/>
          <w:numId w:val="1001"/>
        </w:numPr>
      </w:pPr>
      <w:r>
        <w:t xml:space="preserve">What did</w:t>
      </w:r>
      <w:r>
        <w:t xml:space="preserve"> </w:t>
      </w:r>
      <w:r>
        <w:rPr>
          <w:rStyle w:val="VerbatimChar"/>
        </w:rPr>
        <w:t xml:space="preserve">docker swarm init</w:t>
      </w:r>
      <w:r>
        <w:t xml:space="preserve"> </w:t>
      </w:r>
      <w:r>
        <w:t xml:space="preserve">put on your network that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 </w:t>
      </w:r>
      <w:r>
        <w:t xml:space="preserve">will not show you, and why</w:t>
      </w:r>
      <w:r>
        <w:t xml:space="preserve"> </w:t>
      </w:r>
      <w:r>
        <w:t xml:space="preserve">does it matter on a corporate LAN? (§4)</w:t>
      </w:r>
    </w:p>
    <w:bookmarkEnd w:id="31"/>
    <w:bookmarkEnd w:id="32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rPr>
        <w:rFonts w:ascii="Calibri" w:hAnsi="Calibri"/>
        <w:sz w:val="18"/>
        <w:szCs w:val="18"/>
        <w:color w:val="595959"/>
      </w:rPr>
      <w:t xml:space="preserve">Docker Swarm · Chapter 1  ·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Calibri" w:hAnsi="Calibri"/>
        <w:sz w:val="18"/>
        <w:szCs w:val="18"/>
        <w:color w:val="595959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hyperlink" Id="rId28" Target="COMMANDS.md" TargetMode="External" /><Relationship Type="http://schemas.openxmlformats.org/officeDocument/2006/relationships/hyperlink" Id="rId18" Target="scripts/post_setup.sh" TargetMode="External" /><Relationship Type="http://schemas.openxmlformats.org/officeDocument/2006/relationships/hyperlink" Id="rId17" Target="scripts/provision_nodes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COMMANDS.md" TargetMode="External" /><Relationship Type="http://schemas.openxmlformats.org/officeDocument/2006/relationships/hyperlink" Id="rId18" Target="scripts/post_setup.sh" TargetMode="External" /><Relationship Type="http://schemas.openxmlformats.org/officeDocument/2006/relationships/hyperlink" Id="rId17" Target="scripts/provision_nodes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2026-08-13T20:57:20Z</dcterms:created>
  <dcterms:modified xsi:type="dcterms:W3CDTF">2026-08-13T20:57:20Z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