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1EC" w:rsidRDefault="001511EC" w:rsidP="001511EC">
      <w:pPr>
        <w:rPr>
          <w:b/>
          <w:bCs/>
        </w:rPr>
      </w:pPr>
    </w:p>
    <w:p w:rsidR="001511EC" w:rsidRPr="004A279B" w:rsidRDefault="004A279B" w:rsidP="001511EC">
      <w:pPr>
        <w:rPr>
          <w:b/>
          <w:bCs/>
          <w:sz w:val="46"/>
          <w:szCs w:val="46"/>
        </w:rPr>
      </w:pPr>
      <w:r w:rsidRPr="004A279B">
        <w:rPr>
          <w:b/>
          <w:bCs/>
          <w:sz w:val="46"/>
          <w:szCs w:val="46"/>
        </w:rPr>
        <w:t>LDA</w:t>
      </w:r>
    </w:p>
    <w:p w:rsidR="00174941" w:rsidRDefault="008172C3" w:rsidP="001511EC">
      <w:pPr>
        <w:rPr>
          <w:noProof/>
        </w:rPr>
      </w:pPr>
      <w:r>
        <w:rPr>
          <w:b/>
          <w:bCs/>
        </w:rPr>
        <w:t>L</w:t>
      </w:r>
      <w:r w:rsidRPr="008172C3">
        <w:rPr>
          <w:b/>
          <w:bCs/>
        </w:rPr>
        <w:t xml:space="preserve">atent </w:t>
      </w:r>
      <w:proofErr w:type="spellStart"/>
      <w:r w:rsidRPr="008172C3">
        <w:rPr>
          <w:b/>
          <w:bCs/>
        </w:rPr>
        <w:t>Dirichlet</w:t>
      </w:r>
      <w:proofErr w:type="spellEnd"/>
      <w:r w:rsidRPr="008172C3">
        <w:rPr>
          <w:b/>
          <w:bCs/>
        </w:rPr>
        <w:t xml:space="preserve"> allocation (LDA) is a </w:t>
      </w:r>
      <w:hyperlink r:id="rId5" w:tooltip="Generative model" w:history="1">
        <w:r w:rsidRPr="008172C3">
          <w:rPr>
            <w:rStyle w:val="Hyperlink"/>
            <w:b/>
            <w:bCs/>
          </w:rPr>
          <w:t xml:space="preserve"> statistical </w:t>
        </w:r>
        <w:r w:rsidR="00A16174">
          <w:rPr>
            <w:rStyle w:val="Hyperlink"/>
            <w:b/>
            <w:bCs/>
          </w:rPr>
          <w:t xml:space="preserve">text </w:t>
        </w:r>
        <w:r w:rsidRPr="008172C3">
          <w:rPr>
            <w:rStyle w:val="Hyperlink"/>
            <w:b/>
            <w:bCs/>
          </w:rPr>
          <w:t>model</w:t>
        </w:r>
      </w:hyperlink>
      <w:r w:rsidRPr="008172C3">
        <w:rPr>
          <w:b/>
          <w:bCs/>
        </w:rPr>
        <w:t> </w:t>
      </w:r>
      <w:r w:rsidR="00A16174">
        <w:rPr>
          <w:b/>
          <w:bCs/>
        </w:rPr>
        <w:t xml:space="preserve">, </w:t>
      </w:r>
      <w:r w:rsidRPr="008172C3">
        <w:rPr>
          <w:b/>
          <w:bCs/>
        </w:rPr>
        <w:t>t</w:t>
      </w:r>
      <w:r w:rsidR="00A16174">
        <w:rPr>
          <w:b/>
          <w:bCs/>
        </w:rPr>
        <w:t xml:space="preserve">hat allows sets of observable variables </w:t>
      </w:r>
      <w:r w:rsidRPr="008172C3">
        <w:rPr>
          <w:b/>
          <w:bCs/>
        </w:rPr>
        <w:t>to be explained by</w:t>
      </w:r>
      <w:r>
        <w:rPr>
          <w:b/>
          <w:bCs/>
        </w:rPr>
        <w:t xml:space="preserve"> </w:t>
      </w:r>
      <w:r w:rsidRPr="008172C3">
        <w:rPr>
          <w:b/>
          <w:bCs/>
        </w:rPr>
        <w:t> </w:t>
      </w:r>
      <w:hyperlink r:id="rId6" w:tooltip="Latent variable" w:history="1"/>
      <w:r w:rsidR="00A16174">
        <w:rPr>
          <w:b/>
          <w:bCs/>
        </w:rPr>
        <w:t>L</w:t>
      </w:r>
      <w:r w:rsidR="00A16174" w:rsidRPr="008172C3">
        <w:rPr>
          <w:b/>
          <w:bCs/>
        </w:rPr>
        <w:t>atent</w:t>
      </w:r>
      <w:r w:rsidR="00A16174">
        <w:rPr>
          <w:b/>
          <w:bCs/>
        </w:rPr>
        <w:t xml:space="preserve">(unobservable ) variables , where in the texts , the words is the observables variables and topics is the latent variables. , in this model, it is </w:t>
      </w:r>
      <w:r w:rsidR="0035281E">
        <w:rPr>
          <w:b/>
          <w:bCs/>
        </w:rPr>
        <w:t xml:space="preserve">working based on having the values of   </w:t>
      </w:r>
      <w:r w:rsidR="00A16174">
        <w:rPr>
          <w:b/>
          <w:bCs/>
        </w:rPr>
        <w:t xml:space="preserve">prior </w:t>
      </w:r>
      <w:r w:rsidR="0035281E">
        <w:rPr>
          <w:b/>
          <w:bCs/>
        </w:rPr>
        <w:t xml:space="preserve">per document topic </w:t>
      </w:r>
      <w:r w:rsidR="00A16174">
        <w:rPr>
          <w:b/>
          <w:bCs/>
        </w:rPr>
        <w:t>distribution</w:t>
      </w:r>
      <w:r w:rsidR="0035281E">
        <w:rPr>
          <w:b/>
          <w:bCs/>
        </w:rPr>
        <w:t>s</w:t>
      </w:r>
      <w:r w:rsidR="00A16174">
        <w:rPr>
          <w:b/>
          <w:bCs/>
        </w:rPr>
        <w:t xml:space="preserve"> </w:t>
      </w:r>
      <w:r w:rsidR="0035281E">
        <w:rPr>
          <w:b/>
          <w:bCs/>
        </w:rPr>
        <w:t xml:space="preserve"> and prior per topic word distributions.LDA , has graphical model called </w:t>
      </w:r>
      <w:hyperlink r:id="rId7" w:tooltip="Plate notation" w:history="1">
        <w:r w:rsidR="0035281E">
          <w:rPr>
            <w:rStyle w:val="Hyperlink"/>
            <w:rFonts w:ascii="Arial" w:hAnsi="Arial" w:cs="Arial"/>
            <w:color w:val="0B0080"/>
            <w:sz w:val="21"/>
            <w:szCs w:val="21"/>
            <w:u w:val="none"/>
            <w:shd w:val="clear" w:color="auto" w:fill="FFFFFF"/>
          </w:rPr>
          <w:t>plate notation</w:t>
        </w:r>
      </w:hyperlink>
      <w:r w:rsidR="00BC3E51">
        <w:t xml:space="preserve">    . </w:t>
      </w:r>
      <w:r w:rsidR="0035281E">
        <w:t xml:space="preserve"> </w:t>
      </w:r>
      <w:r w:rsidR="00BC3E51">
        <w:t xml:space="preserve">  </w:t>
      </w:r>
      <w:r w:rsidR="00BC3E51">
        <w:rPr>
          <w:noProof/>
        </w:rPr>
        <w:t xml:space="preserve">                                                             </w:t>
      </w:r>
    </w:p>
    <w:p w:rsidR="001511EC" w:rsidRDefault="001511EC" w:rsidP="001511EC">
      <w:pPr>
        <w:rPr>
          <w:noProof/>
        </w:rPr>
      </w:pPr>
      <w:r>
        <w:rPr>
          <w:noProof/>
        </w:rPr>
        <w:drawing>
          <wp:inline distT="0" distB="0" distL="0" distR="0">
            <wp:extent cx="5057775" cy="1714500"/>
            <wp:effectExtent l="19050" t="0" r="9525" b="0"/>
            <wp:docPr id="94" name="Picture 94" descr="https://upload.wikimedia.org/wikipedia/commons/thumb/4/4d/Smoothed_LDA.png/251px-Smoothed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4/4d/Smoothed_LDA.png/251px-Smoothed_LDA.png"/>
                    <pic:cNvPicPr>
                      <a:picLocks noChangeAspect="1" noChangeArrowheads="1"/>
                    </pic:cNvPicPr>
                  </pic:nvPicPr>
                  <pic:blipFill>
                    <a:blip r:embed="rId8"/>
                    <a:srcRect/>
                    <a:stretch>
                      <a:fillRect/>
                    </a:stretch>
                  </pic:blipFill>
                  <pic:spPr bwMode="auto">
                    <a:xfrm>
                      <a:off x="0" y="0"/>
                      <a:ext cx="5057775" cy="1714500"/>
                    </a:xfrm>
                    <a:prstGeom prst="rect">
                      <a:avLst/>
                    </a:prstGeom>
                    <a:noFill/>
                    <a:ln w="9525">
                      <a:noFill/>
                      <a:miter lim="800000"/>
                      <a:headEnd/>
                      <a:tailEnd/>
                    </a:ln>
                  </pic:spPr>
                </pic:pic>
              </a:graphicData>
            </a:graphic>
          </wp:inline>
        </w:drawing>
      </w:r>
    </w:p>
    <w:p w:rsidR="00BC3E51" w:rsidRDefault="00BC3E51" w:rsidP="00BC3E51">
      <w:pPr>
        <w:rPr>
          <w:noProof/>
        </w:rPr>
      </w:pPr>
    </w:p>
    <w:p w:rsidR="00BC3E51" w:rsidRDefault="00BC3E51" w:rsidP="00BC3E51">
      <w:pPr>
        <w:rPr>
          <w:noProof/>
        </w:rPr>
      </w:pPr>
      <w:r>
        <w:rPr>
          <w:noProof/>
        </w:rPr>
        <w:t xml:space="preserve">the outer box represent the docuements , the inner boxes </w:t>
      </w:r>
      <w:r w:rsidR="002245E2">
        <w:rPr>
          <w:noProof/>
        </w:rPr>
        <w:t xml:space="preserve">, represented the topics </w:t>
      </w:r>
      <w:r w:rsidR="00BB06F2">
        <w:rPr>
          <w:noProof/>
        </w:rPr>
        <w:t>and words within the document.</w:t>
      </w:r>
    </w:p>
    <w:p w:rsidR="00BB06F2" w:rsidRDefault="00BB06F2" w:rsidP="00BC3E51">
      <w:pPr>
        <w:rPr>
          <w:noProof/>
        </w:rPr>
      </w:pPr>
      <w:r>
        <w:rPr>
          <w:noProof/>
        </w:rPr>
        <w:t xml:space="preserve">M: is the number of documents </w:t>
      </w:r>
    </w:p>
    <w:p w:rsidR="00BB06F2" w:rsidRDefault="00BB06F2" w:rsidP="00BC3E51">
      <w:pPr>
        <w:rPr>
          <w:noProof/>
        </w:rPr>
      </w:pPr>
      <w:r>
        <w:rPr>
          <w:noProof/>
        </w:rPr>
        <w:t>N: is the number of words</w:t>
      </w:r>
    </w:p>
    <w:p w:rsidR="001511EC" w:rsidRDefault="001511EC" w:rsidP="00BC3E51">
      <w:pPr>
        <w:rPr>
          <w:noProof/>
        </w:rPr>
      </w:pPr>
      <w:r>
        <w:rPr>
          <w:noProof/>
        </w:rPr>
        <w:t xml:space="preserve">K: is is number of the topic </w:t>
      </w:r>
    </w:p>
    <w:p w:rsidR="00BB06F2" w:rsidRPr="00BB06F2" w:rsidRDefault="00BB06F2" w:rsidP="00BB06F2">
      <w:pPr>
        <w:shd w:val="clear" w:color="auto" w:fill="FFFFFF"/>
        <w:spacing w:after="24" w:line="240" w:lineRule="auto"/>
        <w:rPr>
          <w:rFonts w:ascii="Arial" w:eastAsia="Times New Roman" w:hAnsi="Arial" w:cs="Arial"/>
          <w:color w:val="252525"/>
          <w:sz w:val="21"/>
          <w:szCs w:val="21"/>
        </w:rPr>
      </w:pPr>
      <w:r w:rsidRPr="00BB06F2">
        <w:rPr>
          <w:rFonts w:ascii="Arial" w:eastAsia="Times New Roman" w:hAnsi="Arial" w:cs="Arial"/>
          <w:i/>
          <w:iCs/>
          <w:color w:val="252525"/>
          <w:sz w:val="21"/>
          <w:szCs w:val="21"/>
        </w:rPr>
        <w:t>α</w:t>
      </w:r>
      <w:r w:rsidRPr="00BB06F2">
        <w:rPr>
          <w:rFonts w:ascii="Arial" w:eastAsia="Times New Roman" w:hAnsi="Arial" w:cs="Arial"/>
          <w:color w:val="252525"/>
          <w:sz w:val="21"/>
        </w:rPr>
        <w:t> </w:t>
      </w:r>
      <w:r w:rsidRPr="00BB06F2">
        <w:rPr>
          <w:rFonts w:ascii="Arial" w:eastAsia="Times New Roman" w:hAnsi="Arial" w:cs="Arial"/>
          <w:color w:val="252525"/>
          <w:sz w:val="21"/>
          <w:szCs w:val="21"/>
        </w:rPr>
        <w:t xml:space="preserve">is the parameter of the </w:t>
      </w:r>
      <w:proofErr w:type="spellStart"/>
      <w:r w:rsidRPr="00BB06F2">
        <w:rPr>
          <w:rFonts w:ascii="Arial" w:eastAsia="Times New Roman" w:hAnsi="Arial" w:cs="Arial"/>
          <w:color w:val="252525"/>
          <w:sz w:val="21"/>
          <w:szCs w:val="21"/>
        </w:rPr>
        <w:t>Dirichlet</w:t>
      </w:r>
      <w:proofErr w:type="spellEnd"/>
      <w:r w:rsidRPr="00BB06F2">
        <w:rPr>
          <w:rFonts w:ascii="Arial" w:eastAsia="Times New Roman" w:hAnsi="Arial" w:cs="Arial"/>
          <w:color w:val="252525"/>
          <w:sz w:val="21"/>
          <w:szCs w:val="21"/>
        </w:rPr>
        <w:t xml:space="preserve"> prior on the per-document topic distributions,</w:t>
      </w:r>
    </w:p>
    <w:p w:rsidR="00BB06F2" w:rsidRPr="00BB06F2" w:rsidRDefault="00BB06F2" w:rsidP="00BB06F2">
      <w:pPr>
        <w:shd w:val="clear" w:color="auto" w:fill="FFFFFF"/>
        <w:spacing w:after="24" w:line="240" w:lineRule="auto"/>
        <w:rPr>
          <w:rFonts w:ascii="Arial" w:eastAsia="Times New Roman" w:hAnsi="Arial" w:cs="Arial"/>
          <w:color w:val="252525"/>
          <w:sz w:val="21"/>
          <w:szCs w:val="21"/>
        </w:rPr>
      </w:pPr>
      <w:r w:rsidRPr="00BB06F2">
        <w:rPr>
          <w:rFonts w:ascii="Arial" w:eastAsia="Times New Roman" w:hAnsi="Arial" w:cs="Arial"/>
          <w:i/>
          <w:iCs/>
          <w:color w:val="252525"/>
          <w:sz w:val="21"/>
          <w:szCs w:val="21"/>
        </w:rPr>
        <w:t>β</w:t>
      </w:r>
      <w:r w:rsidRPr="00BB06F2">
        <w:rPr>
          <w:rFonts w:ascii="Arial" w:eastAsia="Times New Roman" w:hAnsi="Arial" w:cs="Arial"/>
          <w:color w:val="252525"/>
          <w:sz w:val="21"/>
        </w:rPr>
        <w:t> </w:t>
      </w:r>
      <w:r w:rsidRPr="00BB06F2">
        <w:rPr>
          <w:rFonts w:ascii="Arial" w:eastAsia="Times New Roman" w:hAnsi="Arial" w:cs="Arial"/>
          <w:color w:val="252525"/>
          <w:sz w:val="21"/>
          <w:szCs w:val="21"/>
        </w:rPr>
        <w:t xml:space="preserve">is the parameter of the </w:t>
      </w:r>
      <w:proofErr w:type="spellStart"/>
      <w:r w:rsidRPr="00BB06F2">
        <w:rPr>
          <w:rFonts w:ascii="Arial" w:eastAsia="Times New Roman" w:hAnsi="Arial" w:cs="Arial"/>
          <w:color w:val="252525"/>
          <w:sz w:val="21"/>
          <w:szCs w:val="21"/>
        </w:rPr>
        <w:t>Dirichlet</w:t>
      </w:r>
      <w:proofErr w:type="spellEnd"/>
      <w:r w:rsidRPr="00BB06F2">
        <w:rPr>
          <w:rFonts w:ascii="Arial" w:eastAsia="Times New Roman" w:hAnsi="Arial" w:cs="Arial"/>
          <w:color w:val="252525"/>
          <w:sz w:val="21"/>
          <w:szCs w:val="21"/>
        </w:rPr>
        <w:t xml:space="preserve"> prior on the per-topic word distribution,</w:t>
      </w:r>
    </w:p>
    <w:p w:rsidR="001511EC" w:rsidRDefault="001511EC" w:rsidP="00BB06F2">
      <w:pPr>
        <w:shd w:val="clear" w:color="auto" w:fill="FFFFFF"/>
        <w:spacing w:after="24" w:line="240" w:lineRule="auto"/>
        <w:rPr>
          <w:rFonts w:ascii="Arial" w:eastAsia="Times New Roman" w:hAnsi="Arial" w:cs="Arial"/>
          <w:color w:val="252525"/>
          <w:sz w:val="25"/>
        </w:rPr>
      </w:pPr>
      <w:r w:rsidRPr="001511EC">
        <w:rPr>
          <w:rFonts w:asciiTheme="majorBidi" w:eastAsia="Times New Roman" w:hAnsiTheme="majorBidi" w:cstheme="majorBidi"/>
          <w:color w:val="252525"/>
          <w:sz w:val="44"/>
          <w:szCs w:val="44"/>
        </w:rPr>
        <w:t>ᶿ</w:t>
      </w:r>
      <w:proofErr w:type="spellStart"/>
      <w:r>
        <w:rPr>
          <w:rFonts w:asciiTheme="majorBidi" w:eastAsia="Times New Roman" w:hAnsiTheme="majorBidi" w:cstheme="majorBidi"/>
          <w:color w:val="252525"/>
          <w:sz w:val="44"/>
          <w:szCs w:val="44"/>
          <w:vertAlign w:val="subscript"/>
        </w:rPr>
        <w:t>i</w:t>
      </w:r>
      <w:proofErr w:type="spellEnd"/>
      <w:r w:rsidRPr="001511EC">
        <w:rPr>
          <w:rFonts w:ascii="Arial" w:eastAsia="Times New Roman" w:hAnsi="Arial" w:cs="Arial"/>
          <w:color w:val="252525"/>
          <w:sz w:val="21"/>
          <w:szCs w:val="21"/>
        </w:rPr>
        <w:t xml:space="preserve"> </w:t>
      </w:r>
      <w:r>
        <w:rPr>
          <w:rFonts w:ascii="Arial" w:eastAsia="Times New Roman" w:hAnsi="Arial" w:cs="Arial"/>
          <w:color w:val="252525"/>
          <w:sz w:val="21"/>
          <w:szCs w:val="21"/>
        </w:rPr>
        <w:t xml:space="preserve"> </w:t>
      </w:r>
      <w:r w:rsidRPr="00BB06F2">
        <w:rPr>
          <w:rFonts w:ascii="Arial" w:eastAsia="Times New Roman" w:hAnsi="Arial" w:cs="Arial"/>
          <w:color w:val="252525"/>
          <w:sz w:val="21"/>
          <w:szCs w:val="21"/>
        </w:rPr>
        <w:t xml:space="preserve">is </w:t>
      </w:r>
      <w:r w:rsidRPr="00BB06F2">
        <w:rPr>
          <w:rFonts w:ascii="Arial" w:eastAsia="Times New Roman" w:hAnsi="Arial" w:cs="Arial"/>
          <w:i/>
          <w:iCs/>
          <w:color w:val="252525"/>
          <w:sz w:val="21"/>
          <w:szCs w:val="21"/>
        </w:rPr>
        <w:t>the topic distribution for document</w:t>
      </w:r>
      <w:r w:rsidRPr="001511EC">
        <w:rPr>
          <w:rFonts w:ascii="Arial" w:eastAsia="Times New Roman" w:hAnsi="Arial" w:cs="Arial"/>
          <w:i/>
          <w:iCs/>
          <w:color w:val="252525"/>
          <w:sz w:val="21"/>
        </w:rPr>
        <w:t> </w:t>
      </w:r>
      <w:proofErr w:type="spellStart"/>
      <w:r w:rsidRPr="00BB06F2">
        <w:rPr>
          <w:rFonts w:ascii="Arial" w:eastAsia="Times New Roman" w:hAnsi="Arial" w:cs="Arial"/>
          <w:i/>
          <w:iCs/>
          <w:color w:val="252525"/>
          <w:sz w:val="21"/>
          <w:szCs w:val="21"/>
        </w:rPr>
        <w:t>i</w:t>
      </w:r>
      <w:proofErr w:type="spellEnd"/>
      <w:r w:rsidRPr="00BB06F2">
        <w:rPr>
          <w:rFonts w:ascii="Arial" w:eastAsia="Times New Roman" w:hAnsi="Arial" w:cs="Arial"/>
          <w:i/>
          <w:iCs/>
          <w:color w:val="252525"/>
          <w:sz w:val="21"/>
          <w:szCs w:val="21"/>
        </w:rPr>
        <w:t>,</w:t>
      </w:r>
    </w:p>
    <w:p w:rsidR="00BB06F2" w:rsidRPr="00BB06F2" w:rsidRDefault="001511EC" w:rsidP="001511EC">
      <w:pPr>
        <w:shd w:val="clear" w:color="auto" w:fill="FFFFFF"/>
        <w:spacing w:after="24" w:line="240" w:lineRule="auto"/>
        <w:rPr>
          <w:rFonts w:ascii="Arial" w:eastAsia="Times New Roman" w:hAnsi="Arial" w:cs="Arial"/>
          <w:i/>
          <w:iCs/>
          <w:color w:val="252525"/>
          <w:sz w:val="21"/>
          <w:szCs w:val="21"/>
        </w:rPr>
      </w:pPr>
      <w:r w:rsidRPr="001511EC">
        <w:rPr>
          <w:rFonts w:asciiTheme="majorBidi" w:eastAsia="Times New Roman" w:hAnsiTheme="majorBidi" w:cstheme="majorBidi"/>
          <w:color w:val="252525"/>
          <w:sz w:val="44"/>
          <w:szCs w:val="44"/>
        </w:rPr>
        <w:t>ᶲ</w:t>
      </w:r>
      <w:r>
        <w:rPr>
          <w:rFonts w:asciiTheme="majorBidi" w:eastAsia="Times New Roman" w:hAnsiTheme="majorBidi" w:cstheme="majorBidi"/>
          <w:color w:val="252525"/>
          <w:sz w:val="44"/>
          <w:szCs w:val="44"/>
          <w:vertAlign w:val="subscript"/>
        </w:rPr>
        <w:t xml:space="preserve">k </w:t>
      </w:r>
      <w:r w:rsidR="00BB06F2" w:rsidRPr="00BB06F2">
        <w:rPr>
          <w:rFonts w:ascii="Arial" w:eastAsia="Times New Roman" w:hAnsi="Arial" w:cs="Arial"/>
          <w:vanish/>
          <w:color w:val="252525"/>
          <w:sz w:val="25"/>
        </w:rPr>
        <w:t>{\displaystyle \theta _{i}}</w:t>
      </w:r>
      <w:r w:rsidR="00BB06F2" w:rsidRPr="00BB06F2">
        <w:rPr>
          <w:rFonts w:ascii="Arial" w:eastAsia="Times New Roman" w:hAnsi="Arial" w:cs="Arial"/>
          <w:color w:val="252525"/>
          <w:sz w:val="21"/>
        </w:rPr>
        <w:t> </w:t>
      </w:r>
      <w:r w:rsidRPr="00BB06F2">
        <w:rPr>
          <w:rFonts w:ascii="Arial" w:eastAsia="Times New Roman" w:hAnsi="Arial" w:cs="Arial"/>
          <w:color w:val="252525"/>
          <w:sz w:val="21"/>
          <w:szCs w:val="21"/>
        </w:rPr>
        <w:t>is the word distribution for topic</w:t>
      </w:r>
      <w:r w:rsidRPr="00BB06F2">
        <w:rPr>
          <w:rFonts w:ascii="Arial" w:eastAsia="Times New Roman" w:hAnsi="Arial" w:cs="Arial"/>
          <w:color w:val="252525"/>
          <w:sz w:val="21"/>
        </w:rPr>
        <w:t> </w:t>
      </w:r>
      <w:r w:rsidRPr="00BB06F2">
        <w:rPr>
          <w:rFonts w:ascii="Arial" w:eastAsia="Times New Roman" w:hAnsi="Arial" w:cs="Arial"/>
          <w:i/>
          <w:iCs/>
          <w:color w:val="252525"/>
          <w:sz w:val="21"/>
          <w:szCs w:val="21"/>
        </w:rPr>
        <w:t>k</w:t>
      </w:r>
      <w:r w:rsidRPr="00BB06F2">
        <w:rPr>
          <w:rFonts w:ascii="Arial" w:eastAsia="Times New Roman" w:hAnsi="Arial" w:cs="Arial"/>
          <w:color w:val="252525"/>
          <w:sz w:val="21"/>
          <w:szCs w:val="21"/>
        </w:rPr>
        <w:t>,</w:t>
      </w:r>
    </w:p>
    <w:p w:rsidR="00BB06F2" w:rsidRPr="00BB06F2" w:rsidRDefault="00BB06F2" w:rsidP="001511EC">
      <w:pPr>
        <w:shd w:val="clear" w:color="auto" w:fill="FFFFFF"/>
        <w:spacing w:after="24" w:line="240" w:lineRule="auto"/>
        <w:rPr>
          <w:rFonts w:ascii="Arial" w:eastAsia="Times New Roman" w:hAnsi="Arial" w:cs="Arial"/>
          <w:color w:val="252525"/>
          <w:sz w:val="21"/>
          <w:szCs w:val="21"/>
        </w:rPr>
      </w:pPr>
      <w:r w:rsidRPr="00BB06F2">
        <w:rPr>
          <w:rFonts w:ascii="Arial" w:eastAsia="Times New Roman" w:hAnsi="Arial" w:cs="Arial"/>
          <w:vanish/>
          <w:color w:val="252525"/>
          <w:sz w:val="25"/>
        </w:rPr>
        <w:t>{\displaystyle \varphi _{k}}</w:t>
      </w:r>
      <w:r w:rsidRPr="00BB06F2">
        <w:rPr>
          <w:rFonts w:ascii="Arial" w:eastAsia="Times New Roman" w:hAnsi="Arial" w:cs="Arial"/>
          <w:color w:val="252525"/>
          <w:sz w:val="21"/>
        </w:rPr>
        <w:t> </w:t>
      </w:r>
    </w:p>
    <w:p w:rsidR="00BB06F2" w:rsidRDefault="00BB06F2" w:rsidP="00BB06F2">
      <w:pPr>
        <w:shd w:val="clear" w:color="auto" w:fill="FFFFFF"/>
        <w:spacing w:after="24" w:line="240" w:lineRule="auto"/>
        <w:rPr>
          <w:rFonts w:ascii="Arial" w:eastAsia="Times New Roman" w:hAnsi="Arial" w:cs="Arial"/>
          <w:color w:val="252525"/>
          <w:sz w:val="21"/>
          <w:szCs w:val="21"/>
        </w:rPr>
      </w:pPr>
      <w:proofErr w:type="spellStart"/>
      <w:r>
        <w:rPr>
          <w:rFonts w:ascii="Arial" w:eastAsia="Times New Roman" w:hAnsi="Arial" w:cs="Arial"/>
          <w:color w:val="252525"/>
          <w:sz w:val="25"/>
        </w:rPr>
        <w:t>Z</w:t>
      </w:r>
      <w:r>
        <w:rPr>
          <w:rFonts w:ascii="Arial" w:eastAsia="Times New Roman" w:hAnsi="Arial" w:cs="Arial"/>
          <w:color w:val="252525"/>
          <w:sz w:val="25"/>
          <w:vertAlign w:val="subscript"/>
        </w:rPr>
        <w:t>ij</w:t>
      </w:r>
      <w:proofErr w:type="spellEnd"/>
      <w:r w:rsidRPr="00BB06F2">
        <w:rPr>
          <w:rFonts w:ascii="Arial" w:eastAsia="Times New Roman" w:hAnsi="Arial" w:cs="Arial"/>
          <w:vanish/>
          <w:color w:val="252525"/>
          <w:sz w:val="25"/>
        </w:rPr>
        <w:t>{\displaystyle z_{ij}}</w:t>
      </w:r>
      <w:r w:rsidRPr="00BB06F2">
        <w:rPr>
          <w:rFonts w:ascii="Arial" w:eastAsia="Times New Roman" w:hAnsi="Arial" w:cs="Arial"/>
          <w:color w:val="252525"/>
          <w:sz w:val="21"/>
        </w:rPr>
        <w:t> </w:t>
      </w:r>
      <w:r w:rsidRPr="00BB06F2">
        <w:rPr>
          <w:rFonts w:ascii="Arial" w:eastAsia="Times New Roman" w:hAnsi="Arial" w:cs="Arial"/>
          <w:color w:val="252525"/>
          <w:sz w:val="21"/>
          <w:szCs w:val="21"/>
        </w:rPr>
        <w:t>is the topic for the</w:t>
      </w:r>
      <w:r w:rsidRPr="00BB06F2">
        <w:rPr>
          <w:rFonts w:ascii="Arial" w:eastAsia="Times New Roman" w:hAnsi="Arial" w:cs="Arial"/>
          <w:color w:val="252525"/>
          <w:sz w:val="21"/>
        </w:rPr>
        <w:t> </w:t>
      </w:r>
      <w:proofErr w:type="spellStart"/>
      <w:r w:rsidRPr="00BB06F2">
        <w:rPr>
          <w:rFonts w:ascii="Arial" w:eastAsia="Times New Roman" w:hAnsi="Arial" w:cs="Arial"/>
          <w:i/>
          <w:iCs/>
          <w:color w:val="252525"/>
          <w:sz w:val="21"/>
          <w:szCs w:val="21"/>
        </w:rPr>
        <w:t>j</w:t>
      </w:r>
      <w:r w:rsidRPr="00BB06F2">
        <w:rPr>
          <w:rFonts w:ascii="Arial" w:eastAsia="Times New Roman" w:hAnsi="Arial" w:cs="Arial"/>
          <w:color w:val="252525"/>
          <w:sz w:val="21"/>
          <w:szCs w:val="21"/>
        </w:rPr>
        <w:t>th</w:t>
      </w:r>
      <w:proofErr w:type="spellEnd"/>
      <w:r w:rsidRPr="00BB06F2">
        <w:rPr>
          <w:rFonts w:ascii="Arial" w:eastAsia="Times New Roman" w:hAnsi="Arial" w:cs="Arial"/>
          <w:color w:val="252525"/>
          <w:sz w:val="21"/>
          <w:szCs w:val="21"/>
        </w:rPr>
        <w:t xml:space="preserve"> word in document</w:t>
      </w:r>
      <w:r w:rsidRPr="00BB06F2">
        <w:rPr>
          <w:rFonts w:ascii="Arial" w:eastAsia="Times New Roman" w:hAnsi="Arial" w:cs="Arial"/>
          <w:color w:val="252525"/>
          <w:sz w:val="21"/>
        </w:rPr>
        <w:t> </w:t>
      </w:r>
      <w:proofErr w:type="spellStart"/>
      <w:r w:rsidRPr="00BB06F2">
        <w:rPr>
          <w:rFonts w:ascii="Arial" w:eastAsia="Times New Roman" w:hAnsi="Arial" w:cs="Arial"/>
          <w:i/>
          <w:iCs/>
          <w:color w:val="252525"/>
          <w:sz w:val="21"/>
          <w:szCs w:val="21"/>
        </w:rPr>
        <w:t>i</w:t>
      </w:r>
      <w:proofErr w:type="spellEnd"/>
      <w:r w:rsidRPr="00BB06F2">
        <w:rPr>
          <w:rFonts w:ascii="Arial" w:eastAsia="Times New Roman" w:hAnsi="Arial" w:cs="Arial"/>
          <w:color w:val="252525"/>
          <w:sz w:val="21"/>
          <w:szCs w:val="21"/>
        </w:rPr>
        <w:t>, and</w:t>
      </w:r>
    </w:p>
    <w:p w:rsidR="00BB06F2" w:rsidRPr="00BB06F2" w:rsidRDefault="00BB06F2" w:rsidP="00BB06F2">
      <w:pPr>
        <w:shd w:val="clear" w:color="auto" w:fill="FFFFFF"/>
        <w:spacing w:after="24" w:line="240" w:lineRule="auto"/>
        <w:rPr>
          <w:rFonts w:ascii="Arial" w:eastAsia="Times New Roman" w:hAnsi="Arial" w:cs="Arial"/>
          <w:color w:val="252525"/>
          <w:sz w:val="21"/>
          <w:szCs w:val="21"/>
        </w:rPr>
      </w:pPr>
      <w:proofErr w:type="spellStart"/>
      <w:r>
        <w:rPr>
          <w:rFonts w:ascii="Arial" w:eastAsia="Times New Roman" w:hAnsi="Arial" w:cs="Arial"/>
          <w:color w:val="252525"/>
          <w:sz w:val="25"/>
        </w:rPr>
        <w:t>W</w:t>
      </w:r>
      <w:r>
        <w:rPr>
          <w:rFonts w:ascii="Arial" w:eastAsia="Times New Roman" w:hAnsi="Arial" w:cs="Arial"/>
          <w:color w:val="252525"/>
          <w:sz w:val="25"/>
          <w:vertAlign w:val="subscript"/>
        </w:rPr>
        <w:t>ij</w:t>
      </w:r>
      <w:proofErr w:type="spellEnd"/>
      <w:r w:rsidRPr="00BB06F2">
        <w:rPr>
          <w:rFonts w:ascii="Arial" w:eastAsia="Times New Roman" w:hAnsi="Arial" w:cs="Arial"/>
          <w:vanish/>
          <w:color w:val="252525"/>
          <w:sz w:val="25"/>
        </w:rPr>
        <w:t>{\displaystyle w_{ij}}</w:t>
      </w:r>
      <w:r w:rsidRPr="00BB06F2">
        <w:rPr>
          <w:rFonts w:ascii="Arial" w:eastAsia="Times New Roman" w:hAnsi="Arial" w:cs="Arial"/>
          <w:color w:val="252525"/>
          <w:sz w:val="21"/>
        </w:rPr>
        <w:t> </w:t>
      </w:r>
      <w:r w:rsidRPr="00BB06F2">
        <w:rPr>
          <w:rFonts w:ascii="Arial" w:eastAsia="Times New Roman" w:hAnsi="Arial" w:cs="Arial"/>
          <w:color w:val="252525"/>
          <w:sz w:val="21"/>
          <w:szCs w:val="21"/>
        </w:rPr>
        <w:t>is the specific word.</w:t>
      </w:r>
    </w:p>
    <w:p w:rsidR="00BB06F2" w:rsidRDefault="001511EC" w:rsidP="001511EC">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proofErr w:type="spellStart"/>
      <w:r>
        <w:rPr>
          <w:rStyle w:val="mwe-math-mathml-inline"/>
          <w:rFonts w:ascii="Arial" w:hAnsi="Arial" w:cs="Arial"/>
          <w:vanish/>
          <w:color w:val="252525"/>
          <w:sz w:val="25"/>
          <w:szCs w:val="25"/>
          <w:shd w:val="clear" w:color="auto" w:fill="FFFFFF"/>
        </w:rPr>
        <w:t>{\displaystyle w_{ij}}</w:t>
      </w:r>
      <w:r>
        <w:rPr>
          <w:rFonts w:ascii="Arial" w:hAnsi="Arial" w:cs="Arial"/>
          <w:color w:val="252525"/>
          <w:sz w:val="21"/>
          <w:szCs w:val="21"/>
          <w:shd w:val="clear" w:color="auto" w:fill="FFFFFF"/>
        </w:rPr>
        <w:t>W</w:t>
      </w:r>
      <w:r>
        <w:rPr>
          <w:rFonts w:ascii="Arial" w:hAnsi="Arial" w:cs="Arial"/>
          <w:color w:val="252525"/>
          <w:sz w:val="21"/>
          <w:szCs w:val="21"/>
          <w:shd w:val="clear" w:color="auto" w:fill="FFFFFF"/>
          <w:vertAlign w:val="subscript"/>
        </w:rPr>
        <w:t>ij</w:t>
      </w:r>
      <w:proofErr w:type="spellEnd"/>
      <w:r>
        <w:rPr>
          <w:rFonts w:ascii="Arial" w:hAnsi="Arial" w:cs="Arial"/>
          <w:color w:val="252525"/>
          <w:sz w:val="21"/>
          <w:szCs w:val="21"/>
          <w:shd w:val="clear" w:color="auto" w:fill="FFFFFF"/>
          <w:vertAlign w:val="subscript"/>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the only</w:t>
      </w:r>
      <w:r>
        <w:rPr>
          <w:rStyle w:val="apple-converted-space"/>
          <w:rFonts w:ascii="Arial" w:hAnsi="Arial" w:cs="Arial"/>
          <w:color w:val="252525"/>
          <w:sz w:val="21"/>
          <w:szCs w:val="21"/>
          <w:shd w:val="clear" w:color="auto" w:fill="FFFFFF"/>
        </w:rPr>
        <w:t> </w:t>
      </w:r>
      <w:hyperlink r:id="rId9" w:tooltip="Observable variable" w:history="1">
        <w:r>
          <w:rPr>
            <w:rStyle w:val="Hyperlink"/>
            <w:rFonts w:ascii="Arial" w:hAnsi="Arial" w:cs="Arial"/>
            <w:color w:val="0B0080"/>
            <w:sz w:val="21"/>
            <w:szCs w:val="21"/>
            <w:shd w:val="clear" w:color="auto" w:fill="FFFFFF"/>
          </w:rPr>
          <w:t>observable variables</w:t>
        </w:r>
      </w:hyperlink>
      <w:r>
        <w:rPr>
          <w:rFonts w:ascii="Arial" w:hAnsi="Arial" w:cs="Arial"/>
          <w:color w:val="252525"/>
          <w:sz w:val="21"/>
          <w:szCs w:val="21"/>
          <w:shd w:val="clear" w:color="auto" w:fill="FFFFFF"/>
        </w:rPr>
        <w:t>, and the other variables are</w:t>
      </w:r>
      <w:r>
        <w:rPr>
          <w:rStyle w:val="apple-converted-space"/>
          <w:rFonts w:ascii="Arial" w:hAnsi="Arial" w:cs="Arial"/>
          <w:color w:val="252525"/>
          <w:sz w:val="21"/>
          <w:szCs w:val="21"/>
          <w:shd w:val="clear" w:color="auto" w:fill="FFFFFF"/>
        </w:rPr>
        <w:t> </w:t>
      </w:r>
      <w:hyperlink r:id="rId10" w:tooltip="Latent variable" w:history="1">
        <w:r>
          <w:rPr>
            <w:rStyle w:val="Hyperlink"/>
            <w:rFonts w:ascii="Arial" w:hAnsi="Arial" w:cs="Arial"/>
            <w:color w:val="0B0080"/>
            <w:sz w:val="21"/>
            <w:szCs w:val="21"/>
            <w:shd w:val="clear" w:color="auto" w:fill="FFFFFF"/>
          </w:rPr>
          <w:t>latent variables</w:t>
        </w:r>
      </w:hyperlink>
      <w:r>
        <w:rPr>
          <w:rFonts w:ascii="Arial" w:hAnsi="Arial" w:cs="Arial"/>
          <w:color w:val="252525"/>
          <w:sz w:val="21"/>
          <w:szCs w:val="21"/>
          <w:shd w:val="clear" w:color="auto" w:fill="FFFFFF"/>
        </w:rPr>
        <w:t>.</w:t>
      </w:r>
    </w:p>
    <w:p w:rsidR="001511EC" w:rsidRDefault="001511EC" w:rsidP="001511EC">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 generative process is as follows. Documents are represented as random mixtures over latent topics, where each topic is characterized by a distribution over words.</w:t>
      </w:r>
      <w:r>
        <w:rPr>
          <w:rStyle w:val="apple-converted-space"/>
          <w:rFonts w:ascii="Arial" w:hAnsi="Arial" w:cs="Arial"/>
          <w:color w:val="252525"/>
          <w:sz w:val="21"/>
          <w:szCs w:val="21"/>
          <w:shd w:val="clear" w:color="auto" w:fill="FFFFFF"/>
        </w:rPr>
        <w:t> </w:t>
      </w:r>
    </w:p>
    <w:p w:rsidR="001511EC" w:rsidRDefault="001511EC" w:rsidP="001511EC">
      <w:pPr>
        <w:rPr>
          <w:rStyle w:val="apple-converted-space"/>
          <w:rFonts w:ascii="Arial" w:hAnsi="Arial" w:cs="Arial"/>
          <w:color w:val="252525"/>
          <w:sz w:val="21"/>
          <w:szCs w:val="21"/>
          <w:shd w:val="clear" w:color="auto" w:fill="FFFFFF"/>
        </w:rPr>
      </w:pPr>
    </w:p>
    <w:p w:rsidR="004A279B" w:rsidRDefault="004A279B" w:rsidP="004A279B">
      <w:pPr>
        <w:shd w:val="clear" w:color="auto" w:fill="FFFFFF"/>
        <w:spacing w:before="288" w:after="192" w:line="240" w:lineRule="auto"/>
        <w:textAlignment w:val="baseline"/>
        <w:outlineLvl w:val="0"/>
        <w:rPr>
          <w:rFonts w:ascii="Lucida Sans Unicode" w:eastAsia="Times New Roman" w:hAnsi="Lucida Sans Unicode" w:cs="Lucida Sans Unicode"/>
          <w:color w:val="000305"/>
          <w:kern w:val="36"/>
          <w:sz w:val="48"/>
          <w:szCs w:val="48"/>
        </w:rPr>
      </w:pPr>
    </w:p>
    <w:p w:rsidR="004A279B" w:rsidRDefault="004A279B" w:rsidP="004A279B">
      <w:pPr>
        <w:shd w:val="clear" w:color="auto" w:fill="FFFFFF"/>
        <w:spacing w:before="288" w:after="192" w:line="240" w:lineRule="auto"/>
        <w:textAlignment w:val="baseline"/>
        <w:outlineLvl w:val="0"/>
        <w:rPr>
          <w:rFonts w:ascii="Lucida Sans Unicode" w:eastAsia="Times New Roman" w:hAnsi="Lucida Sans Unicode" w:cs="Lucida Sans Unicode"/>
          <w:color w:val="000305"/>
          <w:kern w:val="36"/>
          <w:sz w:val="48"/>
          <w:szCs w:val="48"/>
        </w:rPr>
      </w:pPr>
      <w:r>
        <w:rPr>
          <w:rFonts w:ascii="Lucida Sans Unicode" w:eastAsia="Times New Roman" w:hAnsi="Lucida Sans Unicode" w:cs="Lucida Sans Unicode"/>
          <w:color w:val="000305"/>
          <w:kern w:val="36"/>
          <w:sz w:val="48"/>
          <w:szCs w:val="48"/>
        </w:rPr>
        <w:t xml:space="preserve">Explanation with the examples and how to implement:  </w:t>
      </w:r>
    </w:p>
    <w:p w:rsidR="004A279B" w:rsidRPr="001511EC" w:rsidRDefault="004A279B" w:rsidP="004A279B">
      <w:pPr>
        <w:shd w:val="clear" w:color="auto" w:fill="FFFFFF"/>
        <w:spacing w:before="288" w:after="192" w:line="240" w:lineRule="auto"/>
        <w:textAlignment w:val="baseline"/>
        <w:outlineLvl w:val="0"/>
        <w:rPr>
          <w:rFonts w:ascii="Lucida Sans Unicode" w:eastAsia="Times New Roman" w:hAnsi="Lucida Sans Unicode" w:cs="Lucida Sans Unicode"/>
          <w:color w:val="000305"/>
          <w:kern w:val="36"/>
          <w:sz w:val="48"/>
          <w:szCs w:val="48"/>
        </w:rPr>
      </w:pPr>
      <w:r w:rsidRPr="001511EC">
        <w:rPr>
          <w:rFonts w:ascii="Lucida Sans Unicode" w:eastAsia="Times New Roman" w:hAnsi="Lucida Sans Unicode" w:cs="Lucida Sans Unicode"/>
          <w:color w:val="000305"/>
          <w:kern w:val="36"/>
          <w:sz w:val="48"/>
          <w:szCs w:val="48"/>
        </w:rPr>
        <w:t>Introduction</w:t>
      </w:r>
    </w:p>
    <w:p w:rsidR="004A279B" w:rsidRPr="001511EC"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Suppose you have the following set of sentences:</w:t>
      </w:r>
    </w:p>
    <w:p w:rsidR="004A279B" w:rsidRPr="001511EC" w:rsidRDefault="004A279B" w:rsidP="004A279B">
      <w:pPr>
        <w:numPr>
          <w:ilvl w:val="0"/>
          <w:numId w:val="1"/>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I like to eat broccoli and bananas.</w:t>
      </w:r>
    </w:p>
    <w:p w:rsidR="004A279B" w:rsidRPr="001511EC" w:rsidRDefault="004A279B" w:rsidP="004A279B">
      <w:pPr>
        <w:numPr>
          <w:ilvl w:val="0"/>
          <w:numId w:val="1"/>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I ate a banana and spinach smoothie for breakfast.</w:t>
      </w:r>
    </w:p>
    <w:p w:rsidR="004A279B" w:rsidRPr="001511EC" w:rsidRDefault="004A279B" w:rsidP="004A279B">
      <w:pPr>
        <w:numPr>
          <w:ilvl w:val="0"/>
          <w:numId w:val="1"/>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Chinchillas and kittens are cute.</w:t>
      </w:r>
    </w:p>
    <w:p w:rsidR="004A279B" w:rsidRPr="001511EC" w:rsidRDefault="004A279B" w:rsidP="004A279B">
      <w:pPr>
        <w:numPr>
          <w:ilvl w:val="0"/>
          <w:numId w:val="1"/>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My sister adopted a kitten yesterday.</w:t>
      </w:r>
    </w:p>
    <w:p w:rsidR="004A279B" w:rsidRPr="001511EC" w:rsidRDefault="004A279B" w:rsidP="004A279B">
      <w:pPr>
        <w:numPr>
          <w:ilvl w:val="0"/>
          <w:numId w:val="1"/>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Look at this cute hamster munching on a piece of broccoli.</w:t>
      </w:r>
    </w:p>
    <w:p w:rsidR="004A279B" w:rsidRPr="001511EC" w:rsidRDefault="004A279B" w:rsidP="004A279B">
      <w:pPr>
        <w:shd w:val="clear" w:color="auto" w:fill="FFFFFF"/>
        <w:spacing w:after="0"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 xml:space="preserve">What is latent </w:t>
      </w:r>
      <w:proofErr w:type="spellStart"/>
      <w:r w:rsidRPr="001511EC">
        <w:rPr>
          <w:rFonts w:ascii="Lucida Sans Unicode" w:eastAsia="Times New Roman" w:hAnsi="Lucida Sans Unicode" w:cs="Lucida Sans Unicode"/>
          <w:color w:val="666666"/>
          <w:sz w:val="23"/>
          <w:szCs w:val="23"/>
        </w:rPr>
        <w:t>Dirichlet</w:t>
      </w:r>
      <w:proofErr w:type="spellEnd"/>
      <w:r w:rsidRPr="001511EC">
        <w:rPr>
          <w:rFonts w:ascii="Lucida Sans Unicode" w:eastAsia="Times New Roman" w:hAnsi="Lucida Sans Unicode" w:cs="Lucida Sans Unicode"/>
          <w:color w:val="666666"/>
          <w:sz w:val="23"/>
          <w:szCs w:val="23"/>
        </w:rPr>
        <w:t xml:space="preserve"> allocation? It’s a way of automatically discovering</w:t>
      </w:r>
      <w:r w:rsidRPr="001511EC">
        <w:rPr>
          <w:rFonts w:ascii="Lucida Sans Unicode" w:eastAsia="Times New Roman" w:hAnsi="Lucida Sans Unicode" w:cs="Lucida Sans Unicode"/>
          <w:color w:val="666666"/>
          <w:sz w:val="23"/>
        </w:rPr>
        <w:t> </w:t>
      </w:r>
      <w:r w:rsidRPr="001511EC">
        <w:rPr>
          <w:rFonts w:ascii="Lucida Sans Unicode" w:eastAsia="Times New Roman" w:hAnsi="Lucida Sans Unicode" w:cs="Lucida Sans Unicode"/>
          <w:b/>
          <w:bCs/>
          <w:color w:val="333333"/>
          <w:sz w:val="23"/>
        </w:rPr>
        <w:t>topics</w:t>
      </w:r>
      <w:r w:rsidRPr="001511EC">
        <w:rPr>
          <w:rFonts w:ascii="Lucida Sans Unicode" w:eastAsia="Times New Roman" w:hAnsi="Lucida Sans Unicode" w:cs="Lucida Sans Unicode"/>
          <w:color w:val="666666"/>
          <w:sz w:val="23"/>
        </w:rPr>
        <w:t> </w:t>
      </w:r>
      <w:r w:rsidRPr="001511EC">
        <w:rPr>
          <w:rFonts w:ascii="Lucida Sans Unicode" w:eastAsia="Times New Roman" w:hAnsi="Lucida Sans Unicode" w:cs="Lucida Sans Unicode"/>
          <w:color w:val="666666"/>
          <w:sz w:val="23"/>
          <w:szCs w:val="23"/>
        </w:rPr>
        <w:t>that these sentences contain. For example, given these sentences and asked for 2 topics, LDA might produce something like</w:t>
      </w:r>
    </w:p>
    <w:p w:rsidR="004A279B" w:rsidRPr="001511EC" w:rsidRDefault="004A279B" w:rsidP="004A279B">
      <w:pPr>
        <w:numPr>
          <w:ilvl w:val="0"/>
          <w:numId w:val="2"/>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b/>
          <w:bCs/>
          <w:color w:val="333333"/>
          <w:sz w:val="21"/>
        </w:rPr>
        <w:t>Sentences 1 and 2</w:t>
      </w:r>
      <w:r w:rsidRPr="001511EC">
        <w:rPr>
          <w:rFonts w:ascii="Lucida Sans Unicode" w:eastAsia="Times New Roman" w:hAnsi="Lucida Sans Unicode" w:cs="Lucida Sans Unicode"/>
          <w:color w:val="000305"/>
          <w:sz w:val="21"/>
          <w:szCs w:val="21"/>
        </w:rPr>
        <w:t>: 100% Topic A</w:t>
      </w:r>
    </w:p>
    <w:p w:rsidR="004A279B" w:rsidRPr="001511EC" w:rsidRDefault="004A279B" w:rsidP="004A279B">
      <w:pPr>
        <w:numPr>
          <w:ilvl w:val="0"/>
          <w:numId w:val="2"/>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b/>
          <w:bCs/>
          <w:color w:val="333333"/>
          <w:sz w:val="21"/>
        </w:rPr>
        <w:t>Sentences 3 and 4</w:t>
      </w:r>
      <w:r w:rsidRPr="001511EC">
        <w:rPr>
          <w:rFonts w:ascii="Lucida Sans Unicode" w:eastAsia="Times New Roman" w:hAnsi="Lucida Sans Unicode" w:cs="Lucida Sans Unicode"/>
          <w:color w:val="000305"/>
          <w:sz w:val="21"/>
          <w:szCs w:val="21"/>
        </w:rPr>
        <w:t>: 100% Topic B</w:t>
      </w:r>
    </w:p>
    <w:p w:rsidR="004A279B" w:rsidRPr="001511EC" w:rsidRDefault="004A279B" w:rsidP="004A279B">
      <w:pPr>
        <w:numPr>
          <w:ilvl w:val="0"/>
          <w:numId w:val="2"/>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b/>
          <w:bCs/>
          <w:color w:val="333333"/>
          <w:sz w:val="21"/>
        </w:rPr>
        <w:t>Sentence 5</w:t>
      </w:r>
      <w:r w:rsidRPr="001511EC">
        <w:rPr>
          <w:rFonts w:ascii="Lucida Sans Unicode" w:eastAsia="Times New Roman" w:hAnsi="Lucida Sans Unicode" w:cs="Lucida Sans Unicode"/>
          <w:color w:val="000305"/>
          <w:sz w:val="21"/>
          <w:szCs w:val="21"/>
        </w:rPr>
        <w:t>: 60% Topic A, 40% Topic B</w:t>
      </w:r>
    </w:p>
    <w:p w:rsidR="004A279B" w:rsidRPr="001511EC" w:rsidRDefault="004A279B" w:rsidP="004A279B">
      <w:pPr>
        <w:numPr>
          <w:ilvl w:val="0"/>
          <w:numId w:val="2"/>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b/>
          <w:bCs/>
          <w:color w:val="333333"/>
          <w:sz w:val="21"/>
        </w:rPr>
        <w:t>Topic A</w:t>
      </w:r>
      <w:r w:rsidRPr="001511EC">
        <w:rPr>
          <w:rFonts w:ascii="Lucida Sans Unicode" w:eastAsia="Times New Roman" w:hAnsi="Lucida Sans Unicode" w:cs="Lucida Sans Unicode"/>
          <w:color w:val="000305"/>
          <w:sz w:val="21"/>
          <w:szCs w:val="21"/>
        </w:rPr>
        <w:t>: 30% broccoli, 15% bananas, 10% breakfast, 10% munching, … (at which point, you could interpret topic A to be about food)</w:t>
      </w:r>
    </w:p>
    <w:p w:rsidR="004A279B" w:rsidRPr="001511EC" w:rsidRDefault="004A279B" w:rsidP="004A279B">
      <w:pPr>
        <w:numPr>
          <w:ilvl w:val="0"/>
          <w:numId w:val="2"/>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b/>
          <w:bCs/>
          <w:color w:val="333333"/>
          <w:sz w:val="21"/>
        </w:rPr>
        <w:t>Topic B</w:t>
      </w:r>
      <w:r w:rsidRPr="001511EC">
        <w:rPr>
          <w:rFonts w:ascii="Lucida Sans Unicode" w:eastAsia="Times New Roman" w:hAnsi="Lucida Sans Unicode" w:cs="Lucida Sans Unicode"/>
          <w:color w:val="000305"/>
          <w:sz w:val="21"/>
          <w:szCs w:val="21"/>
        </w:rPr>
        <w:t>: 20% chinchillas, 20% kittens, 20% cute, 15% hamster, … (at which point, you could interpret topic B to be about cute animals)</w:t>
      </w:r>
    </w:p>
    <w:p w:rsidR="004A279B" w:rsidRPr="001511EC"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The question, of course, is: how does LDA perform this discovery?</w:t>
      </w:r>
    </w:p>
    <w:p w:rsidR="004A279B" w:rsidRPr="001511EC" w:rsidRDefault="004A279B" w:rsidP="004A279B">
      <w:pPr>
        <w:shd w:val="clear" w:color="auto" w:fill="FFFFFF"/>
        <w:spacing w:before="288" w:after="192" w:line="240" w:lineRule="auto"/>
        <w:textAlignment w:val="baseline"/>
        <w:outlineLvl w:val="0"/>
        <w:rPr>
          <w:rFonts w:ascii="Lucida Sans Unicode" w:eastAsia="Times New Roman" w:hAnsi="Lucida Sans Unicode" w:cs="Lucida Sans Unicode"/>
          <w:color w:val="000305"/>
          <w:kern w:val="36"/>
          <w:sz w:val="48"/>
          <w:szCs w:val="48"/>
        </w:rPr>
      </w:pPr>
      <w:r w:rsidRPr="001511EC">
        <w:rPr>
          <w:rFonts w:ascii="Lucida Sans Unicode" w:eastAsia="Times New Roman" w:hAnsi="Lucida Sans Unicode" w:cs="Lucida Sans Unicode"/>
          <w:color w:val="000305"/>
          <w:kern w:val="36"/>
          <w:sz w:val="48"/>
          <w:szCs w:val="48"/>
        </w:rPr>
        <w:t>LDA Model</w:t>
      </w:r>
    </w:p>
    <w:p w:rsidR="004A279B" w:rsidRPr="001511EC" w:rsidRDefault="004A279B" w:rsidP="004A279B">
      <w:pPr>
        <w:shd w:val="clear" w:color="auto" w:fill="FFFFFF"/>
        <w:spacing w:after="0"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In more detail, LDA represents documents as</w:t>
      </w:r>
      <w:r w:rsidRPr="001511EC">
        <w:rPr>
          <w:rFonts w:ascii="Lucida Sans Unicode" w:eastAsia="Times New Roman" w:hAnsi="Lucida Sans Unicode" w:cs="Lucida Sans Unicode"/>
          <w:color w:val="666666"/>
          <w:sz w:val="23"/>
        </w:rPr>
        <w:t> </w:t>
      </w:r>
      <w:r w:rsidRPr="001511EC">
        <w:rPr>
          <w:rFonts w:ascii="Lucida Sans Unicode" w:eastAsia="Times New Roman" w:hAnsi="Lucida Sans Unicode" w:cs="Lucida Sans Unicode"/>
          <w:b/>
          <w:bCs/>
          <w:color w:val="333333"/>
          <w:sz w:val="23"/>
        </w:rPr>
        <w:t>mixtures of topics</w:t>
      </w:r>
      <w:r w:rsidRPr="001511EC">
        <w:rPr>
          <w:rFonts w:ascii="Lucida Sans Unicode" w:eastAsia="Times New Roman" w:hAnsi="Lucida Sans Unicode" w:cs="Lucida Sans Unicode"/>
          <w:color w:val="666666"/>
          <w:sz w:val="23"/>
        </w:rPr>
        <w:t> </w:t>
      </w:r>
      <w:r w:rsidRPr="001511EC">
        <w:rPr>
          <w:rFonts w:ascii="Lucida Sans Unicode" w:eastAsia="Times New Roman" w:hAnsi="Lucida Sans Unicode" w:cs="Lucida Sans Unicode"/>
          <w:color w:val="666666"/>
          <w:sz w:val="23"/>
          <w:szCs w:val="23"/>
        </w:rPr>
        <w:t>that spit out words with certain probabilities. It assumes that documents are produced in the following fashion: when writing each document, you</w:t>
      </w:r>
    </w:p>
    <w:p w:rsidR="004A279B" w:rsidRPr="001511EC" w:rsidRDefault="004A279B" w:rsidP="004A279B">
      <w:pPr>
        <w:numPr>
          <w:ilvl w:val="0"/>
          <w:numId w:val="3"/>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Decide on the number of words N the document will have (say, according to a Poisson distribution).</w:t>
      </w:r>
    </w:p>
    <w:p w:rsidR="004A279B" w:rsidRPr="001511EC" w:rsidRDefault="004A279B" w:rsidP="004A279B">
      <w:pPr>
        <w:numPr>
          <w:ilvl w:val="0"/>
          <w:numId w:val="3"/>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lastRenderedPageBreak/>
        <w:t xml:space="preserve">Choose a topic mixture for the document (according to a </w:t>
      </w:r>
      <w:proofErr w:type="spellStart"/>
      <w:r w:rsidRPr="001511EC">
        <w:rPr>
          <w:rFonts w:ascii="Lucida Sans Unicode" w:eastAsia="Times New Roman" w:hAnsi="Lucida Sans Unicode" w:cs="Lucida Sans Unicode"/>
          <w:color w:val="000305"/>
          <w:sz w:val="21"/>
          <w:szCs w:val="21"/>
        </w:rPr>
        <w:t>Dirichlet</w:t>
      </w:r>
      <w:proofErr w:type="spellEnd"/>
      <w:r w:rsidRPr="001511EC">
        <w:rPr>
          <w:rFonts w:ascii="Lucida Sans Unicode" w:eastAsia="Times New Roman" w:hAnsi="Lucida Sans Unicode" w:cs="Lucida Sans Unicode"/>
          <w:color w:val="000305"/>
          <w:sz w:val="21"/>
          <w:szCs w:val="21"/>
        </w:rPr>
        <w:t xml:space="preserve"> distribution over a fixed set of K topics). For example, assuming that we have the two food and cute animal topics above, you might choose the document to consist of 1/3 food and 2/3 cute animals.</w:t>
      </w:r>
    </w:p>
    <w:p w:rsidR="004A279B" w:rsidRPr="001511EC" w:rsidRDefault="004A279B" w:rsidP="004A279B">
      <w:pPr>
        <w:numPr>
          <w:ilvl w:val="0"/>
          <w:numId w:val="3"/>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 xml:space="preserve">Generate each word </w:t>
      </w:r>
      <w:proofErr w:type="spellStart"/>
      <w:r w:rsidRPr="001511EC">
        <w:rPr>
          <w:rFonts w:ascii="Lucida Sans Unicode" w:eastAsia="Times New Roman" w:hAnsi="Lucida Sans Unicode" w:cs="Lucida Sans Unicode"/>
          <w:color w:val="000305"/>
          <w:sz w:val="21"/>
          <w:szCs w:val="21"/>
        </w:rPr>
        <w:t>w_i</w:t>
      </w:r>
      <w:proofErr w:type="spellEnd"/>
      <w:r w:rsidRPr="001511EC">
        <w:rPr>
          <w:rFonts w:ascii="Lucida Sans Unicode" w:eastAsia="Times New Roman" w:hAnsi="Lucida Sans Unicode" w:cs="Lucida Sans Unicode"/>
          <w:color w:val="000305"/>
          <w:sz w:val="21"/>
          <w:szCs w:val="21"/>
        </w:rPr>
        <w:t xml:space="preserve"> in the document by:</w:t>
      </w:r>
    </w:p>
    <w:p w:rsidR="004A279B" w:rsidRPr="001511EC" w:rsidRDefault="004A279B" w:rsidP="004A279B">
      <w:pPr>
        <w:numPr>
          <w:ilvl w:val="1"/>
          <w:numId w:val="3"/>
        </w:numPr>
        <w:spacing w:after="0" w:line="240" w:lineRule="auto"/>
        <w:ind w:left="72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First picking a topic (according to the multinomial distribution that you sampled above; for example, you might pick the food topic with 1/3 probability and the cute animals topic with 2/3 probability).</w:t>
      </w:r>
    </w:p>
    <w:p w:rsidR="004A279B" w:rsidRPr="001511EC" w:rsidRDefault="004A279B" w:rsidP="004A279B">
      <w:pPr>
        <w:numPr>
          <w:ilvl w:val="1"/>
          <w:numId w:val="3"/>
        </w:numPr>
        <w:spacing w:after="0" w:line="240" w:lineRule="auto"/>
        <w:ind w:left="72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Using the topic to generate the word itself (according to the topic’s multinomial distribution). For example, if we selected the food topic, we might generate the word “broccoli” with 30% probability, “bananas” with 15% probability, and so on.</w:t>
      </w:r>
    </w:p>
    <w:p w:rsidR="004A279B" w:rsidRPr="001511EC"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Assuming this generative model for a collection of documents, LDA then tries to backtrack from the documents to find a set of topics that are likely to have generated the collection.</w:t>
      </w:r>
    </w:p>
    <w:p w:rsidR="004A279B" w:rsidRPr="001511EC" w:rsidRDefault="004A279B" w:rsidP="004A279B">
      <w:pPr>
        <w:shd w:val="clear" w:color="auto" w:fill="FFFFFF"/>
        <w:spacing w:before="288" w:after="192" w:line="240" w:lineRule="auto"/>
        <w:textAlignment w:val="baseline"/>
        <w:outlineLvl w:val="1"/>
        <w:rPr>
          <w:rFonts w:ascii="Lucida Sans Unicode" w:eastAsia="Times New Roman" w:hAnsi="Lucida Sans Unicode" w:cs="Lucida Sans Unicode"/>
          <w:color w:val="000305"/>
          <w:sz w:val="41"/>
          <w:szCs w:val="41"/>
        </w:rPr>
      </w:pPr>
      <w:r w:rsidRPr="001511EC">
        <w:rPr>
          <w:rFonts w:ascii="Lucida Sans Unicode" w:eastAsia="Times New Roman" w:hAnsi="Lucida Sans Unicode" w:cs="Lucida Sans Unicode"/>
          <w:color w:val="000305"/>
          <w:sz w:val="41"/>
          <w:szCs w:val="41"/>
        </w:rPr>
        <w:t>Example</w:t>
      </w:r>
    </w:p>
    <w:p w:rsidR="004A279B" w:rsidRPr="001511EC"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Let’s make an example. According to the above process, when generating some particular document D, you might</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5 to be the number of words in D.</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Decide that D will be 1/2 about food and 1/2 about cute animals.</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the first word to come from the food topic, which then gives you the word “broccoli”.</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the second word to come from the cute animals topic, which gives you “panda”.</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the third word to come from the cute animals topic, giving you “adorable”.</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the fourth word to come from the food topic, giving you “cherries”.</w:t>
      </w:r>
    </w:p>
    <w:p w:rsidR="004A279B" w:rsidRPr="001511EC" w:rsidRDefault="004A279B" w:rsidP="004A279B">
      <w:pPr>
        <w:numPr>
          <w:ilvl w:val="0"/>
          <w:numId w:val="4"/>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Pick the fifth word to come from the food topic, giving you “eating”.</w:t>
      </w:r>
    </w:p>
    <w:p w:rsidR="004A279B"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So the document generated under the LDA model will be “broccoli panda adorable cherries eating” (note that LDA is a bag-of-words model).</w:t>
      </w:r>
    </w:p>
    <w:p w:rsidR="004A279B" w:rsidRPr="001511EC" w:rsidRDefault="004A279B" w:rsidP="004A279B">
      <w:pPr>
        <w:pStyle w:val="Heading1"/>
        <w:shd w:val="clear" w:color="auto" w:fill="FFFFFF"/>
        <w:spacing w:before="288" w:beforeAutospacing="0" w:after="192" w:afterAutospacing="0"/>
        <w:textAlignment w:val="baseline"/>
        <w:rPr>
          <w:rFonts w:ascii="Lucida Sans Unicode" w:hAnsi="Lucida Sans Unicode" w:cs="Lucida Sans Unicode"/>
          <w:b w:val="0"/>
          <w:bCs w:val="0"/>
          <w:color w:val="000305"/>
        </w:rPr>
      </w:pPr>
      <w:r>
        <w:rPr>
          <w:rFonts w:ascii="Lucida Sans Unicode" w:hAnsi="Lucida Sans Unicode" w:cs="Lucida Sans Unicode"/>
          <w:b w:val="0"/>
          <w:bCs w:val="0"/>
          <w:color w:val="000305"/>
        </w:rPr>
        <w:t>Learning</w:t>
      </w:r>
      <w:r w:rsidRPr="004A279B">
        <w:rPr>
          <w:rFonts w:ascii="Lucida Sans Unicode" w:hAnsi="Lucida Sans Unicode" w:cs="Lucida Sans Unicode"/>
          <w:color w:val="000305"/>
        </w:rPr>
        <w:t xml:space="preserve"> </w:t>
      </w:r>
      <w:r>
        <w:rPr>
          <w:rFonts w:ascii="Lucida Sans Unicode" w:hAnsi="Lucida Sans Unicode" w:cs="Lucida Sans Unicode"/>
          <w:color w:val="000305"/>
        </w:rPr>
        <w:t>(how to implement)</w:t>
      </w:r>
    </w:p>
    <w:p w:rsidR="004A279B" w:rsidRPr="001511EC" w:rsidRDefault="004A279B" w:rsidP="004A279B">
      <w:pPr>
        <w:shd w:val="clear" w:color="auto" w:fill="FFFFFF"/>
        <w:spacing w:after="274" w:line="240" w:lineRule="auto"/>
        <w:textAlignment w:val="baseline"/>
        <w:rPr>
          <w:rFonts w:ascii="Lucida Sans Unicode" w:eastAsia="Times New Roman" w:hAnsi="Lucida Sans Unicode" w:cs="Lucida Sans Unicode"/>
          <w:color w:val="666666"/>
          <w:sz w:val="23"/>
          <w:szCs w:val="23"/>
        </w:rPr>
      </w:pPr>
      <w:r w:rsidRPr="001511EC">
        <w:rPr>
          <w:rFonts w:ascii="Lucida Sans Unicode" w:eastAsia="Times New Roman" w:hAnsi="Lucida Sans Unicode" w:cs="Lucida Sans Unicode"/>
          <w:color w:val="666666"/>
          <w:sz w:val="23"/>
          <w:szCs w:val="23"/>
        </w:rPr>
        <w:t>So now suppose you have a set of documents. You’ve chosen some fixed number of K topics to discover, and want to use LDA to learn the topic representation of each document and the words associated to each topic. How do you do this? One way (known as collapsed Gibbs sampling) is the following:</w:t>
      </w:r>
    </w:p>
    <w:p w:rsidR="004A279B" w:rsidRPr="001511EC" w:rsidRDefault="004A279B" w:rsidP="004A279B">
      <w:pPr>
        <w:numPr>
          <w:ilvl w:val="0"/>
          <w:numId w:val="5"/>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lastRenderedPageBreak/>
        <w:t>Go through each document, and randomly assign each word in the document to one of the K topics.</w:t>
      </w:r>
    </w:p>
    <w:p w:rsidR="004A279B" w:rsidRPr="001511EC" w:rsidRDefault="004A279B" w:rsidP="004A279B">
      <w:pPr>
        <w:numPr>
          <w:ilvl w:val="0"/>
          <w:numId w:val="5"/>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Notice that this random assignment already gives you both topic representations of all the documents and word distributions of all the topics (albeit not very good ones).</w:t>
      </w:r>
    </w:p>
    <w:p w:rsidR="004A279B" w:rsidRPr="001511EC" w:rsidRDefault="004A279B" w:rsidP="004A279B">
      <w:pPr>
        <w:numPr>
          <w:ilvl w:val="0"/>
          <w:numId w:val="5"/>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So to improve on them, for each document d…</w:t>
      </w:r>
    </w:p>
    <w:p w:rsidR="004A279B" w:rsidRPr="001511EC" w:rsidRDefault="004A279B" w:rsidP="004A279B">
      <w:pPr>
        <w:numPr>
          <w:ilvl w:val="1"/>
          <w:numId w:val="5"/>
        </w:numPr>
        <w:spacing w:after="0" w:line="240" w:lineRule="auto"/>
        <w:ind w:left="72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Go through each word w in d…</w:t>
      </w:r>
    </w:p>
    <w:p w:rsidR="004A279B" w:rsidRPr="001511EC" w:rsidRDefault="004A279B" w:rsidP="004A279B">
      <w:pPr>
        <w:numPr>
          <w:ilvl w:val="2"/>
          <w:numId w:val="5"/>
        </w:numPr>
        <w:spacing w:after="0" w:line="240" w:lineRule="auto"/>
        <w:ind w:left="108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And for each topic t, compute two things: 1) p(topic t | document d) = the proportion of words in document d that are currently assigned to topic t, and 2) p(word w | topic t) = the proportion of assignments to topic t over all documents that come from this word w. Reassign w a new topic, where we choose topic t with probability p(topic t | document d) * p(word w | topic t) (according to our generative model, this is essentially the probability that topic t generated word w, so it makes sense that we resample the current word’s topic with this probability). (Also, I’m glossing over a couple of things here, in particular the use of priors/</w:t>
      </w:r>
      <w:proofErr w:type="spellStart"/>
      <w:r w:rsidRPr="001511EC">
        <w:rPr>
          <w:rFonts w:ascii="Lucida Sans Unicode" w:eastAsia="Times New Roman" w:hAnsi="Lucida Sans Unicode" w:cs="Lucida Sans Unicode"/>
          <w:color w:val="000305"/>
          <w:sz w:val="21"/>
          <w:szCs w:val="21"/>
        </w:rPr>
        <w:t>pseudocounts</w:t>
      </w:r>
      <w:proofErr w:type="spellEnd"/>
      <w:r w:rsidRPr="001511EC">
        <w:rPr>
          <w:rFonts w:ascii="Lucida Sans Unicode" w:eastAsia="Times New Roman" w:hAnsi="Lucida Sans Unicode" w:cs="Lucida Sans Unicode"/>
          <w:color w:val="000305"/>
          <w:sz w:val="21"/>
          <w:szCs w:val="21"/>
        </w:rPr>
        <w:t xml:space="preserve"> in these probabilities.)</w:t>
      </w:r>
    </w:p>
    <w:p w:rsidR="004A279B" w:rsidRPr="001511EC" w:rsidRDefault="004A279B" w:rsidP="004A279B">
      <w:pPr>
        <w:numPr>
          <w:ilvl w:val="2"/>
          <w:numId w:val="5"/>
        </w:numPr>
        <w:spacing w:after="0" w:line="240" w:lineRule="auto"/>
        <w:ind w:left="108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In other words, in this step, we’re assuming that all topic assignments except for the current word in question are correct, and then updating the assignment of the current word using our model of how documents are generated.</w:t>
      </w:r>
    </w:p>
    <w:p w:rsidR="004A279B" w:rsidRPr="001511EC" w:rsidRDefault="004A279B" w:rsidP="004A279B">
      <w:pPr>
        <w:numPr>
          <w:ilvl w:val="0"/>
          <w:numId w:val="5"/>
        </w:numPr>
        <w:spacing w:after="0" w:line="240" w:lineRule="auto"/>
        <w:ind w:left="360"/>
        <w:textAlignment w:val="baseline"/>
        <w:rPr>
          <w:rFonts w:ascii="Lucida Sans Unicode" w:eastAsia="Times New Roman" w:hAnsi="Lucida Sans Unicode" w:cs="Lucida Sans Unicode"/>
          <w:color w:val="000305"/>
          <w:sz w:val="21"/>
          <w:szCs w:val="21"/>
        </w:rPr>
      </w:pPr>
      <w:r w:rsidRPr="001511EC">
        <w:rPr>
          <w:rFonts w:ascii="Lucida Sans Unicode" w:eastAsia="Times New Roman" w:hAnsi="Lucida Sans Unicode" w:cs="Lucida Sans Unicode"/>
          <w:color w:val="000305"/>
          <w:sz w:val="21"/>
          <w:szCs w:val="21"/>
        </w:rPr>
        <w:t>After repeating the previous step a large number of times, you’ll eventually reach a roughly steady state where your assignments are pretty good. So use these assignments to estimate the topic mixtures of each document (by counting the proportion of words assigned to each topic within that document) and the words associated to each topic (by counting the proportion of words assigned to each topic overall).</w:t>
      </w:r>
    </w:p>
    <w:p w:rsidR="001511EC" w:rsidRPr="00BC3E51" w:rsidRDefault="001511EC" w:rsidP="001511EC"/>
    <w:sectPr w:rsidR="001511EC" w:rsidRPr="00BC3E51" w:rsidSect="00174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E6CB8"/>
    <w:multiLevelType w:val="multilevel"/>
    <w:tmpl w:val="2CC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CD1AD1"/>
    <w:multiLevelType w:val="multilevel"/>
    <w:tmpl w:val="1C1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3055F0"/>
    <w:multiLevelType w:val="multilevel"/>
    <w:tmpl w:val="454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1C6491"/>
    <w:multiLevelType w:val="multilevel"/>
    <w:tmpl w:val="BD341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FD1482"/>
    <w:multiLevelType w:val="multilevel"/>
    <w:tmpl w:val="E92CC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72C3"/>
    <w:rsid w:val="001511EC"/>
    <w:rsid w:val="00174941"/>
    <w:rsid w:val="002245E2"/>
    <w:rsid w:val="0035281E"/>
    <w:rsid w:val="004A279B"/>
    <w:rsid w:val="008172C3"/>
    <w:rsid w:val="00A16174"/>
    <w:rsid w:val="00BB06F2"/>
    <w:rsid w:val="00BC3E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41"/>
  </w:style>
  <w:style w:type="paragraph" w:styleId="Heading1">
    <w:name w:val="heading 1"/>
    <w:basedOn w:val="Normal"/>
    <w:link w:val="Heading1Char"/>
    <w:uiPriority w:val="9"/>
    <w:qFormat/>
    <w:rsid w:val="00151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2C3"/>
    <w:rPr>
      <w:color w:val="0000FF" w:themeColor="hyperlink"/>
      <w:u w:val="single"/>
    </w:rPr>
  </w:style>
  <w:style w:type="paragraph" w:styleId="BalloonText">
    <w:name w:val="Balloon Text"/>
    <w:basedOn w:val="Normal"/>
    <w:link w:val="BalloonTextChar"/>
    <w:uiPriority w:val="99"/>
    <w:semiHidden/>
    <w:unhideWhenUsed/>
    <w:rsid w:val="00BC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51"/>
    <w:rPr>
      <w:rFonts w:ascii="Tahoma" w:hAnsi="Tahoma" w:cs="Tahoma"/>
      <w:sz w:val="16"/>
      <w:szCs w:val="16"/>
    </w:rPr>
  </w:style>
  <w:style w:type="character" w:customStyle="1" w:styleId="apple-converted-space">
    <w:name w:val="apple-converted-space"/>
    <w:basedOn w:val="DefaultParagraphFont"/>
    <w:rsid w:val="00BB06F2"/>
  </w:style>
  <w:style w:type="character" w:customStyle="1" w:styleId="mwe-math-mathml-inline">
    <w:name w:val="mwe-math-mathml-inline"/>
    <w:basedOn w:val="DefaultParagraphFont"/>
    <w:rsid w:val="00BB06F2"/>
  </w:style>
  <w:style w:type="character" w:customStyle="1" w:styleId="Heading1Char">
    <w:name w:val="Heading 1 Char"/>
    <w:basedOn w:val="DefaultParagraphFont"/>
    <w:link w:val="Heading1"/>
    <w:uiPriority w:val="9"/>
    <w:rsid w:val="001511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1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1EC"/>
    <w:rPr>
      <w:b/>
      <w:bCs/>
    </w:rPr>
  </w:style>
</w:styles>
</file>

<file path=word/webSettings.xml><?xml version="1.0" encoding="utf-8"?>
<w:webSettings xmlns:r="http://schemas.openxmlformats.org/officeDocument/2006/relationships" xmlns:w="http://schemas.openxmlformats.org/wordprocessingml/2006/main">
  <w:divs>
    <w:div w:id="1206332436">
      <w:bodyDiv w:val="1"/>
      <w:marLeft w:val="0"/>
      <w:marRight w:val="0"/>
      <w:marTop w:val="0"/>
      <w:marBottom w:val="0"/>
      <w:divBdr>
        <w:top w:val="none" w:sz="0" w:space="0" w:color="auto"/>
        <w:left w:val="none" w:sz="0" w:space="0" w:color="auto"/>
        <w:bottom w:val="none" w:sz="0" w:space="0" w:color="auto"/>
        <w:right w:val="none" w:sz="0" w:space="0" w:color="auto"/>
      </w:divBdr>
    </w:div>
    <w:div w:id="1235775451">
      <w:bodyDiv w:val="1"/>
      <w:marLeft w:val="0"/>
      <w:marRight w:val="0"/>
      <w:marTop w:val="0"/>
      <w:marBottom w:val="0"/>
      <w:divBdr>
        <w:top w:val="none" w:sz="0" w:space="0" w:color="auto"/>
        <w:left w:val="none" w:sz="0" w:space="0" w:color="auto"/>
        <w:bottom w:val="none" w:sz="0" w:space="0" w:color="auto"/>
        <w:right w:val="none" w:sz="0" w:space="0" w:color="auto"/>
      </w:divBdr>
    </w:div>
    <w:div w:id="1361592924">
      <w:bodyDiv w:val="1"/>
      <w:marLeft w:val="0"/>
      <w:marRight w:val="0"/>
      <w:marTop w:val="0"/>
      <w:marBottom w:val="0"/>
      <w:divBdr>
        <w:top w:val="none" w:sz="0" w:space="0" w:color="auto"/>
        <w:left w:val="none" w:sz="0" w:space="0" w:color="auto"/>
        <w:bottom w:val="none" w:sz="0" w:space="0" w:color="auto"/>
        <w:right w:val="none" w:sz="0" w:space="0" w:color="auto"/>
      </w:divBdr>
    </w:div>
    <w:div w:id="1377311488">
      <w:bodyDiv w:val="1"/>
      <w:marLeft w:val="0"/>
      <w:marRight w:val="0"/>
      <w:marTop w:val="0"/>
      <w:marBottom w:val="0"/>
      <w:divBdr>
        <w:top w:val="none" w:sz="0" w:space="0" w:color="auto"/>
        <w:left w:val="none" w:sz="0" w:space="0" w:color="auto"/>
        <w:bottom w:val="none" w:sz="0" w:space="0" w:color="auto"/>
        <w:right w:val="none" w:sz="0" w:space="0" w:color="auto"/>
      </w:divBdr>
    </w:div>
    <w:div w:id="1644306564">
      <w:bodyDiv w:val="1"/>
      <w:marLeft w:val="0"/>
      <w:marRight w:val="0"/>
      <w:marTop w:val="0"/>
      <w:marBottom w:val="0"/>
      <w:divBdr>
        <w:top w:val="none" w:sz="0" w:space="0" w:color="auto"/>
        <w:left w:val="none" w:sz="0" w:space="0" w:color="auto"/>
        <w:bottom w:val="none" w:sz="0" w:space="0" w:color="auto"/>
        <w:right w:val="none" w:sz="0" w:space="0" w:color="auto"/>
      </w:divBdr>
    </w:div>
    <w:div w:id="20389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late_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tent_variable" TargetMode="External"/><Relationship Id="rId11" Type="http://schemas.openxmlformats.org/officeDocument/2006/relationships/fontTable" Target="fontTable.xml"/><Relationship Id="rId5" Type="http://schemas.openxmlformats.org/officeDocument/2006/relationships/hyperlink" Target="https://en.wikipedia.org/wiki/Generative_model" TargetMode="External"/><Relationship Id="rId10" Type="http://schemas.openxmlformats.org/officeDocument/2006/relationships/hyperlink" Target="https://en.wikipedia.org/wiki/Latent_variable" TargetMode="External"/><Relationship Id="rId4" Type="http://schemas.openxmlformats.org/officeDocument/2006/relationships/webSettings" Target="webSettings.xml"/><Relationship Id="rId9" Type="http://schemas.openxmlformats.org/officeDocument/2006/relationships/hyperlink" Target="https://en.wikipedia.org/wiki/Observable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mohamede</dc:creator>
  <cp:lastModifiedBy>mohamede</cp:lastModifiedBy>
  <cp:revision>1</cp:revision>
  <dcterms:created xsi:type="dcterms:W3CDTF">2016-10-27T18:10:00Z</dcterms:created>
  <dcterms:modified xsi:type="dcterms:W3CDTF">2016-10-27T22:27:00Z</dcterms:modified>
</cp:coreProperties>
</file>