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png" ContentType="image/png"/>
  <Override PartName="/word/media/image4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0" w:after="0"/>
        <w:jc w:val="center"/>
        <w:rPr>
          <w:rFonts w:ascii="Liberation Serif" w:hAnsi="Liberation Serif"/>
          <w:b w:val="false"/>
          <w:b w:val="false"/>
          <w:bCs w:val="false"/>
          <w:caps w:val="false"/>
          <w:smallCap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sz w:val="28"/>
          <w:szCs w:val="28"/>
        </w:rPr>
        <w:t xml:space="preserve"> </w:t>
      </w:r>
    </w:p>
    <w:p>
      <w:pPr>
        <w:pStyle w:val="Title"/>
        <w:bidi w:val="0"/>
        <w:jc w:val="center"/>
        <w:rPr>
          <w:rFonts w:ascii="Liberation Serif" w:hAnsi="Liberation Serif"/>
          <w:b/>
          <w:b/>
          <w:bCs/>
          <w:caps/>
          <w:sz w:val="36"/>
          <w:szCs w:val="36"/>
        </w:rPr>
      </w:pPr>
      <w:r>
        <w:rPr>
          <w:rFonts w:ascii="Liberation Serif" w:hAnsi="Liberation Serif"/>
          <w:b/>
          <w:bCs/>
          <w:caps/>
          <w:sz w:val="36"/>
          <w:szCs w:val="36"/>
        </w:rPr>
      </w:r>
    </w:p>
    <w:p>
      <w:pPr>
        <w:pStyle w:val="TextBody"/>
        <w:bidi w:val="0"/>
        <w:ind w:start="0" w:end="0" w:hanging="0"/>
        <w:jc w:val="center"/>
        <w:rPr>
          <w:rFonts w:ascii="Liberation Serif" w:hAnsi="Liberation Serif"/>
          <w:b/>
          <w:b/>
          <w:bCs/>
          <w:caps/>
          <w:sz w:val="36"/>
          <w:szCs w:val="36"/>
        </w:rPr>
      </w:pPr>
      <w:r>
        <w:rPr>
          <w:rFonts w:ascii="Liberation Serif" w:hAnsi="Liberation Serif"/>
          <w:b/>
          <w:bCs/>
          <w:caps/>
          <w:sz w:val="36"/>
          <w:szCs w:val="36"/>
        </w:rPr>
      </w:r>
    </w:p>
    <w:p>
      <w:pPr>
        <w:pStyle w:val="TextBody"/>
        <w:bidi w:val="0"/>
        <w:ind w:start="0" w:end="0" w:hanging="0"/>
        <w:jc w:val="center"/>
        <w:rPr>
          <w:rFonts w:ascii="Liberation Serif" w:hAnsi="Liberation Serif"/>
          <w:b/>
          <w:b/>
          <w:bCs/>
          <w:caps/>
          <w:sz w:val="36"/>
          <w:szCs w:val="36"/>
        </w:rPr>
      </w:pPr>
      <w:r>
        <w:rPr>
          <w:rFonts w:ascii="Liberation Serif" w:hAnsi="Liberation Serif"/>
          <w:b/>
          <w:bCs/>
          <w:caps/>
          <w:sz w:val="36"/>
          <w:szCs w:val="36"/>
        </w:rPr>
      </w:r>
    </w:p>
    <w:p>
      <w:pPr>
        <w:pStyle w:val="TextBody"/>
        <w:bidi w:val="0"/>
        <w:ind w:start="0" w:end="0" w:hanging="0"/>
        <w:jc w:val="center"/>
        <w:rPr>
          <w:rFonts w:ascii="Liberation Serif" w:hAnsi="Liberation Serif"/>
          <w:b/>
          <w:b/>
          <w:bCs/>
          <w:caps/>
          <w:sz w:val="36"/>
          <w:szCs w:val="36"/>
        </w:rPr>
      </w:pPr>
      <w:r>
        <w:rPr>
          <w:rFonts w:ascii="Liberation Serif" w:hAnsi="Liberation Serif"/>
          <w:b/>
          <w:bCs/>
          <w:caps/>
          <w:sz w:val="36"/>
          <w:szCs w:val="36"/>
        </w:rPr>
      </w:r>
    </w:p>
    <w:p>
      <w:pPr>
        <w:pStyle w:val="TextBody"/>
        <w:bidi w:val="0"/>
        <w:ind w:start="0" w:end="0" w:hanging="0"/>
        <w:jc w:val="center"/>
        <w:rPr>
          <w:rFonts w:ascii="Liberation Serif" w:hAnsi="Liberation Serif"/>
          <w:b/>
          <w:b/>
          <w:bCs/>
          <w:caps/>
          <w:sz w:val="36"/>
          <w:szCs w:val="36"/>
        </w:rPr>
      </w:pPr>
      <w:r>
        <w:rPr>
          <w:rFonts w:ascii="Liberation Serif" w:hAnsi="Liberation Serif"/>
          <w:b/>
          <w:bCs/>
          <w:caps/>
          <w:sz w:val="36"/>
          <w:szCs w:val="36"/>
        </w:rPr>
      </w:r>
    </w:p>
    <w:p>
      <w:pPr>
        <w:pStyle w:val="Title"/>
        <w:bidi w:val="0"/>
        <w:jc w:val="center"/>
        <w:rPr>
          <w:rFonts w:ascii="Liberation Sans" w:hAnsi="Liberation Sans"/>
          <w:b/>
          <w:b/>
          <w:bCs/>
          <w:caps/>
          <w:sz w:val="36"/>
          <w:szCs w:val="36"/>
        </w:rPr>
      </w:pPr>
      <w:r>
        <w:rPr>
          <w:rFonts w:ascii="Liberation Sans" w:hAnsi="Liberation Sans"/>
          <w:b/>
          <w:bCs/>
          <w:caps/>
          <w:sz w:val="36"/>
          <w:szCs w:val="36"/>
        </w:rPr>
        <w:t>Автоматический контроль качества документации в Asciidoc или DocOps для Хабра</w:t>
      </w:r>
    </w:p>
    <w:p>
      <w:pPr>
        <w:pStyle w:val="TextBody"/>
        <w:bidi w:val="0"/>
        <w:ind w:start="0" w:end="0" w:hanging="0"/>
        <w:jc w:val="center"/>
        <w:rPr>
          <w:rFonts w:ascii="Liberation Serif" w:hAnsi="Liberation Serif"/>
          <w:b/>
          <w:b/>
          <w:bCs/>
          <w:caps/>
          <w:sz w:val="36"/>
          <w:szCs w:val="36"/>
        </w:rPr>
      </w:pPr>
      <w:r>
        <w:rPr>
          <w:rFonts w:ascii="Liberation Serif" w:hAnsi="Liberation Serif"/>
          <w:b/>
          <w:bCs/>
          <w:caps/>
          <w:sz w:val="36"/>
          <w:szCs w:val="36"/>
        </w:rPr>
      </w:r>
    </w:p>
    <w:p>
      <w:pPr>
        <w:pStyle w:val="TextBody"/>
        <w:bidi w:val="0"/>
        <w:spacing w:lineRule="auto" w:line="276" w:before="0" w:after="0"/>
        <w:ind w:start="0" w:end="0" w:hanging="0"/>
        <w:jc w:val="center"/>
        <w:rPr>
          <w:rFonts w:ascii="Liberation Serif" w:hAnsi="Liberation Serif"/>
          <w:b w:val="false"/>
          <w:b w:val="false"/>
          <w:bCs w:val="false"/>
          <w:caps w:val="false"/>
          <w:smallCap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sz w:val="28"/>
          <w:szCs w:val="28"/>
        </w:rPr>
        <w:t>https://habr.com/ru/post/571326</w:t>
      </w:r>
    </w:p>
    <w:p>
      <w:pPr>
        <w:pStyle w:val="TextBody"/>
        <w:bidi w:val="0"/>
        <w:spacing w:lineRule="auto" w:line="276" w:before="0" w:after="0"/>
        <w:ind w:start="0" w:end="0" w:hanging="0"/>
        <w:jc w:val="center"/>
        <w:rPr>
          <w:rFonts w:ascii="Liberation Serif" w:hAnsi="Liberation Serif"/>
          <w:b/>
          <w:b/>
          <w:bCs/>
          <w:caps/>
          <w:sz w:val="36"/>
          <w:szCs w:val="36"/>
          <w:lang w:val="zxx" w:eastAsia="zxx" w:bidi="zxx"/>
        </w:rPr>
      </w:pPr>
      <w:r>
        <w:rPr>
          <w:rFonts w:ascii="Liberation Serif" w:hAnsi="Liberation Serif"/>
          <w:b/>
          <w:bCs/>
          <w:caps/>
          <w:sz w:val="36"/>
          <w:szCs w:val="36"/>
          <w:lang w:val="zxx" w:eastAsia="zxx" w:bidi="zxx"/>
        </w:rPr>
      </w:r>
    </w:p>
    <w:p>
      <w:pPr>
        <w:pStyle w:val="TextBody"/>
        <w:bidi w:val="0"/>
        <w:spacing w:lineRule="auto" w:line="276" w:before="0" w:after="0"/>
        <w:ind w:start="0" w:end="0" w:hanging="0"/>
        <w:jc w:val="center"/>
        <w:rPr>
          <w:rFonts w:ascii="Liberation Serif" w:hAnsi="Liberation Serif"/>
          <w:b w:val="false"/>
          <w:b w:val="false"/>
          <w:bCs w:val="false"/>
          <w:caps w:val="false"/>
          <w:smallCap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sz w:val="28"/>
          <w:szCs w:val="28"/>
        </w:rPr>
        <w:t xml:space="preserve">Листов </w:t>
      </w:r>
      <w:r>
        <w:rPr>
          <w:rFonts w:ascii="Liberation Serif" w:hAnsi="Liberation Serif"/>
          <w:b w:val="false"/>
          <w:bCs w:val="false"/>
          <w:caps w:val="false"/>
          <w:smallCaps w:val="false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b w:val="false"/>
          <w:szCs w:val="28"/>
          <w:bCs w:val="false"/>
          <w:rFonts w:ascii="Liberation Serif" w:hAnsi="Liberation Serif"/>
        </w:rPr>
        <w:instrText> NUMPAGES </w:instrText>
      </w:r>
      <w:r>
        <w:rPr>
          <w:smallCaps w:val="false"/>
          <w:caps w:val="false"/>
          <w:sz w:val="28"/>
          <w:b w:val="false"/>
          <w:szCs w:val="28"/>
          <w:bCs w:val="false"/>
          <w:rFonts w:ascii="Liberation Serif" w:hAnsi="Liberation Serif"/>
        </w:rPr>
        <w:fldChar w:fldCharType="separate"/>
      </w:r>
      <w:r>
        <w:rPr>
          <w:smallCaps w:val="false"/>
          <w:caps w:val="false"/>
          <w:sz w:val="28"/>
          <w:b w:val="false"/>
          <w:szCs w:val="28"/>
          <w:bCs w:val="false"/>
          <w:rFonts w:ascii="Liberation Serif" w:hAnsi="Liberation Serif"/>
        </w:rPr>
        <w:t>17</w:t>
      </w:r>
      <w:r>
        <w:rPr>
          <w:smallCaps w:val="false"/>
          <w:caps w:val="false"/>
          <w:sz w:val="28"/>
          <w:b w:val="false"/>
          <w:szCs w:val="28"/>
          <w:bCs w:val="false"/>
          <w:rFonts w:ascii="Liberation Serif" w:hAnsi="Liberation Serif"/>
        </w:rPr>
        <w:fldChar w:fldCharType="end"/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19050</wp:posOffset>
                </wp:positionH>
                <wp:positionV relativeFrom="page">
                  <wp:posOffset>9900285</wp:posOffset>
                </wp:positionV>
                <wp:extent cx="5901690" cy="31242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690" cy="3124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rFonts w:ascii="Liberation Serif" w:hAnsi="Liberation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8"/>
                                <w:szCs w:val="28"/>
                              </w:rPr>
                              <w:t>Москва 2021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4.7pt;height:24.6pt;mso-wrap-distance-left:5.7pt;mso-wrap-distance-right:5.7pt;mso-wrap-distance-top:5.7pt;mso-wrap-distance-bottom:5.7pt;margin-top:779.55pt;mso-position-vertical-relative:page;margin-left:1.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rPr>
                          <w:rFonts w:ascii="Liberation Serif" w:hAnsi="Liberation Serif"/>
                          <w:sz w:val="28"/>
                          <w:szCs w:val="28"/>
                        </w:rPr>
                      </w:pPr>
                      <w:r>
                        <w:rPr>
                          <w:rFonts w:ascii="Liberation Serif" w:hAnsi="Liberation Serif"/>
                          <w:sz w:val="28"/>
                          <w:szCs w:val="28"/>
                        </w:rPr>
                        <w:t>Москва 2021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default" r:id="rId2"/>
          <w:type w:val="nextPage"/>
          <w:pgSz w:w="11906" w:h="16838"/>
          <w:pgMar w:left="1701" w:right="850" w:header="0" w:top="850" w:footer="0" w:bottom="850" w:gutter="0"/>
          <w:pgNumType w:fmt="decimal"/>
          <w:formProt w:val="false"/>
          <w:textDirection w:val="lrTb"/>
          <w:docGrid w:type="default" w:linePitch="600" w:charSpace="32768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spacing w:before="0" w:after="340"/>
            <w:ind w:start="0" w:end="0" w:hanging="0"/>
            <w:jc w:val="center"/>
            <w:rPr>
              <w:b/>
              <w:b/>
              <w:bCs/>
              <w:sz w:val="28"/>
              <w:szCs w:val="32"/>
            </w:rPr>
          </w:pPr>
          <w:r>
            <w:rPr>
              <w:b/>
              <w:bCs/>
              <w:sz w:val="28"/>
              <w:szCs w:val="32"/>
            </w:rPr>
            <w:t>Содержание</w:t>
          </w:r>
        </w:p>
        <w:p>
          <w:pPr>
            <w:pStyle w:val="Contents1"/>
            <w:tabs>
              <w:tab w:val="clear" w:pos="9638"/>
              <w:tab w:val="right" w:pos="9355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01_449336600">
            <w:r>
              <w:rPr>
                <w:rStyle w:val="IndexLink"/>
              </w:rPr>
              <w:t>1. Точка применения алгоритмов контроля качества документации</w:t>
              <w:tab/>
              <w:t>4</w:t>
            </w:r>
          </w:hyperlink>
        </w:p>
        <w:p>
          <w:pPr>
            <w:pStyle w:val="Contents1"/>
            <w:tabs>
              <w:tab w:val="clear" w:pos="9638"/>
              <w:tab w:val="right" w:pos="9355" w:leader="dot"/>
            </w:tabs>
            <w:bidi w:val="0"/>
            <w:jc w:val="start"/>
            <w:rPr/>
          </w:pPr>
          <w:hyperlink w:anchor="__RefHeading___Toc403_449336600">
            <w:r>
              <w:rPr>
                <w:rStyle w:val="IndexLink"/>
              </w:rPr>
              <w:t>2. Фреймворк тестирования</w:t>
              <w:tab/>
              <w:t>5</w:t>
            </w:r>
          </w:hyperlink>
        </w:p>
        <w:p>
          <w:pPr>
            <w:pStyle w:val="Contents1"/>
            <w:tabs>
              <w:tab w:val="clear" w:pos="9638"/>
              <w:tab w:val="right" w:pos="9355" w:leader="dot"/>
            </w:tabs>
            <w:bidi w:val="0"/>
            <w:jc w:val="start"/>
            <w:rPr/>
          </w:pPr>
          <w:hyperlink w:anchor="__RefHeading___Toc405_449336600">
            <w:r>
              <w:rPr>
                <w:rStyle w:val="IndexLink"/>
              </w:rPr>
              <w:t>3. Проверка оформления исходных файлов в формате Asciidoc</w:t>
              <w:tab/>
              <w:t>6</w:t>
            </w:r>
          </w:hyperlink>
        </w:p>
        <w:p>
          <w:pPr>
            <w:pStyle w:val="Contents1"/>
            <w:tabs>
              <w:tab w:val="clear" w:pos="9638"/>
              <w:tab w:val="right" w:pos="9355" w:leader="dot"/>
            </w:tabs>
            <w:bidi w:val="0"/>
            <w:jc w:val="start"/>
            <w:rPr/>
          </w:pPr>
          <w:hyperlink w:anchor="__RefHeading___Toc407_449336600">
            <w:r>
              <w:rPr>
                <w:rStyle w:val="IndexLink"/>
              </w:rPr>
              <w:t>4. Проверка содержания текста (грамматика, орфография и т.п.)</w:t>
              <w:tab/>
              <w:t>7</w:t>
            </w:r>
          </w:hyperlink>
        </w:p>
        <w:p>
          <w:pPr>
            <w:pStyle w:val="Contents2"/>
            <w:tabs>
              <w:tab w:val="clear" w:pos="9355"/>
              <w:tab w:val="right" w:pos="9355" w:leader="dot"/>
            </w:tabs>
            <w:bidi w:val="0"/>
            <w:jc w:val="start"/>
            <w:rPr/>
          </w:pPr>
          <w:hyperlink w:anchor="__RefHeading___Toc409_449336600">
            <w:r>
              <w:rPr>
                <w:rStyle w:val="IndexLink"/>
              </w:rPr>
              <w:t>4.1. Исходные файлы или выходные документы?</w:t>
              <w:tab/>
              <w:t>7</w:t>
            </w:r>
          </w:hyperlink>
        </w:p>
        <w:p>
          <w:pPr>
            <w:pStyle w:val="Contents2"/>
            <w:tabs>
              <w:tab w:val="clear" w:pos="9355"/>
              <w:tab w:val="right" w:pos="9355" w:leader="dot"/>
            </w:tabs>
            <w:bidi w:val="0"/>
            <w:jc w:val="start"/>
            <w:rPr/>
          </w:pPr>
          <w:hyperlink w:anchor="__RefHeading___Toc411_449336600">
            <w:r>
              <w:rPr>
                <w:rStyle w:val="IndexLink"/>
              </w:rPr>
              <w:t>4.2. Все ли понимают Asciidoc</w:t>
              <w:tab/>
              <w:t>7</w:t>
            </w:r>
          </w:hyperlink>
        </w:p>
        <w:p>
          <w:pPr>
            <w:pStyle w:val="Contents2"/>
            <w:tabs>
              <w:tab w:val="clear" w:pos="9355"/>
              <w:tab w:val="right" w:pos="9355" w:leader="dot"/>
            </w:tabs>
            <w:bidi w:val="0"/>
            <w:jc w:val="start"/>
            <w:rPr/>
          </w:pPr>
          <w:hyperlink w:anchor="__RefHeading___Toc413_449336600">
            <w:r>
              <w:rPr>
                <w:rStyle w:val="IndexLink"/>
              </w:rPr>
              <w:t>4.3. Использование шаблонов Asciidoctor</w:t>
              <w:tab/>
              <w:t>8</w:t>
            </w:r>
          </w:hyperlink>
        </w:p>
        <w:p>
          <w:pPr>
            <w:pStyle w:val="Contents1"/>
            <w:tabs>
              <w:tab w:val="clear" w:pos="9638"/>
              <w:tab w:val="right" w:pos="9355" w:leader="dot"/>
            </w:tabs>
            <w:bidi w:val="0"/>
            <w:jc w:val="start"/>
            <w:rPr/>
          </w:pPr>
          <w:hyperlink w:anchor="__RefHeading___Toc415_449336600">
            <w:r>
              <w:rPr>
                <w:rStyle w:val="IndexLink"/>
              </w:rPr>
              <w:t>5. Встроенные проверки Asciidoctor</w:t>
              <w:tab/>
              <w:t>10</w:t>
            </w:r>
          </w:hyperlink>
        </w:p>
        <w:p>
          <w:pPr>
            <w:pStyle w:val="Contents1"/>
            <w:tabs>
              <w:tab w:val="clear" w:pos="9638"/>
              <w:tab w:val="right" w:pos="9355" w:leader="dot"/>
            </w:tabs>
            <w:bidi w:val="0"/>
            <w:jc w:val="start"/>
            <w:rPr/>
          </w:pPr>
          <w:hyperlink w:anchor="__RefHeading___Toc417_449336600">
            <w:r>
              <w:rPr>
                <w:rStyle w:val="IndexLink"/>
              </w:rPr>
              <w:t>6. Проверка структуры документов при помощи Docbook</w:t>
              <w:tab/>
              <w:t>11</w:t>
            </w:r>
          </w:hyperlink>
        </w:p>
        <w:p>
          <w:pPr>
            <w:pStyle w:val="Contents2"/>
            <w:tabs>
              <w:tab w:val="clear" w:pos="9355"/>
              <w:tab w:val="right" w:pos="9355" w:leader="dot"/>
            </w:tabs>
            <w:bidi w:val="0"/>
            <w:jc w:val="start"/>
            <w:rPr/>
          </w:pPr>
          <w:hyperlink w:anchor="__RefHeading___Toc419_449336600">
            <w:r>
              <w:rPr>
                <w:rStyle w:val="IndexLink"/>
              </w:rPr>
              <w:t>6.1. Проверка при помощи схемы документа</w:t>
              <w:tab/>
              <w:t>11</w:t>
            </w:r>
          </w:hyperlink>
        </w:p>
        <w:p>
          <w:pPr>
            <w:pStyle w:val="Contents2"/>
            <w:tabs>
              <w:tab w:val="clear" w:pos="9355"/>
              <w:tab w:val="right" w:pos="9355" w:leader="dot"/>
            </w:tabs>
            <w:bidi w:val="0"/>
            <w:jc w:val="start"/>
            <w:rPr/>
          </w:pPr>
          <w:hyperlink w:anchor="__RefHeading___Toc421_449336600">
            <w:r>
              <w:rPr>
                <w:rStyle w:val="IndexLink"/>
              </w:rPr>
              <w:t>6.2. Проверка при помощи xpath-выражений</w:t>
              <w:tab/>
              <w:t>13</w:t>
            </w:r>
          </w:hyperlink>
        </w:p>
        <w:p>
          <w:pPr>
            <w:pStyle w:val="Contents1"/>
            <w:tabs>
              <w:tab w:val="clear" w:pos="9638"/>
              <w:tab w:val="right" w:pos="9355" w:leader="dot"/>
            </w:tabs>
            <w:bidi w:val="0"/>
            <w:jc w:val="start"/>
            <w:rPr/>
          </w:pPr>
          <w:hyperlink w:anchor="__RefHeading___Toc423_449336600">
            <w:r>
              <w:rPr>
                <w:rStyle w:val="IndexLink"/>
              </w:rPr>
              <w:t>7. Проверка соответствия документации коду</w:t>
              <w:tab/>
              <w:t>15</w:t>
            </w:r>
          </w:hyperlink>
        </w:p>
        <w:p>
          <w:pPr>
            <w:pStyle w:val="Contents1"/>
            <w:tabs>
              <w:tab w:val="clear" w:pos="9638"/>
              <w:tab w:val="right" w:pos="9355" w:leader="dot"/>
            </w:tabs>
            <w:bidi w:val="0"/>
            <w:jc w:val="start"/>
            <w:rPr/>
          </w:pPr>
          <w:hyperlink w:anchor="__RefHeading___Toc425_449336600">
            <w:r>
              <w:rPr>
                <w:rStyle w:val="IndexLink"/>
              </w:rPr>
              <w:t>8. Проверка выходных файлов</w:t>
              <w:tab/>
              <w:t>16</w:t>
            </w:r>
          </w:hyperlink>
        </w:p>
        <w:p>
          <w:pPr>
            <w:pStyle w:val="Contents1"/>
            <w:tabs>
              <w:tab w:val="clear" w:pos="9638"/>
              <w:tab w:val="right" w:pos="9355" w:leader="dot"/>
            </w:tabs>
            <w:bidi w:val="0"/>
            <w:jc w:val="start"/>
            <w:rPr/>
          </w:pPr>
          <w:hyperlink w:anchor="__RefHeading___Toc427_449336600">
            <w:r>
              <w:rPr>
                <w:rStyle w:val="IndexLink"/>
              </w:rPr>
              <w:t>9. Выводы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701" w:right="850" w:header="0" w:top="850" w:footer="0" w:bottom="3118" w:gutter="0"/>
              <w:pgNumType w:fmt="decimal"/>
              <w:formProt w:val="false"/>
              <w:textDirection w:val="lrTb"/>
              <w:docGrid w:type="default" w:linePitch="600" w:charSpace="32768"/>
            </w:sectPr>
          </w:pPr>
        </w:p>
      </w:sdtContent>
    </w:sdt>
    <w:p>
      <w:pPr>
        <w:pStyle w:val="TextBody"/>
        <w:pageBreakBefore w:val="false"/>
        <w:bidi w:val="0"/>
        <w:spacing w:lineRule="exact" w:line="57"/>
        <w:rPr/>
      </w:pPr>
      <w:r>
        <w:rPr/>
      </w:r>
    </w:p>
    <w:p>
      <w:pPr>
        <w:pStyle w:val="BlockImage"/>
        <w:keepNext w:val="true"/>
        <w:bidi w:val="0"/>
        <w:spacing w:before="0" w:after="340"/>
        <w:jc w:val="center"/>
        <w:rPr/>
      </w:pPr>
      <w:r>
        <w:rPr/>
        <w:drawing>
          <wp:inline distT="0" distB="0" distL="0" distR="0">
            <wp:extent cx="4283710" cy="2793365"/>
            <wp:effectExtent l="0" t="0" r="0" b="0"/>
            <wp:docPr id="12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Один из шагов выпуска документации — это применение алгоритмов автоматического контроля качества. Часть подходов будет применима только к документации ИТ-продуктов, часть — к любым видам документации.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Для примеров использована </w:t>
      </w:r>
      <w:hyperlink r:id="rId5">
        <w:r>
          <w:rPr>
            <w:rStyle w:val="InternetLink"/>
          </w:rPr>
          <w:t>сама статья</w:t>
        </w:r>
      </w:hyperlink>
      <w:r>
        <w:rPr/>
        <w:t xml:space="preserve">. В репозитории есть ссылки на автоматически публикуемые варианты статьи в различных форматах, в том числе </w:t>
      </w:r>
      <w:hyperlink r:id="rId6">
        <w:r>
          <w:rPr>
            <w:rStyle w:val="InternetLink"/>
          </w:rPr>
          <w:t>в формате Хабра</w:t>
        </w:r>
      </w:hyperlink>
      <w:r>
        <w:rPr/>
        <w:t xml:space="preserve"> и </w:t>
      </w:r>
      <w:hyperlink r:id="rId7">
        <w:r>
          <w:rPr>
            <w:rStyle w:val="InternetLink"/>
          </w:rPr>
          <w:t>с рамкой ЕСКД</w:t>
        </w:r>
      </w:hyperlink>
      <w:r>
        <w:rPr/>
        <w:t>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Обратите внимание, в новой версии редактора Хабр некорректно происходит вставка списков. Лучше использовать старую версию.</w:t>
      </w:r>
    </w:p>
    <w:p>
      <w:pPr>
        <w:pStyle w:val="Heading1"/>
        <w:bidi w:val="0"/>
        <w:ind w:start="754" w:end="754" w:hanging="0"/>
        <w:rPr/>
      </w:pPr>
      <w:bookmarkStart w:id="0" w:name="__RefHeading___Toc401_449336600"/>
      <w:bookmarkStart w:id="1" w:name="_точка_применения_алгоритмов_контроля_ка"/>
      <w:bookmarkEnd w:id="0"/>
      <w:r>
        <w:rPr/>
        <w:t>1. Точка применения алгоритмов контроля качества документации</w:t>
      </w:r>
      <w:bookmarkEnd w:id="1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Документация — это совокупность данных и документов. Используя для создания документации такие инструменты, как Asciidoc, мы предполагаем, что данные для построения документов хранятся в одном или нескольких репозиториях, точно так же, как обычный программный код.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При любом изменении документации в репозитории обязательна проверка качества документов, которые выпускаются на основе данных репозитория. При ручной проверке документов этот процесс затратен и ограничен. А автоматические тесты можно проводить практически в любом объеме.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Если документация расположена в нескольких репозиториях, должен быть отдельный репозиторий с набором совместимых версий документации. При изменении этих версий необходимо проверить согласованность данных во всех репозиториях.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Если мы говорим о документировании ИТ-системы, программный код является элементом документации, на него распространяется указанное правило. Код и документацию следует проверить на согласованность.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Указанные проверки обычно производят в момент добавления данных в репозитории при помощи систем контроля версий. Мы используем Github и Gitlab и встроенные в эти системы CI/CD-инструменты. В сложных случаях дополнительно используем Jenkins.</w:t>
      </w:r>
    </w:p>
    <w:p>
      <w:pPr>
        <w:pStyle w:val="Heading1"/>
        <w:bidi w:val="0"/>
        <w:ind w:start="754" w:end="754" w:hanging="0"/>
        <w:rPr/>
      </w:pPr>
      <w:bookmarkStart w:id="2" w:name="__RefHeading___Toc403_449336600"/>
      <w:bookmarkStart w:id="3" w:name="_фреймворк_тестирования"/>
      <w:bookmarkEnd w:id="2"/>
      <w:r>
        <w:rPr/>
        <w:t>2. Фреймворк тестирования</w:t>
      </w:r>
      <w:bookmarkEnd w:id="3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При тестировании документации основные инструменты проверки обычно запускают вне фреймворка тестирования, например, с помощью интерфейса командной строки (</w:t>
      </w:r>
      <w:r>
        <w:rPr>
          <w:rStyle w:val="SourceText"/>
        </w:rPr>
        <w:t>cli</w:t>
      </w:r>
      <w:r>
        <w:rPr/>
        <w:t xml:space="preserve">). Фреймворк тестирования проверяет результаты работы этих инструментов. Поэтому для тестирования документации подходят любые фреймворки, чаще всего определяемые экосистемой документируемой программы (информационной системы). В своих статьях я делаю примеры с использованием инструментов экосистемы Ruby, т.к. сам Asciidoctor написан на Ruby, поэтому в статье будет использована библиотека </w:t>
      </w:r>
      <w:hyperlink r:id="rId8">
        <w:r>
          <w:rPr>
            <w:rStyle w:val="InternetLink"/>
          </w:rPr>
          <w:t>minitest</w:t>
        </w:r>
      </w:hyperlink>
      <w:r>
        <w:rPr/>
        <w:t>.</w:t>
      </w:r>
    </w:p>
    <w:p>
      <w:pPr>
        <w:pStyle w:val="Heading1"/>
        <w:bidi w:val="0"/>
        <w:ind w:start="754" w:end="754" w:hanging="0"/>
        <w:rPr/>
      </w:pPr>
      <w:bookmarkStart w:id="4" w:name="__RefHeading___Toc405_449336600"/>
      <w:bookmarkStart w:id="5" w:name="_проверка_оформления_исходных_файлов_в_ф"/>
      <w:bookmarkEnd w:id="4"/>
      <w:r>
        <w:rPr/>
        <w:t>3. Проверка оформления исходных файлов в формате Asciidoc</w:t>
      </w:r>
      <w:bookmarkEnd w:id="5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Насколько мне известно, для проверки оформления исходных файлов в формате Asciidoc поддерживаемых проектов нет.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Мы используем простейшие проверки при помощи регулярных выражений.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Ключевое слово </w:t>
      </w:r>
      <w:r>
        <w:rPr>
          <w:rStyle w:val="SourceText"/>
        </w:rPr>
        <w:t>describe</w:t>
      </w:r>
      <w:r>
        <w:rPr/>
        <w:t xml:space="preserve"> описывает содержание каждой проверки.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describe "The source file " do</w:t>
        <w:br/>
        <w:t xml:space="preserve">  before do</w:t>
        <w:br/>
        <w:t xml:space="preserve">    @isxodnyj_fajl = File.read("statqya.adoc")</w:t>
        <w:br/>
        <w:t xml:space="preserve">  end</w:t>
        <w:br/>
        <w:t xml:space="preserve">  it "should not contain more than one line break" do</w:t>
        <w:br/>
        <w:t xml:space="preserve">    assert_nil @isxodnyj_fajl.match('\n\n\n')</w:t>
        <w:br/>
        <w:t xml:space="preserve">  end</w:t>
        <w:br/>
        <w:t xml:space="preserve">  it "should not contain whitespaces" do</w:t>
        <w:br/>
        <w:t xml:space="preserve">    assert_nil @isxodnyj_fajl.match(' \n')</w:t>
        <w:br/>
        <w:t xml:space="preserve">  end</w:t>
        <w:br/>
        <w:t xml:space="preserve">  it "should contain only linux line breaks" do</w:t>
        <w:br/>
        <w:t xml:space="preserve">    assert_nil @isxodnyj_fajl.match('\r\n')</w:t>
        <w:br/>
        <w:t xml:space="preserve">  end</w:t>
        <w:br/>
        <w:t xml:space="preserve">  it "should contain empty lines after headings" do</w:t>
        <w:br/>
        <w:t xml:space="preserve">    assert_nil @isxodnyj_fajl.match('^[=]{2,}.*\n[^\n]')</w:t>
        <w:br/>
        <w:t xml:space="preserve">  end</w:t>
        <w:br/>
        <w:t>end</w:t>
      </w:r>
    </w:p>
    <w:p>
      <w:pPr>
        <w:pStyle w:val="Heading1"/>
        <w:bidi w:val="0"/>
        <w:ind w:start="754" w:end="754" w:hanging="0"/>
        <w:rPr/>
      </w:pPr>
      <w:bookmarkStart w:id="6" w:name="__RefHeading___Toc407_449336600"/>
      <w:bookmarkStart w:id="7" w:name="_проверка_содержания_текста_грамматика_о"/>
      <w:bookmarkEnd w:id="6"/>
      <w:r>
        <w:rPr/>
        <w:t>4. Проверка содержания текста (грамматика, орфография и т.п.)</w:t>
      </w:r>
      <w:bookmarkEnd w:id="7"/>
    </w:p>
    <w:p>
      <w:pPr>
        <w:pStyle w:val="Heading2"/>
        <w:bidi w:val="0"/>
        <w:ind w:start="0" w:end="0" w:hanging="0"/>
        <w:jc w:val="start"/>
        <w:rPr/>
      </w:pPr>
      <w:bookmarkStart w:id="8" w:name="__RefHeading___Toc409_449336600"/>
      <w:bookmarkStart w:id="9" w:name="_исходные_файлы_или_выходные_документы"/>
      <w:bookmarkEnd w:id="8"/>
      <w:r>
        <w:rPr/>
        <w:t>4.1. Исходные файлы или выходные документы?</w:t>
      </w:r>
      <w:bookmarkEnd w:id="9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Проверять содержание текста можно как в исходных файлах, так и в выходных. С моей точки зрения, в большинстве случаев проверять имеет смысл именно выходные документы, а не исходные файлы Asciidoc. Например, в Asciidoc активно используют атрибуты и может возникнуть ситуация, при которой ошибка будет пропущена: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:document: документ</w:t>
        <w:br/>
        <w:t>{document}овация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В исходном документе ошибки нет, а вот выходное слово </w:t>
      </w:r>
      <w:r>
        <w:rPr>
          <w:rStyle w:val="SourceText"/>
        </w:rPr>
        <w:t>документовация</w:t>
      </w:r>
      <w:r>
        <w:rPr/>
        <w:t xml:space="preserve"> ошибку содержит.</w:t>
      </w:r>
    </w:p>
    <w:p>
      <w:pPr>
        <w:pStyle w:val="Heading2"/>
        <w:bidi w:val="0"/>
        <w:ind w:start="0" w:end="0" w:hanging="0"/>
        <w:jc w:val="start"/>
        <w:rPr/>
      </w:pPr>
      <w:bookmarkStart w:id="10" w:name="__RefHeading___Toc411_449336600"/>
      <w:bookmarkStart w:id="11" w:name="_все_ли_понимают_asciidoc"/>
      <w:bookmarkEnd w:id="10"/>
      <w:r>
        <w:rPr/>
        <w:t>4.2. Все ли понимают Asciidoc</w:t>
      </w:r>
      <w:bookmarkEnd w:id="11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Существует множество готовых инструментов, которыми можно проверять текстовые документы: например, </w:t>
      </w:r>
      <w:hyperlink r:id="rId9">
        <w:r>
          <w:rPr>
            <w:rStyle w:val="InternetLink"/>
          </w:rPr>
          <w:t>vale</w:t>
        </w:r>
      </w:hyperlink>
      <w:r>
        <w:rPr/>
        <w:t xml:space="preserve">, </w:t>
      </w:r>
      <w:hyperlink r:id="rId10">
        <w:r>
          <w:rPr>
            <w:rStyle w:val="InternetLink"/>
          </w:rPr>
          <w:t>textlint</w:t>
        </w:r>
      </w:hyperlink>
      <w:r>
        <w:rPr/>
        <w:t xml:space="preserve">, </w:t>
      </w:r>
      <w:hyperlink r:id="rId11">
        <w:r>
          <w:rPr>
            <w:rStyle w:val="InternetLink"/>
          </w:rPr>
          <w:t>Aspell</w:t>
        </w:r>
      </w:hyperlink>
      <w:r>
        <w:rPr/>
        <w:t xml:space="preserve">, </w:t>
      </w:r>
      <w:hyperlink r:id="rId12">
        <w:r>
          <w:rPr>
            <w:rStyle w:val="InternetLink"/>
          </w:rPr>
          <w:t>LanguageTool</w:t>
        </w:r>
      </w:hyperlink>
      <w:r>
        <w:rPr/>
        <w:t>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Часть из этих инструментов поддерживают синтаксис Asciidoc. Но степень этой поддержки разная. Asciidoctor — самый богатый язык среди языков текстовой разметки, реализация в перечисленных средствах поддержки синтаксиса Asciidoctor может быть неполной или вообще неверной с точки зрения ваших требований к тексту.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Обычно, подобные проблемы легко преодолеть. Например, для </w:t>
      </w:r>
      <w:r>
        <w:rPr>
          <w:rStyle w:val="SourceText"/>
        </w:rPr>
        <w:t>textlint</w:t>
      </w:r>
      <w:r>
        <w:rPr/>
        <w:t xml:space="preserve"> есть </w:t>
      </w:r>
      <w:hyperlink r:id="rId13">
        <w:r>
          <w:rPr>
            <w:rStyle w:val="InternetLink"/>
          </w:rPr>
          <w:t>плагин</w:t>
        </w:r>
      </w:hyperlink>
      <w:r>
        <w:rPr/>
        <w:t xml:space="preserve">, представление элементов в объектном дереве </w:t>
      </w:r>
      <w:r>
        <w:rPr>
          <w:rStyle w:val="SourceText"/>
        </w:rPr>
        <w:t>textlint</w:t>
      </w:r>
      <w:r>
        <w:rPr/>
        <w:t xml:space="preserve"> определено в </w:t>
      </w:r>
      <w:hyperlink r:id="rId14">
        <w:r>
          <w:rPr>
            <w:rStyle w:val="InternetLink"/>
          </w:rPr>
          <w:t>этом файле</w:t>
        </w:r>
      </w:hyperlink>
      <w:r>
        <w:rPr/>
        <w:t xml:space="preserve">. Его можно легко поменять. Но иногда самой модели </w:t>
      </w:r>
      <w:r>
        <w:rPr>
          <w:rStyle w:val="SourceText"/>
        </w:rPr>
        <w:t>textlint</w:t>
      </w:r>
      <w:r>
        <w:rPr/>
        <w:t xml:space="preserve"> может не хватить для проведения всех необходимых видов тестирования.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Как я уже говорил проверять статическим анализатором лучше выходные документы. В Asciidoctor нет встроенной функции, которая превращает исходники в формате Asciidoc в составной Asciidoc-файл. Но Дэн Аллен сделал </w:t>
      </w:r>
      <w:hyperlink r:id="rId15">
        <w:r>
          <w:rPr>
            <w:rStyle w:val="InternetLink"/>
          </w:rPr>
          <w:t>специальный скрипт</w:t>
        </w:r>
      </w:hyperlink>
      <w:r>
        <w:rPr/>
        <w:t>, который справляется с данной задачей.</w:t>
      </w:r>
    </w:p>
    <w:p>
      <w:pPr>
        <w:pStyle w:val="Heading2"/>
        <w:bidi w:val="0"/>
        <w:ind w:start="0" w:end="0" w:hanging="0"/>
        <w:jc w:val="start"/>
        <w:rPr/>
      </w:pPr>
      <w:bookmarkStart w:id="12" w:name="__RefHeading___Toc413_449336600"/>
      <w:bookmarkStart w:id="13" w:name="_использование_шаблонов_asciidoctor"/>
      <w:bookmarkEnd w:id="12"/>
      <w:r>
        <w:rPr/>
        <w:t>4.3. Использование шаблонов Asciidoctor</w:t>
      </w:r>
      <w:bookmarkEnd w:id="13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Альтернативный способ подключения к Asciidoctor любых статических анализаторов — это превращение документа в текстовый файл. При этом появляется возможность размещать в данный файл дополнительную информацию, которая позволит понять, в каких исходниках произошла ошибка.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Для того, чтобы извлечь текст для проверки, Asciidoc поддерживает механизм шаблонов. Наименование папки с шаблонами передают в ключе </w:t>
      </w:r>
      <w:r>
        <w:rPr>
          <w:rStyle w:val="SourceText"/>
        </w:rPr>
        <w:t>-t</w:t>
      </w:r>
      <w:r>
        <w:rPr/>
        <w:t>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Например, в следующем примере показан шаблон </w:t>
      </w:r>
      <w:r>
        <w:rPr>
          <w:rStyle w:val="SourceText"/>
        </w:rPr>
        <w:t>inline_quoted.slim</w:t>
      </w:r>
      <w:r>
        <w:rPr/>
        <w:t xml:space="preserve">, который помещает в файл только куски текста, не содержащие роль </w:t>
      </w:r>
      <w:r>
        <w:rPr>
          <w:rStyle w:val="SourceText"/>
        </w:rPr>
        <w:t>no-spell</w:t>
      </w:r>
      <w:r>
        <w:rPr/>
        <w:t>.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- if " #{role} " !~ / no-spell /</w:t>
        <w:br/>
        <w:t xml:space="preserve">  =text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Далее в примере показано использование утилиты </w:t>
      </w:r>
      <w:r>
        <w:rPr>
          <w:rStyle w:val="SourceText"/>
        </w:rPr>
        <w:t>aspell</w:t>
      </w:r>
      <w:r>
        <w:rPr/>
        <w:t xml:space="preserve"> непосредственно для выполнения функции проверки.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docker run --rm -v $(pwd):/documents/ curs/asciidoctor-od asciidoctor \</w:t>
        <w:br/>
        <w:t xml:space="preserve">  statqya.adoc -b spell -o statqya.spell -T slim/base -T slim/spell</w:t>
        <w:br/>
        <w:t>cat statqya.spell | sed "s/-/ /g" | \</w:t>
        <w:br/>
        <w:t xml:space="preserve">  aspell --master=ru --personal=./dict list &gt; misspelled-list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Само тестирование можно выполнить следующим образом: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describe "Final document " do</w:t>
        <w:br/>
        <w:t>...</w:t>
        <w:br/>
        <w:t xml:space="preserve">  it "has no typos " do</w:t>
        <w:br/>
        <w:t xml:space="preserve">    assert_equal File.read('misspelled-list'), ''</w:t>
        <w:br/>
        <w:t xml:space="preserve">  end</w:t>
        <w:br/>
        <w:t>...</w:t>
        <w:br/>
        <w:t>end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Тест, написанный таким образом, удобен тем, что в выводе </w:t>
      </w:r>
      <w:r>
        <w:rPr>
          <w:rStyle w:val="SourceText"/>
        </w:rPr>
        <w:t>minitest</w:t>
      </w:r>
      <w:r>
        <w:rPr/>
        <w:t xml:space="preserve"> будет информация об ошибочно написанных словах: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 xml:space="preserve">  </w:t>
      </w:r>
      <w:r>
        <w:rPr/>
        <w:t>1) Failure:</w:t>
        <w:br/>
        <w:t>Final document #test_0001_has no typos  [test.rb:30]:</w:t>
        <w:br/>
        <w:t>--- expected</w:t>
        <w:br/>
        <w:t>+++ actual</w:t>
        <w:br/>
        <w:t>@@ -1,3 +1 @@</w:t>
        <w:br/>
        <w:t>-"Адин</w:t>
        <w:br/>
        <w:t>-шогов</w:t>
        <w:br/>
        <w:t>-"</w:t>
        <w:br/>
        <w:t>+""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Аналогичный подход можно использовать для реализации всевозможных самостоятельных проверок — отсутствие запрещенных слов, запрет параграфов, задаваемых несколькими строками и т.п.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Последняя проверка заслуживает отдельного внимания, т.к. её отсутствие — частый источник ошибок. Рассмотрим следующий пример.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Я</w:t>
        <w:br/>
        <w:t>иду</w:t>
        <w:br/>
        <w:t>в магазин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Поскольку перенос строки заменяется на пробел, параграф правильно отобразится в конечном документе. Следующий пример, оформленный аналогичным образом, уже приведёт к ошибке.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Неправильно оформленный список:</w:t>
        <w:br/>
        <w:t>* Первый пункт</w:t>
        <w:br/>
        <w:t>* Второй пункт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Так как после первого предложения отсутствует пустая строка, на выходе получится: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Неправильно оформленный список: * Первый пункт * Второй пункт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Запретить такое оформление достаточно просто. В шаблоне </w:t>
      </w:r>
      <w:r>
        <w:rPr>
          <w:rStyle w:val="SourceText"/>
        </w:rPr>
        <w:t>paragraph.slim</w:t>
      </w:r>
      <w:r>
        <w:rPr/>
        <w:t xml:space="preserve"> необходимо указать, что в выходной файл выводится исходный текст параграфа (</w:t>
      </w:r>
      <w:r>
        <w:rPr>
          <w:rStyle w:val="SourceText"/>
        </w:rPr>
        <w:t>source</w:t>
      </w:r>
      <w:r>
        <w:rPr/>
        <w:t>):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="\n" + source + "\n"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В примере к исходному тексту параграфа добавлены два символа переноса строки, чтобы отличать этот (правильный) случай от случая с одним переносом.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И далее в тесте необходимо искать параграфы, в которых есть переносы строк: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describe "Final document " do</w:t>
        <w:br/>
        <w:t>...</w:t>
        <w:br/>
        <w:t xml:space="preserve">  it "is not based on paragraphs with line breaks " do</w:t>
        <w:br/>
        <w:t xml:space="preserve">    assert_nil File.read('statqya.break-line').match('[^\n^+][\n][^\n]')</w:t>
        <w:br/>
        <w:t xml:space="preserve">  end</w:t>
        <w:br/>
        <w:t>...</w:t>
        <w:br/>
        <w:t>end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Обратите внимание, после знака </w:t>
      </w:r>
      <w:r>
        <w:rPr>
          <w:rStyle w:val="SourceText"/>
        </w:rPr>
        <w:t>+</w:t>
      </w:r>
      <w:r>
        <w:rPr/>
        <w:t xml:space="preserve"> перенос разрешён, т.к. это специальный синтаксис Asciidoctor, который позволяет вставить в абзац мягкие переносы.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Следующий тест выявляет различные несуразности в тексте.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describe "Final document " do</w:t>
        <w:br/>
        <w:t>...</w:t>
        <w:br/>
        <w:t xml:space="preserve">  it "more or less pretty as a russian text" do</w:t>
        <w:br/>
        <w:t xml:space="preserve">    assert_nil File.read('statqya.spell').match('и т\.п\.'), "и{nbsp}т.п."</w:t>
        <w:br/>
        <w:t xml:space="preserve">    assert_nil File.read('statqya.spell').match('и т\.д\.'), "и{nbsp}т.д."</w:t>
        <w:br/>
        <w:t xml:space="preserve">    assert_nil File.read('statqya.spell').match('[Нн]ужн'), "Нужн... -&gt; Необходим..."</w:t>
        <w:br/>
        <w:t xml:space="preserve">    assert_nil File.read('statqya.spell').match('[Оо]однако'), "Однако --&gt; ?"</w:t>
        <w:br/>
        <w:t xml:space="preserve">    assert_nil File.read('statqya.spell').match('[ \(](Вы|Вас|Вам)[^а-я]'), "вы, вас, вам"</w:t>
        <w:br/>
        <w:t xml:space="preserve">    assert_nil File.read('statqya.spell').match('Если[^\.]*, то'),</w:t>
        <w:br/>
        <w:t xml:space="preserve">      "Если.. то, -- не программирование"</w:t>
        <w:br/>
        <w:t xml:space="preserve">  end</w:t>
        <w:br/>
        <w:t>...</w:t>
        <w:br/>
        <w:t>end</w:t>
      </w:r>
    </w:p>
    <w:p>
      <w:pPr>
        <w:pStyle w:val="Heading1"/>
        <w:bidi w:val="0"/>
        <w:ind w:start="754" w:end="754" w:hanging="0"/>
        <w:rPr/>
      </w:pPr>
      <w:bookmarkStart w:id="14" w:name="__RefHeading___Toc415_449336600"/>
      <w:bookmarkStart w:id="15" w:name="_встроенные_проверки_asciidoctor"/>
      <w:bookmarkEnd w:id="14"/>
      <w:r>
        <w:rPr/>
        <w:t>5. Встроенные проверки Asciidoctor</w:t>
      </w:r>
      <w:bookmarkEnd w:id="15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Asciidoctor содержит собственные механизмы проверки. Для этого его необходимо запустить в режиме </w:t>
      </w:r>
      <w:r>
        <w:rPr>
          <w:rStyle w:val="SourceText"/>
        </w:rPr>
        <w:t>Verbose</w:t>
      </w:r>
      <w:r>
        <w:rPr/>
        <w:t xml:space="preserve">. Самые типовые выявляемые ошибки — битые ссылки внутри документа, нарушенная иерархия заголовков, отсутствие включаемых файлов и т.п. Для этого в командной строке используется ключ </w:t>
      </w:r>
      <w:r>
        <w:rPr>
          <w:rStyle w:val="SourceText"/>
        </w:rPr>
        <w:t>-v</w:t>
      </w:r>
      <w:r>
        <w:rPr/>
        <w:t>, как в следующем примере.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docker run --rm -v $(pwd):/documents/ curs/asciidoctor-od asciidoctor \</w:t>
        <w:br/>
        <w:t xml:space="preserve">  statqya.adoc -b docbook -v 2&gt; asciidoctor_log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Можно также запустить тестирование из библиотеки </w:t>
      </w:r>
      <w:r>
        <w:rPr>
          <w:rStyle w:val="SourceText"/>
        </w:rPr>
        <w:t>minitest</w:t>
      </w:r>
      <w:r>
        <w:rPr/>
        <w:t>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describe "Final document " do</w:t>
        <w:br/>
        <w:t>...</w:t>
        <w:br/>
        <w:t xml:space="preserve">  it "has no Asciidoctor errors " do</w:t>
        <w:br/>
        <w:t xml:space="preserve">    assert_equal File.read('asciidoctor_log'), ''</w:t>
        <w:br/>
        <w:t xml:space="preserve">  end</w:t>
        <w:br/>
        <w:t>...</w:t>
        <w:br/>
        <w:t>end</w:t>
      </w:r>
    </w:p>
    <w:p>
      <w:pPr>
        <w:pStyle w:val="Heading1"/>
        <w:bidi w:val="0"/>
        <w:ind w:start="754" w:end="754" w:hanging="0"/>
        <w:rPr/>
      </w:pPr>
      <w:bookmarkStart w:id="16" w:name="__RefHeading___Toc417_449336600"/>
      <w:bookmarkStart w:id="17" w:name="_проверка_структуры_документов_при_помощ"/>
      <w:bookmarkEnd w:id="16"/>
      <w:r>
        <w:rPr/>
        <w:t>6. Проверка структуры документов при помощи Docbook</w:t>
      </w:r>
      <w:bookmarkEnd w:id="17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Поскольку Asciidoctor изначально создавался как средство написания документов в формате Docbook, но в простом текстовом формате, то поддержка экспорта в формат Docbook реализована очень качественно.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Docbook — это вариант XML. Для тестирования структуры xml-файлов обычно используют два подхода.</w:t>
      </w:r>
    </w:p>
    <w:p>
      <w:pPr>
        <w:pStyle w:val="Heading2"/>
        <w:bidi w:val="0"/>
        <w:ind w:start="0" w:end="0" w:hanging="0"/>
        <w:jc w:val="start"/>
        <w:rPr/>
      </w:pPr>
      <w:bookmarkStart w:id="18" w:name="__RefHeading___Toc419_449336600"/>
      <w:bookmarkStart w:id="19" w:name="_проверка_при_помощи_схемы_документа"/>
      <w:bookmarkEnd w:id="18"/>
      <w:r>
        <w:rPr/>
        <w:t>6.1. Проверка при помощи схемы документа</w:t>
      </w:r>
      <w:bookmarkEnd w:id="19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XML поддерживает несколько стандартов схем документов. На сегодня самый распространенный — xsd-схемы.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Учитывая то, что Asciidoc поддерживает очень много элементов синтаксиса и не каждый конвертер корректно работает со всеми элементами (а Хабр вообще мало, что поддерживает), в примере ограничим используемые элементы параграфами, маркированными списками и врезками кода, также разрешим картинку после заголовка: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&lt;?xml version="1.0" encoding="utf-8"?&gt;</w:t>
        <w:br/>
        <w:t>&lt;xs:schema xmlns:xs="http://www.w3.org/2001/XMLSchema"</w:t>
        <w:br/>
        <w:t xml:space="preserve">           targetNamespace="http://docbook.org/ns/docbook"</w:t>
        <w:br/>
        <w:t xml:space="preserve">           elementFormDefault="qualified"</w:t>
        <w:br/>
        <w:t xml:space="preserve">           attributeFormDefault="unqualified"</w:t>
        <w:br/>
        <w:t xml:space="preserve">           xmlns:db="http://docbook.org/ns/docbook"&gt;</w:t>
        <w:br/>
        <w:t xml:space="preserve">    &lt;xs:import namespace="http://www.w3.org/XML/1998/namespace"</w:t>
        <w:br/>
        <w:t xml:space="preserve">               schemaLocation="xml.xsd"/&gt;</w:t>
        <w:br/>
        <w:t xml:space="preserve">    &lt;xs:element name="article"&gt;</w:t>
        <w:br/>
        <w:t xml:space="preserve">        &lt;xs:complexType&gt;</w:t>
        <w:br/>
        <w:t xml:space="preserve">            &lt;xs:sequence&gt;</w:t>
        <w:br/>
        <w:t xml:space="preserve">                &lt;xs:element name="info"&gt;</w:t>
        <w:br/>
        <w:t xml:space="preserve">                    &lt;xs:complexType&gt;</w:t>
        <w:br/>
        <w:t xml:space="preserve">                        &lt;xs:sequence&gt;</w:t>
        <w:br/>
        <w:t xml:space="preserve">                            &lt;xs:element type="xs:string" name="title"/&gt;</w:t>
        <w:br/>
        <w:t xml:space="preserve">                            &lt;xs:element type="xs:date" name="date"/&gt;</w:t>
        <w:br/>
        <w:t xml:space="preserve">                            &lt;xs:element  name="author" minOccurs="1"</w:t>
        <w:br/>
        <w:t xml:space="preserve">                                         maxOccurs="1"&gt;</w:t>
        <w:br/>
        <w:t xml:space="preserve">                                &lt;xs:complexType&gt;</w:t>
        <w:br/>
        <w:t xml:space="preserve">                                    &lt;xs:sequence&gt;</w:t>
        <w:br/>
        <w:t xml:space="preserve">                                        &lt;xs:any minOccurs="0"</w:t>
        <w:br/>
        <w:t xml:space="preserve">                                                processContents="skip"</w:t>
        <w:br/>
        <w:t xml:space="preserve">                                                maxOccurs="unbounded"/&gt;</w:t>
        <w:br/>
        <w:t xml:space="preserve">                                    &lt;/xs:sequence&gt;</w:t>
        <w:br/>
        <w:t xml:space="preserve">                                &lt;/xs:complexType&gt;</w:t>
        <w:br/>
        <w:t xml:space="preserve">                            &lt;/xs:element&gt;</w:t>
        <w:br/>
        <w:t xml:space="preserve">                            &lt;xs:element type="xs:string"</w:t>
        <w:br/>
        <w:t xml:space="preserve">                                        name="authorinitials"</w:t>
        <w:br/>
        <w:t xml:space="preserve">                                        minOccurs="0"</w:t>
        <w:br/>
        <w:t xml:space="preserve">                                        maxOccurs="1"/&gt;</w:t>
        <w:br/>
        <w:t xml:space="preserve">                        &lt;/xs:sequence&gt;</w:t>
        <w:br/>
        <w:t xml:space="preserve">                    &lt;/xs:complexType&gt;</w:t>
        <w:br/>
        <w:t xml:space="preserve">                &lt;/xs:element&gt;</w:t>
        <w:br/>
        <w:t xml:space="preserve">                &lt;xs:element name="informalfigure"</w:t>
        <w:br/>
        <w:t xml:space="preserve">                            minOccurs="1" maxOccurs="unbounded"&gt;</w:t>
        <w:br/>
        <w:t xml:space="preserve">                    &lt;xs:complexType&gt;</w:t>
        <w:br/>
        <w:t xml:space="preserve">                        &lt;xs:sequence&gt;</w:t>
        <w:br/>
        <w:t xml:space="preserve">                            &lt;xs:any minOccurs="0" processContents="skip" maxOccurs="unbounded"/&gt;</w:t>
        <w:br/>
        <w:t xml:space="preserve">                        &lt;/xs:sequence&gt;</w:t>
        <w:br/>
        <w:t xml:space="preserve">                    &lt;/xs:complexType&gt;</w:t>
        <w:br/>
        <w:t xml:space="preserve">                &lt;/xs:element&gt;</w:t>
        <w:br/>
        <w:t xml:space="preserve">                &lt;xs:element name="simpara" type="db:simpara"</w:t>
        <w:br/>
        <w:t xml:space="preserve">                            minOccurs="0" maxOccurs="unbounded"/&gt;</w:t>
        <w:br/>
        <w:t xml:space="preserve">                &lt;xs:element name="section" type="db:section"</w:t>
        <w:br/>
        <w:t xml:space="preserve">                            minOccurs="0" maxOccurs="unbounded"/&gt;</w:t>
        <w:br/>
        <w:t xml:space="preserve">            &lt;/xs:sequence&gt;</w:t>
        <w:br/>
        <w:t xml:space="preserve">            &lt;xs:attribute name="version"/&gt;</w:t>
        <w:br/>
        <w:t xml:space="preserve">            &lt;xs:attribute ref="xml:lang"/&gt;</w:t>
        <w:br/>
        <w:t xml:space="preserve">        &lt;/xs:complexType&gt;</w:t>
        <w:br/>
        <w:t xml:space="preserve">    &lt;/xs:element&gt;</w:t>
        <w:br/>
        <w:t xml:space="preserve">    &lt;xs:complexType name="simpara" mixed="true"&gt;</w:t>
        <w:br/>
        <w:t xml:space="preserve">        &lt;xs:choice minOccurs="0" maxOccurs="unbounded"&gt;</w:t>
        <w:br/>
        <w:t xml:space="preserve">            &lt;xs:element name="literal"/&gt;</w:t>
        <w:br/>
        <w:t xml:space="preserve">            &lt;xs:element name="phrase"/&gt;</w:t>
        <w:br/>
        <w:t xml:space="preserve">            &lt;xs:element name="link"/&gt;</w:t>
        <w:br/>
        <w:t xml:space="preserve">        &lt;/xs:choice&gt;</w:t>
        <w:br/>
        <w:t xml:space="preserve">    &lt;/xs:complexType&gt;</w:t>
        <w:br/>
        <w:t xml:space="preserve">    &lt;xs:complexType name="section"&gt;</w:t>
        <w:br/>
        <w:t xml:space="preserve">        &lt;xs:choice maxOccurs="unbounded" minOccurs="0"&gt;</w:t>
        <w:br/>
        <w:t xml:space="preserve">            &lt;xs:element type="xs:string" name="title"/&gt;</w:t>
        <w:br/>
        <w:t xml:space="preserve">            &lt;xs:element name="simpara" type="db:simpara"/&gt;</w:t>
        <w:br/>
        <w:t xml:space="preserve">            &lt;xs:element name="screen"/&gt;</w:t>
        <w:br/>
        <w:t xml:space="preserve">            &lt;xs:element name="section" type="db:section"/&gt;</w:t>
        <w:br/>
        <w:t xml:space="preserve">            &lt;xs:element name="itemizedlist"&gt;</w:t>
        <w:br/>
        <w:t xml:space="preserve">                &lt;xs:complexType&gt;</w:t>
        <w:br/>
        <w:t xml:space="preserve">                    &lt;xs:sequence&gt;</w:t>
        <w:br/>
        <w:t xml:space="preserve">                        &lt;xs:element name="listitem"</w:t>
        <w:br/>
        <w:t xml:space="preserve">                                    minOccurs="1" maxOccurs="unbounded"&gt;</w:t>
        <w:br/>
        <w:t xml:space="preserve">                            &lt;xs:complexType&gt;</w:t>
        <w:br/>
        <w:t xml:space="preserve">                                &lt;xs:sequence&gt;</w:t>
        <w:br/>
        <w:t xml:space="preserve">                                    &lt;xs:element name="simpara"</w:t>
        <w:br/>
        <w:t xml:space="preserve">                                                type="db:simpara"</w:t>
        <w:br/>
        <w:t xml:space="preserve">                                                minOccurs="1"</w:t>
        <w:br/>
        <w:t xml:space="preserve">                                                maxOccurs="unbounded"/&gt;</w:t>
        <w:br/>
        <w:t xml:space="preserve">                                &lt;/xs:sequence&gt;</w:t>
        <w:br/>
        <w:t xml:space="preserve">                            &lt;/xs:complexType&gt;</w:t>
        <w:br/>
        <w:t xml:space="preserve">                        &lt;/xs:element&gt;</w:t>
        <w:br/>
        <w:t xml:space="preserve">                    &lt;/xs:sequence&gt;</w:t>
        <w:br/>
        <w:t xml:space="preserve">                &lt;/xs:complexType&gt;</w:t>
        <w:br/>
        <w:t xml:space="preserve">            &lt;/xs:element&gt;</w:t>
        <w:br/>
        <w:t xml:space="preserve">        &lt;/xs:choice&gt;</w:t>
        <w:br/>
        <w:t xml:space="preserve">        &lt;xs:attribute ref="xml:id"/&gt;</w:t>
        <w:br/>
        <w:t xml:space="preserve">    &lt;/xs:complexType&gt;</w:t>
        <w:br/>
        <w:t>&lt;/xs:schema&gt;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В тесте проверка выглядит следующим образом: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describe "Final document " do</w:t>
        <w:br/>
        <w:t>...</w:t>
        <w:br/>
        <w:t xml:space="preserve">  it "has correct structure" do</w:t>
        <w:br/>
        <w:t xml:space="preserve">    xsd = Nokogiri::XML::Schema(File.read("statqya.xsd"))</w:t>
        <w:br/>
        <w:t xml:space="preserve">    doc = Nokogiri::XML(File.read("statqya.xml"))</w:t>
        <w:br/>
        <w:t xml:space="preserve">    assert_equal xsd.validate(doc).join("\n"), ''</w:t>
        <w:br/>
        <w:t xml:space="preserve">  end</w:t>
        <w:br/>
        <w:t>...</w:t>
        <w:br/>
        <w:t>end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Обычно такой подход применяют к кускам документа. В DITA — есть термин </w:t>
      </w:r>
      <w:r>
        <w:rPr>
          <w:rStyle w:val="SourceText"/>
        </w:rPr>
        <w:t>topic</w:t>
      </w:r>
      <w:r>
        <w:rPr/>
        <w:t xml:space="preserve"> (тема). В зависимости от типа темы мы можем определять её структуру. Все темы определенного типа будут иметь одинаковую структуру.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Это удобно, если в документации активно используются похожие блоки.</w:t>
      </w:r>
    </w:p>
    <w:p>
      <w:pPr>
        <w:pStyle w:val="Heading2"/>
        <w:bidi w:val="0"/>
        <w:ind w:start="0" w:end="0" w:hanging="0"/>
        <w:jc w:val="start"/>
        <w:rPr/>
      </w:pPr>
      <w:bookmarkStart w:id="20" w:name="__RefHeading___Toc421_449336600"/>
      <w:bookmarkStart w:id="21" w:name="_проверка_при_помощи_xpath_выражений"/>
      <w:bookmarkEnd w:id="20"/>
      <w:r>
        <w:rPr/>
        <w:t>6.2. Проверка при помощи xpath-выражений</w:t>
      </w:r>
      <w:bookmarkEnd w:id="21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Xpath-выражения —  инструмент, который позволяет делать выборки из файлов в формате xml.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Полученную выборку можно проанализировать на соответствие определенным правилам.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Например, в следующем примере мы проверяем, что в элементе списка не может быть более одного абзаца.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Эту задачу можно было бы решить, прописав в предыдущей схеме ограничение на один элемент типа </w:t>
      </w:r>
      <w:r>
        <w:rPr>
          <w:rStyle w:val="SourceText"/>
        </w:rPr>
        <w:t>simpara</w:t>
      </w:r>
      <w:r>
        <w:rPr/>
        <w:t>, но часто формулировка локальных правил в виде xpath-выражений проще: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describe "Final document " do</w:t>
        <w:br/>
        <w:t>...</w:t>
        <w:br/>
        <w:t xml:space="preserve">  it "contains only list items with only one paragraph per item" do</w:t>
        <w:br/>
        <w:t xml:space="preserve">    doc = Nokogiri::XML(File.read("statqya.xml"))</w:t>
        <w:br/>
        <w:t xml:space="preserve">    assert_equal doc.xpath("//db:listitem[count(db:simpara) != 1]",</w:t>
        <w:br/>
        <w:t xml:space="preserve">      'db' =&gt; 'http://docbook.org/ns/docbook').size, 0</w:t>
        <w:br/>
        <w:t xml:space="preserve">  end</w:t>
        <w:br/>
        <w:t>...</w:t>
        <w:br/>
        <w:t>end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Этот же подход можно использовать для проверки сложных правил, не описываемых xsd-схемой, например, соответствие списка терминов тексту или работоспособность внешних ссылок: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describe "Final document " do</w:t>
        <w:br/>
        <w:t>...</w:t>
        <w:br/>
        <w:t xml:space="preserve">  it "has no 404 hyperlinks" do</w:t>
        <w:br/>
        <w:t xml:space="preserve">    doc = Nokogiri::XML(File.read("statqya.xml"))</w:t>
        <w:br/>
        <w:t xml:space="preserve">    erroneous_links = ''</w:t>
        <w:br/>
        <w:t xml:space="preserve">    doc.xpath("//db:link/@xl:href",</w:t>
        <w:br/>
        <w:t xml:space="preserve">        'db' =&gt; 'http://docbook.org/ns/docbook',</w:t>
        <w:br/>
        <w:t xml:space="preserve">        'xl' =&gt; 'http://www.w3.org/1999/xlink').each do |link_href|</w:t>
        <w:br/>
        <w:t xml:space="preserve">      begin</w:t>
        <w:br/>
        <w:t xml:space="preserve">        puts link_href.to_s</w:t>
        <w:br/>
        <w:t xml:space="preserve">        url = URI.parse(link_href.to_s)</w:t>
        <w:br/>
        <w:t xml:space="preserve">        req = Net::HTTP.new(url.host, url.port)</w:t>
        <w:br/>
        <w:t xml:space="preserve">        req.use_ssl = (url.scheme == "https")</w:t>
        <w:br/>
        <w:t xml:space="preserve">        res = req.request_head(url.path)</w:t>
        <w:br/>
        <w:t xml:space="preserve">      rescue  SocketError =&gt; e</w:t>
        <w:br/>
        <w:t xml:space="preserve">        erroneous_links += link_href.to_s + "(#{e})\n"</w:t>
        <w:br/>
        <w:t xml:space="preserve">      end</w:t>
        <w:br/>
        <w:t xml:space="preserve">    end</w:t>
        <w:br/>
        <w:t xml:space="preserve">    assert_equal erroneous_links, ''</w:t>
        <w:br/>
        <w:t xml:space="preserve">  end</w:t>
        <w:br/>
        <w:t>...</w:t>
        <w:br/>
        <w:t>end</w:t>
      </w:r>
    </w:p>
    <w:p>
      <w:pPr>
        <w:pStyle w:val="Heading1"/>
        <w:bidi w:val="0"/>
        <w:ind w:start="754" w:end="754" w:hanging="0"/>
        <w:rPr/>
      </w:pPr>
      <w:bookmarkStart w:id="22" w:name="__RefHeading___Toc423_449336600"/>
      <w:bookmarkStart w:id="23" w:name="_проверка_соответствия_документации_коду"/>
      <w:bookmarkEnd w:id="22"/>
      <w:r>
        <w:rPr/>
        <w:t>7. Проверка соответствия документации коду</w:t>
      </w:r>
      <w:bookmarkEnd w:id="23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В статье </w:t>
      </w:r>
      <w:hyperlink r:id="rId16">
        <w:r>
          <w:rPr>
            <w:rStyle w:val="InternetLink"/>
          </w:rPr>
          <w:t>Автоматическая генерация технической документации</w:t>
        </w:r>
      </w:hyperlink>
      <w:r>
        <w:rPr/>
        <w:t xml:space="preserve"> рассмотрены инструменты автоматической генерации текстовых фрагментов из кода. Обычно формирование этих фрагментов происходит не в момент сборки документации, а при её подготовке.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Например, вы используете описание различных методов из спецификации OpenAPI. Предположим, есть шаблон, превращающий эту спецификацию в необходимые фрагменты текста. Если спецификация была изменена, необходимо заново сгенерировать соответствующие фрагменты и проверить, что они корректно легли в существующие документы.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В момент сборки имеет смысл проверить, что сформированные фрагменты текста соответствуют текущей версии спецификации. Для этого достаточно запустить генерацию фрагментов и проверить, что полученные файлы полностью совпадают с версиями, которые находятся в проекте документации.</w:t>
      </w:r>
    </w:p>
    <w:p>
      <w:pPr>
        <w:pStyle w:val="Heading1"/>
        <w:bidi w:val="0"/>
        <w:ind w:start="754" w:end="754" w:hanging="0"/>
        <w:rPr/>
      </w:pPr>
      <w:bookmarkStart w:id="24" w:name="__RefHeading___Toc425_449336600"/>
      <w:bookmarkStart w:id="25" w:name="_проверка_выходных_файлов"/>
      <w:bookmarkEnd w:id="24"/>
      <w:r>
        <w:rPr/>
        <w:t>8. Проверка выходных файлов</w:t>
      </w:r>
      <w:bookmarkEnd w:id="25"/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Документация представляется пользователю в удобочитаемых форматах, например, html, pdf, odt, docx и т.п.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 xml:space="preserve">Если вы используете стандартные конвертеры Asciidoctor, возможно, выходной файл проверять не надо. Но желательно открыть и сохранить файл в нативном приложении. Например, в </w:t>
      </w:r>
      <w:hyperlink r:id="rId17">
        <w:r>
          <w:rPr>
            <w:rStyle w:val="InternetLink"/>
          </w:rPr>
          <w:t>моём проекте</w:t>
        </w:r>
      </w:hyperlink>
      <w:r>
        <w:rPr/>
        <w:t xml:space="preserve"> сделана специальная точка вызова, которая конвертирует файл и автоматически открывает/сохраняет его при помощи LibreOffice Writer. Достаточно проверить, что выходной файл есть.</w:t>
      </w:r>
    </w:p>
    <w:p>
      <w:pPr>
        <w:pStyle w:val="Listing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bidi w:val="0"/>
        <w:spacing w:before="0" w:after="0"/>
        <w:jc w:val="start"/>
        <w:rPr/>
      </w:pPr>
      <w:r>
        <w:rPr/>
        <w:t>describe "Final document " do</w:t>
        <w:br/>
        <w:t>...</w:t>
        <w:br/>
        <w:t xml:space="preserve">  it "has an odt output" do</w:t>
        <w:br/>
        <w:t xml:space="preserve">    assert File.exists?("statqya.odt")</w:t>
        <w:br/>
        <w:t xml:space="preserve">  end</w:t>
        <w:br/>
        <w:t>...</w:t>
        <w:br/>
        <w:t>end</w:t>
      </w:r>
    </w:p>
    <w:p>
      <w:pPr>
        <w:pStyle w:val="TextBody"/>
        <w:widowControl/>
        <w:bidi w:val="0"/>
        <w:spacing w:lineRule="auto" w:line="276" w:before="0" w:after="0"/>
        <w:ind w:start="0" w:end="0" w:firstLine="754"/>
        <w:jc w:val="both"/>
        <w:rPr/>
      </w:pPr>
      <w:r>
        <w:rPr/>
        <w:t>Офисные приложения — Microsoft Word, LibreOffice Writer — иногда портят документы при открытии. Например, Microsoft Word заменяет поля на текст «Ошибка. Закладка не определена». Если такие случаи часты, для исключения целесообразно делать соответствующие проверки.</w:t>
      </w:r>
    </w:p>
    <w:p>
      <w:pPr>
        <w:pStyle w:val="Heading1"/>
        <w:bidi w:val="0"/>
        <w:ind w:start="754" w:end="754" w:hanging="0"/>
        <w:rPr/>
      </w:pPr>
      <w:bookmarkStart w:id="26" w:name="__RefHeading___Toc427_449336600"/>
      <w:bookmarkStart w:id="27" w:name="_выводы"/>
      <w:bookmarkEnd w:id="26"/>
      <w:r>
        <w:rPr/>
        <w:t>9. Выводы</w:t>
      </w:r>
      <w:bookmarkEnd w:id="27"/>
    </w:p>
    <w:p>
      <w:pPr>
        <w:pStyle w:val="List"/>
        <w:numPr>
          <w:ilvl w:val="0"/>
          <w:numId w:val="2"/>
        </w:numPr>
        <w:bidi w:val="0"/>
        <w:rPr/>
      </w:pPr>
      <w:r>
        <w:rPr/>
        <w:t>Предложенная технология универсальна и может быть использована для создания любых документов с высоким уровнем требований по качеству, в том числе, статей на Хабре.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Asciidoc дает много возможностей по проверке качества документации. В совокупности они позволяют проверить оформление исходных файлов, качество текста, структуру документов и т.п.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Наличие нативного статического анализатора для Asciidoc могло бы значительно упростить процесс задания правил для проверки документации.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Результат проверки данной статьи — </w:t>
      </w:r>
      <w:r>
        <w:rPr>
          <w:rStyle w:val="SourceText"/>
        </w:rPr>
        <w:t>12 runs, 17 assertions, 0 failures, 0 errors, 0 skips</w:t>
      </w:r>
      <w:r>
        <w:rPr/>
        <w:t xml:space="preserve">, а ошибки всё равно есть. </w:t>
      </w:r>
      <w:hyperlink r:id="rId18">
        <w:r>
          <w:rPr>
            <w:rStyle w:val="InternetLink"/>
          </w:rPr>
          <w:t>PRs are welcome</w:t>
        </w:r>
      </w:hyperlink>
      <w:r>
        <w:rPr/>
        <w:t>.</w:t>
      </w:r>
    </w:p>
    <w:p>
      <w:pPr>
        <w:pStyle w:val="TextBody"/>
        <w:bidi w:val="0"/>
        <w:rPr>
          <w:rFonts w:ascii="Liberation Sans Narrow" w:hAnsi="Liberation Sans Narrow"/>
          <w:sz w:val="20"/>
          <w:szCs w:val="34"/>
        </w:rPr>
      </w:pPr>
      <w:r>
        <w:rPr>
          <w:rFonts w:ascii="Liberation Sans Narrow" w:hAnsi="Liberation Sans Narrow"/>
          <w:sz w:val="20"/>
          <w:szCs w:val="34"/>
        </w:rPr>
      </w:r>
    </w:p>
    <w:sectPr>
      <w:headerReference w:type="default" r:id="rId19"/>
      <w:type w:val="nextPage"/>
      <w:pgSz w:w="11906" w:h="16838"/>
      <w:pgMar w:left="1701" w:right="850" w:header="0" w:top="850" w:footer="0" w:bottom="170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Liberation Sans Narrow">
    <w:charset w:val="01" w:characterSet="utf-8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10"/>
        <w:tab w:val="clear" w:pos="9020"/>
      </w:tabs>
      <w:bidi w:val="0"/>
      <w:jc w:val="start"/>
      <w:rPr/>
    </w:pPr>
    <w:r>
      <w:drawing>
        <wp:anchor behindDoc="1" distT="0" distB="0" distL="0" distR="0" simplePos="0" locked="0" layoutInCell="1" allowOverlap="1" relativeHeight="3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0" b="0"/>
          <wp:wrapNone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10"/>
        <w:tab w:val="clear" w:pos="9020"/>
      </w:tabs>
      <w:bidi w:val="0"/>
      <w:jc w:val="start"/>
      <w:rPr/>
    </w:pPr>
    <w:r>
      <w:rPr/>
      <w:drawing>
        <wp:anchor behindDoc="1" distT="0" distB="0" distL="0" distR="0" simplePos="0" locked="0" layoutInCell="1" allowOverlap="1" relativeHeight="3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0" b="0"/>
          <wp:wrapNone/>
          <wp:docPr id="3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 xml:space="preserve"> </w:t>
    </w:r>
    <w:r>
      <mc:AlternateContent>
        <mc:Choice Requires="wps">
          <w:drawing>
            <wp:anchor behindDoc="0" distT="0" distB="0" distL="0" distR="0" simplePos="0" locked="0" layoutInCell="1" allowOverlap="1" relativeHeight="50">
              <wp:simplePos x="0" y="0"/>
              <wp:positionH relativeFrom="column">
                <wp:posOffset>1979930</wp:posOffset>
              </wp:positionH>
              <wp:positionV relativeFrom="paragraph">
                <wp:posOffset>9611995</wp:posOffset>
              </wp:positionV>
              <wp:extent cx="2520315" cy="900430"/>
              <wp:effectExtent l="0" t="0" r="0" b="0"/>
              <wp:wrapSquare wrapText="bothSides"/>
              <wp:docPr id="4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0315" cy="9004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rPr/>
                          </w:pPr>
                          <w:r>
                            <w:rPr/>
                            <w:t xml:space="preserve">Автоматический контроль качества документации в Asciidoc или DocOps для Хабра </w:t>
                          </w:r>
                        </w:p>
                      </w:txbxContent>
                    </wps:txbx>
                    <wps:bodyPr anchor="ctr" lIns="36195" tIns="36195" rIns="36195" bIns="3619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98.45pt;height:70.9pt;mso-wrap-distance-left:5.7pt;mso-wrap-distance-right:5.7pt;mso-wrap-distance-top:5.7pt;mso-wrap-distance-bottom:5.7pt;margin-top:756.85pt;mso-position-vertical-relative:text;margin-left:155.9pt;mso-position-horizontal-relative:text">
              <v:textbox inset="0.0395833333333333in,0.0395833333333333in,0.0395833333333333in,0.0395833333333333in">
                <w:txbxContent>
                  <w:p>
                    <w:pPr>
                      <w:pStyle w:val="FrameContents"/>
                      <w:bidi w:val="0"/>
                      <w:rPr/>
                    </w:pPr>
                    <w:r>
                      <w:rPr/>
                      <w:t xml:space="preserve">Автоматический контроль качества документации в Asciidoc или DocOps для Хабра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52">
              <wp:simplePos x="0" y="0"/>
              <wp:positionH relativeFrom="column">
                <wp:posOffset>252095</wp:posOffset>
              </wp:positionH>
              <wp:positionV relativeFrom="paragraph">
                <wp:posOffset>9626600</wp:posOffset>
              </wp:positionV>
              <wp:extent cx="828675" cy="16700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8675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jc w:val="star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Поташников Н.М. </w:t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65.25pt;height:13.15pt;mso-wrap-distance-left:5.7pt;mso-wrap-distance-right:5.7pt;mso-wrap-distance-top:5.7pt;mso-wrap-distance-bottom:5.7pt;margin-top:758pt;mso-position-vertical-relative:text;margin-left:19.85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bidi w:val="0"/>
                      <w:jc w:val="star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Поташников Н.М.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53">
              <wp:simplePos x="0" y="0"/>
              <wp:positionH relativeFrom="column">
                <wp:posOffset>252095</wp:posOffset>
              </wp:positionH>
              <wp:positionV relativeFrom="paragraph">
                <wp:posOffset>10327005</wp:posOffset>
              </wp:positionV>
              <wp:extent cx="827405" cy="167005"/>
              <wp:effectExtent l="0" t="0" r="0" b="0"/>
              <wp:wrapSquare wrapText="bothSides"/>
              <wp:docPr id="6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7405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jc w:val="star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65.15pt;height:13.15pt;mso-wrap-distance-left:5.7pt;mso-wrap-distance-right:5.7pt;mso-wrap-distance-top:5.7pt;mso-wrap-distance-bottom:5.7pt;margin-top:813.15pt;mso-position-vertical-relative:text;margin-left:19.85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bidi w:val="0"/>
                      <w:jc w:val="star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54">
              <wp:simplePos x="0" y="0"/>
              <wp:positionH relativeFrom="column">
                <wp:posOffset>2066290</wp:posOffset>
              </wp:positionH>
              <wp:positionV relativeFrom="paragraph">
                <wp:posOffset>9225915</wp:posOffset>
              </wp:positionV>
              <wp:extent cx="4115435" cy="198755"/>
              <wp:effectExtent l="0" t="0" r="0" b="0"/>
              <wp:wrapSquare wrapText="bothSides"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5435" cy="1987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https://habr.com/ru/post/571326   </w:t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24.05pt;height:15.65pt;mso-wrap-distance-left:5.7pt;mso-wrap-distance-right:5.7pt;mso-wrap-distance-top:5.7pt;mso-wrap-distance-bottom:5.7pt;margin-top:726.45pt;mso-position-vertical-relative:text;margin-left:162.7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bidi w:val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https://habr.com/ru/post/571326  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56">
              <wp:simplePos x="0" y="0"/>
              <wp:positionH relativeFrom="column">
                <wp:posOffset>252095</wp:posOffset>
              </wp:positionH>
              <wp:positionV relativeFrom="paragraph">
                <wp:posOffset>10160635</wp:posOffset>
              </wp:positionV>
              <wp:extent cx="827405" cy="167005"/>
              <wp:effectExtent l="0" t="0" r="0" b="0"/>
              <wp:wrapSquare wrapText="bothSides"/>
              <wp:docPr id="8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7405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jc w:val="star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Кузнецов М.В. </w:t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65.15pt;height:13.15pt;mso-wrap-distance-left:5.7pt;mso-wrap-distance-right:5.7pt;mso-wrap-distance-top:5.7pt;mso-wrap-distance-bottom:5.7pt;margin-top:800.05pt;mso-position-vertical-relative:text;margin-left:19.85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bidi w:val="0"/>
                      <w:jc w:val="star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Кузнецов М.В.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57">
              <wp:simplePos x="0" y="0"/>
              <wp:positionH relativeFrom="column">
                <wp:posOffset>252095</wp:posOffset>
              </wp:positionH>
              <wp:positionV relativeFrom="paragraph">
                <wp:posOffset>9806305</wp:posOffset>
              </wp:positionV>
              <wp:extent cx="827405" cy="167005"/>
              <wp:effectExtent l="0" t="0" r="0" b="0"/>
              <wp:wrapSquare wrapText="bothSides"/>
              <wp:docPr id="9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7405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jc w:val="star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t.me/asciidoctor </w:t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65.15pt;height:13.15pt;mso-wrap-distance-left:5.7pt;mso-wrap-distance-right:5.7pt;mso-wrap-distance-top:5.7pt;mso-wrap-distance-bottom:5.7pt;margin-top:772.15pt;mso-position-vertical-relative:text;margin-left:19.85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bidi w:val="0"/>
                      <w:jc w:val="star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t.me/asciidoctor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55">
              <wp:simplePos x="0" y="0"/>
              <wp:positionH relativeFrom="column">
                <wp:posOffset>5580380</wp:posOffset>
              </wp:positionH>
              <wp:positionV relativeFrom="paragraph">
                <wp:posOffset>9791700</wp:posOffset>
              </wp:positionV>
              <wp:extent cx="644525" cy="179705"/>
              <wp:effectExtent l="0" t="0" r="0" b="0"/>
              <wp:wrapNone/>
              <wp:docPr id="10" name="Листов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525" cy="1797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ind w:start="0" w:end="0" w:hanging="0"/>
                            <w:jc w:val="center"/>
                            <w:textAlignment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50.75pt;height:14.15pt;mso-wrap-distance-left:5.7pt;mso-wrap-distance-right:5.7pt;mso-wrap-distance-top:5.7pt;mso-wrap-distance-bottom:5.7pt;margin-top:771pt;mso-position-vertical-relative:text;margin-left:439.4pt;mso-position-horizontal-relative:text">
              <v:textbox inset="0in,0in,0in,0in">
                <w:txbxContent>
                  <w:p>
                    <w:pPr>
                      <w:pStyle w:val="FrameContents"/>
                      <w:bidi w:val="0"/>
                      <w:ind w:start="0" w:end="0" w:hanging="0"/>
                      <w:jc w:val="center"/>
                      <w:textAlignment w:val="center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58">
              <wp:simplePos x="0" y="0"/>
              <wp:positionH relativeFrom="column">
                <wp:posOffset>5041265</wp:posOffset>
              </wp:positionH>
              <wp:positionV relativeFrom="paragraph">
                <wp:posOffset>9792970</wp:posOffset>
              </wp:positionV>
              <wp:extent cx="493395" cy="179705"/>
              <wp:effectExtent l="0" t="0" r="0" b="0"/>
              <wp:wrapNone/>
              <wp:docPr id="11" name="Лист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" cy="1797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ind w:start="0" w:end="0" w:hanging="0"/>
                            <w:jc w:val="center"/>
                            <w:textAlignment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8.85pt;height:14.15pt;mso-wrap-distance-left:5.7pt;mso-wrap-distance-right:5.7pt;mso-wrap-distance-top:5.7pt;mso-wrap-distance-bottom:5.7pt;margin-top:771.1pt;mso-position-vertical-relative:text;margin-left:396.95pt;mso-position-horizontal-relative:text">
              <v:textbox inset="0in,0in,0in,0in">
                <w:txbxContent>
                  <w:p>
                    <w:pPr>
                      <w:pStyle w:val="FrameContents"/>
                      <w:bidi w:val="0"/>
                      <w:ind w:start="0" w:end="0" w:hanging="0"/>
                      <w:jc w:val="center"/>
                      <w:textAlignment w:val="center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10"/>
        <w:tab w:val="clear" w:pos="9020"/>
      </w:tabs>
      <w:bidi w:val="0"/>
      <w:jc w:val="start"/>
      <w:rPr/>
    </w:pPr>
    <w:r>
      <w:rPr/>
      <w:drawing>
        <wp:anchor behindDoc="1" distT="0" distB="0" distL="0" distR="0" simplePos="0" locked="0" layoutInCell="1" allowOverlap="1" relativeHeight="1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0" b="0"/>
          <wp:wrapNone/>
          <wp:docPr id="13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 xml:space="preserve"> </w:t>
    </w:r>
    <w:r>
      <mc:AlternateContent>
        <mc:Choice Requires="wps">
          <w:drawing>
            <wp:anchor behindDoc="0" distT="0" distB="0" distL="0" distR="0" simplePos="0" locked="0" layoutInCell="1" allowOverlap="1" relativeHeight="49">
              <wp:simplePos x="0" y="0"/>
              <wp:positionH relativeFrom="column">
                <wp:posOffset>2012315</wp:posOffset>
              </wp:positionH>
              <wp:positionV relativeFrom="paragraph">
                <wp:posOffset>10102215</wp:posOffset>
              </wp:positionV>
              <wp:extent cx="3857625" cy="271145"/>
              <wp:effectExtent l="0" t="0" r="0" b="0"/>
              <wp:wrapSquare wrapText="bothSides"/>
              <wp:docPr id="1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7625" cy="27114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ind w:start="0" w:end="0" w:hanging="0"/>
                            <w:jc w:val="center"/>
                            <w:textAlignment w:val="center"/>
                            <w:rPr/>
                          </w:pPr>
                          <w:r>
                            <w:rPr/>
                            <w:t>https://habr.com/ru/post/571326</w:t>
                          </w:r>
                        </w:p>
                      </w:txbxContent>
                    </wps:txbx>
                    <wps:bodyPr anchor="t" lIns="53975" tIns="53975" rIns="53975" bIns="5397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03.75pt;height:21.35pt;mso-wrap-distance-left:5.7pt;mso-wrap-distance-right:5.7pt;mso-wrap-distance-top:5.7pt;mso-wrap-distance-bottom:5.7pt;margin-top:795.45pt;mso-position-vertical-relative:text;margin-left:158.45pt;mso-position-horizontal-relative:text">
              <v:textbox inset="0.0590277777777778in,0.0590277777777778in,0.0590277777777778in,0.0590277777777778in">
                <w:txbxContent>
                  <w:p>
                    <w:pPr>
                      <w:pStyle w:val="FrameContents"/>
                      <w:bidi w:val="0"/>
                      <w:ind w:start="0" w:end="0" w:hanging="0"/>
                      <w:jc w:val="center"/>
                      <w:textAlignment w:val="center"/>
                      <w:rPr/>
                    </w:pPr>
                    <w:r>
                      <w:rPr/>
                      <w:t>https://habr.com/ru/post/571326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32">
              <wp:simplePos x="0" y="0"/>
              <wp:positionH relativeFrom="column">
                <wp:posOffset>5907405</wp:posOffset>
              </wp:positionH>
              <wp:positionV relativeFrom="paragraph">
                <wp:posOffset>10271125</wp:posOffset>
              </wp:positionV>
              <wp:extent cx="360045" cy="179705"/>
              <wp:effectExtent l="0" t="0" r="0" b="0"/>
              <wp:wrapNone/>
              <wp:docPr id="15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45" cy="1797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ind w:start="0" w:end="0" w:hanging="0"/>
                            <w:jc w:val="center"/>
                            <w:textAlignment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.35pt;height:14.15pt;mso-wrap-distance-left:5.7pt;mso-wrap-distance-right:5.7pt;mso-wrap-distance-top:5.7pt;mso-wrap-distance-bottom:5.7pt;margin-top:808.75pt;mso-position-vertical-relative:text;margin-left:465.15pt;mso-position-horizontal-relative:text">
              <v:textbox inset="0in,0in,0in,0in">
                <w:txbxContent>
                  <w:p>
                    <w:pPr>
                      <w:pStyle w:val="FrameContents"/>
                      <w:bidi w:val="0"/>
                      <w:ind w:start="0" w:end="0" w:hanging="0"/>
                      <w:jc w:val="center"/>
                      <w:textAlignment w:val="center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760"/>
        </w:tabs>
        <w:ind w:start="760" w:hanging="40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6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pageBreakBefore w:val="false"/>
      <w:numPr>
        <w:ilvl w:val="0"/>
        <w:numId w:val="1"/>
      </w:numPr>
      <w:spacing w:lineRule="auto" w:line="276" w:before="397" w:after="397"/>
      <w:ind w:start="754" w:end="754" w:hanging="0"/>
      <w:jc w:val="center"/>
      <w:outlineLvl w:val="0"/>
    </w:pPr>
    <w:rPr>
      <w:b/>
      <w:bCs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lineRule="auto" w:line="276" w:before="397" w:after="397"/>
      <w:ind w:start="0" w:end="0" w:hanging="0"/>
      <w:jc w:val="start"/>
      <w:outlineLvl w:val="1"/>
    </w:pPr>
    <w:rPr>
      <w:b/>
      <w:bCs/>
      <w:i w:val="false"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lineRule="auto" w:line="276" w:before="397" w:after="397"/>
      <w:ind w:start="0" w:end="0" w:hanging="0"/>
      <w:jc w:val="start"/>
      <w:outlineLvl w:val="2"/>
    </w:pPr>
    <w:rPr>
      <w:b w:val="false"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0"/>
        <w:numId w:val="0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0"/>
        <w:numId w:val="0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0"/>
        <w:numId w:val="0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0"/>
        <w:numId w:val="0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  <w:sz w:val="22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paragraph" w:styleId="Heading">
    <w:name w:val="Heading"/>
    <w:basedOn w:val="Normal"/>
    <w:next w:val="TextBody"/>
    <w:qFormat/>
    <w:pPr>
      <w:keepNext w:val="true"/>
      <w:keepLines/>
      <w:spacing w:before="340" w:after="340"/>
    </w:pPr>
    <w:rPr>
      <w:rFonts w:ascii="Liberation Sans" w:hAnsi="Liberation Sans" w:eastAsia="Noto Sans CJK JP" w:cs="DejaVu Sans"/>
      <w:sz w:val="28"/>
      <w:szCs w:val="28"/>
    </w:rPr>
  </w:style>
  <w:style w:type="paragraph" w:styleId="TextBody">
    <w:name w:val="Body Text"/>
    <w:basedOn w:val="Normal"/>
    <w:pPr>
      <w:widowControl/>
      <w:spacing w:lineRule="auto" w:line="276" w:before="0" w:after="0"/>
      <w:ind w:start="0" w:end="0" w:firstLine="754"/>
      <w:jc w:val="both"/>
    </w:pPr>
    <w:rPr>
      <w:rFonts w:ascii="Liberation Serif" w:hAnsi="Liberation Serif"/>
      <w:sz w:val="28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ubtitle">
    <w:name w:val="Subtitle"/>
    <w:basedOn w:val="Title"/>
    <w:next w:val="TextBody"/>
    <w:qFormat/>
    <w:pPr>
      <w:jc w:val="center"/>
    </w:pPr>
    <w:rPr>
      <w:i/>
      <w:iCs/>
      <w:sz w:val="28"/>
      <w:szCs w:val="28"/>
    </w:rPr>
  </w:style>
  <w:style w:type="paragraph" w:styleId="FrameContents">
    <w:name w:val="Frame Contents"/>
    <w:basedOn w:val="TextBody"/>
    <w:qFormat/>
    <w:pPr>
      <w:ind w:start="0" w:end="0" w:hanging="0"/>
      <w:jc w:val="center"/>
      <w:textAlignment w:val="center"/>
    </w:pPr>
    <w:rPr>
      <w:rFonts w:ascii="Liberation Sans Narrow" w:hAnsi="Liberation Sans Narrow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6"/>
        <w:tab w:val="center" w:pos="4510" w:leader="none"/>
        <w:tab w:val="right" w:pos="902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6"/>
        <w:tab w:val="center" w:pos="4510" w:leader="none"/>
        <w:tab w:val="right" w:pos="9020" w:leader="none"/>
      </w:tabs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pageBreakBefore/>
      <w:suppressLineNumbers/>
      <w:spacing w:before="0" w:after="340"/>
      <w:ind w:start="0" w:end="0" w:hanging="0"/>
      <w:jc w:val="center"/>
    </w:pPr>
    <w:rPr>
      <w:b/>
      <w:bCs/>
      <w:sz w:val="28"/>
      <w:szCs w:val="32"/>
    </w:rPr>
  </w:style>
  <w:style w:type="paragraph" w:styleId="Contents1">
    <w:name w:val="TOC 1"/>
    <w:basedOn w:val="Index"/>
    <w:pPr>
      <w:tabs>
        <w:tab w:val="clear" w:pos="706"/>
        <w:tab w:val="right" w:pos="9638" w:leader="dot"/>
      </w:tabs>
      <w:ind w:start="0" w:end="0" w:hanging="0"/>
    </w:pPr>
    <w:rPr>
      <w:sz w:val="28"/>
    </w:rPr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340"/>
      <w:jc w:val="center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Footnote">
    <w:name w:val="Footnote Text"/>
    <w:basedOn w:val="Normal"/>
    <w:pPr>
      <w:suppressLineNumbers/>
      <w:tabs>
        <w:tab w:val="clear" w:pos="706"/>
      </w:tabs>
      <w:ind w:start="170" w:end="0" w:hanging="170"/>
    </w:pPr>
    <w:rPr>
      <w:rFonts w:ascii="Liberation Serif" w:hAnsi="Liberation Serif"/>
      <w:sz w:val="20"/>
      <w:szCs w:val="20"/>
    </w:rPr>
  </w:style>
  <w:style w:type="paragraph" w:styleId="Contents2">
    <w:name w:val="TOC 2"/>
    <w:basedOn w:val="Index"/>
    <w:pPr>
      <w:tabs>
        <w:tab w:val="clear" w:pos="706"/>
        <w:tab w:val="right" w:pos="9638" w:leader="dot"/>
      </w:tabs>
      <w:ind w:start="283" w:end="0" w:hanging="0"/>
    </w:pPr>
    <w:rPr>
      <w:sz w:val="28"/>
    </w:rPr>
  </w:style>
  <w:style w:type="paragraph" w:styleId="Contents3">
    <w:name w:val="TOC 3"/>
    <w:basedOn w:val="Index"/>
    <w:pPr>
      <w:tabs>
        <w:tab w:val="clear" w:pos="706"/>
        <w:tab w:val="right" w:pos="9638" w:leader="dot"/>
      </w:tabs>
      <w:ind w:start="566" w:end="0" w:hanging="0"/>
    </w:pPr>
    <w:rPr>
      <w:sz w:val="28"/>
    </w:rPr>
  </w:style>
  <w:style w:type="paragraph" w:styleId="Contents4">
    <w:name w:val="TOC 4"/>
    <w:basedOn w:val="Index"/>
    <w:pPr>
      <w:tabs>
        <w:tab w:val="clear" w:pos="706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6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6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6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6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  <w:ind w:start="754" w:end="754" w:hanging="0"/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  <w:ind w:start="0" w:end="0" w:hanging="0"/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  <w:ind w:start="0" w:end="0" w:hanging="0"/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FooterRight">
    <w:name w:val="Footer Right"/>
    <w:basedOn w:val="Footer"/>
    <w:qFormat/>
    <w:pPr>
      <w:suppressLineNumbers/>
      <w:tabs>
        <w:tab w:val="clear" w:pos="4510"/>
        <w:tab w:val="clear" w:pos="9020"/>
        <w:tab w:val="center" w:pos="4819" w:leader="none"/>
        <w:tab w:val="right" w:pos="9638" w:leader="none"/>
      </w:tabs>
      <w:jc w:val="end"/>
    </w:pPr>
    <w:rPr/>
  </w:style>
  <w:style w:type="paragraph" w:styleId="FooterLeft">
    <w:name w:val="Footer Left"/>
    <w:basedOn w:val="Footer"/>
    <w:qFormat/>
    <w:pPr>
      <w:suppressLineNumbers/>
      <w:tabs>
        <w:tab w:val="clear" w:pos="4510"/>
        <w:tab w:val="clear" w:pos="9020"/>
        <w:tab w:val="center" w:pos="4819" w:leader="none"/>
        <w:tab w:val="right" w:pos="9638" w:leader="none"/>
      </w:tabs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before="0" w:after="0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BetweenHeadingandNonheading">
    <w:name w:val="Between Heading and Non-heading"/>
    <w:basedOn w:val="TextBody"/>
    <w:qFormat/>
    <w:pPr>
      <w:keepNext w:val="true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3.png"/><Relationship Id="rId5" Type="http://schemas.openxmlformats.org/officeDocument/2006/relationships/hyperlink" Target="https://github.com/fiddlededee/asciidoc-quality-gates" TargetMode="External"/><Relationship Id="rId6" Type="http://schemas.openxmlformats.org/officeDocument/2006/relationships/hyperlink" Target="https://fiddlededee.github.io/asciidoc-quality-gates/statqya.md" TargetMode="External"/><Relationship Id="rId7" Type="http://schemas.openxmlformats.org/officeDocument/2006/relationships/hyperlink" Target="https://fiddlededee.github.io/asciidoc-quality-gates/statqya.pdf" TargetMode="External"/><Relationship Id="rId8" Type="http://schemas.openxmlformats.org/officeDocument/2006/relationships/hyperlink" Target="https://github.com/seattlerb/minitest" TargetMode="External"/><Relationship Id="rId9" Type="http://schemas.openxmlformats.org/officeDocument/2006/relationships/hyperlink" Target="https://github.com/errata-ai/vale" TargetMode="External"/><Relationship Id="rId10" Type="http://schemas.openxmlformats.org/officeDocument/2006/relationships/hyperlink" Target="https://github.com/textlint/textlint" TargetMode="External"/><Relationship Id="rId11" Type="http://schemas.openxmlformats.org/officeDocument/2006/relationships/hyperlink" Target="http://aspell.net/" TargetMode="External"/><Relationship Id="rId12" Type="http://schemas.openxmlformats.org/officeDocument/2006/relationships/hyperlink" Target="https://languagetool.org/" TargetMode="External"/><Relationship Id="rId13" Type="http://schemas.openxmlformats.org/officeDocument/2006/relationships/hyperlink" Target="https://github.com/seikichi/textlint-plugin-asciidoctor" TargetMode="External"/><Relationship Id="rId14" Type="http://schemas.openxmlformats.org/officeDocument/2006/relationships/hyperlink" Target="https://github.com/seikichi/textlint-plugin-asciidoctor/blob/master/src/parse.js" TargetMode="External"/><Relationship Id="rId15" Type="http://schemas.openxmlformats.org/officeDocument/2006/relationships/hyperlink" Target="https://github.com/asciidoctor/asciidoctor-extensions-lab/blob/master/scripts/asciidoc-coalescer.rb" TargetMode="External"/><Relationship Id="rId16" Type="http://schemas.openxmlformats.org/officeDocument/2006/relationships/hyperlink" Target="https://habr.com/ru/post/562108/" TargetMode="External"/><Relationship Id="rId17" Type="http://schemas.openxmlformats.org/officeDocument/2006/relationships/hyperlink" Target="https://github.com/CourseOrchestra/asciidoctor-open-document" TargetMode="External"/><Relationship Id="rId18" Type="http://schemas.openxmlformats.org/officeDocument/2006/relationships/hyperlink" Target="https://github.com/fiddlededee/asciidoc-quality-gates" TargetMode="External"/><Relationship Id="rId19" Type="http://schemas.openxmlformats.org/officeDocument/2006/relationships/header" Target="head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LibreOffice/6.4.6.2$Linux_X86_64 LibreOffice_project/17c4c786810c925eb6e0da4181cd43069b44ed29</Application>
  <Pages>4</Pages>
  <Words>90</Words>
  <Characters>426</Characters>
  <CharactersWithSpaces>516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2021-08-31T10:48:04Z</dcterms:created>
  <dc:creator/>
  <dc:description>Шаблон предназначен для оформления конструкторской документации по ГОСТ 2.104-2006, 2.105-95 и др. 
Шаблон содержит рамки для листов А4: заглавного, содержания, последующих. 
В шаблоне используется шрифт "GOST type A".</dc:description>
  <cp:keywords>Шаблон ГОСТ ЕСКД рамки А4</cp:keywords>
  <dc:language>en-US</dc:language>
  <cp:lastModifiedBy/>
  <dcterms:modified xsi:type="dcterms:W3CDTF">2021-09-03T19:18:47Z</dcterms:modified>
  <cp:revision>44</cp:revision>
  <dc:subject>Шаблон ГОСТ ЕСКД - рамки А4</dc:subject>
  <dc:title>Шаблон ГОСТ ЕСКД - рамки А4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href="http://templates.services.openoffice.org/bsd-license"&gt;BSD&lt;/a&gt;</vt:lpwstr>
  </property>
</Properties>
</file>