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lockImage"/>
        <w:keepNext w:val="true"/>
        <w:bidi w:val="0"/>
        <w:spacing w:before="0" w:after="227"/>
        <w:jc w:val="start"/>
        <w:rPr/>
      </w:pPr>
      <w:r>
        <w:rPr/>
        <w:drawing>
          <wp:inline distT="0" distB="0" distL="0" distR="0">
            <wp:extent cx="6120130" cy="3753485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3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4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5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6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7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8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Sphinx-needs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1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12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3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14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Этот же подход можно использовать, как и в случае со </w:t>
      </w:r>
      <w:hyperlink r:id="rId15">
        <w:r>
          <w:rPr>
            <w:rStyle w:val="InternetLink"/>
          </w:rPr>
          <w:t>Sphinx-needs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6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</w:t>
      </w:r>
      <w:hyperlink r:id="rId17">
        <w:r>
          <w:rPr>
            <w:rStyle w:val="InternetLink"/>
          </w:rPr>
          <w:t>FlowConf 2022</w:t>
        </w:r>
      </w:hyperlink>
      <w:r>
        <w:rPr/>
        <w:t>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8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9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20"/>
      <w:type w:val="nextPage"/>
      <w:pgSz w:w="11906" w:h="16838"/>
      <w:pgMar w:left="1134" w:right="1134" w:gutter="0" w:header="0" w:top="1134" w:footer="1134" w:bottom="187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Layout w:type="fixed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shd w:fill="FFFF00" w:val="clear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227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Closing"/>
    <w:basedOn w:val="Heading"/>
    <w:next w:val="TextBody"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outlineLvl w:val="9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outlineLvl w:val="9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outlineLvl w:val="9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  <w:outlineLvl w:val="9"/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  <w:outlineLvl w:val="9"/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  <w:outlineLvl w:val="9"/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  <w:outlineLvl w:val="9"/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  <w:outlineLvl w:val="9"/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lowconf.ru/?utm_source=habr&amp;utm_medium=708338" TargetMode="External"/><Relationship Id="rId4" Type="http://schemas.openxmlformats.org/officeDocument/2006/relationships/hyperlink" Target="https://flowconf.ru/talks/f2bb05feae7b4aa387bcd2930679d60e/?utm_source=habr&amp;utm_medium=708338" TargetMode="External"/><Relationship Id="rId5" Type="http://schemas.openxmlformats.org/officeDocument/2006/relationships/hyperlink" Target="https://www.youtube.com/watch?v=vW6haSf6kug" TargetMode="External"/><Relationship Id="rId6" Type="http://schemas.openxmlformats.org/officeDocument/2006/relationships/hyperlink" Target="https://flowconf.ru/talks/017b5a36d308426a8328d0e96f156c66/?utm_source=habr&amp;utm_medium=708338" TargetMode="External"/><Relationship Id="rId7" Type="http://schemas.openxmlformats.org/officeDocument/2006/relationships/hyperlink" Target="https://flowconf.ru/talks/5e62f08e5f3c470fbf60828f7a6914f7/?utm_source=habr&amp;utm_medium=708338" TargetMode="External"/><Relationship Id="rId8" Type="http://schemas.openxmlformats.org/officeDocument/2006/relationships/hyperlink" Target="https://www.youtube.com/watch?v=ScbZL5RX84E" TargetMode="External"/><Relationship Id="rId9" Type="http://schemas.openxmlformats.org/officeDocument/2006/relationships/hyperlink" Target="https://github.com/useblocks/sphinx-needs" TargetMode="External"/><Relationship Id="rId10" Type="http://schemas.openxmlformats.org/officeDocument/2006/relationships/hyperlink" Target="https://github.com/cucumber" TargetMode="External"/><Relationship Id="rId11" Type="http://schemas.openxmlformats.org/officeDocument/2006/relationships/hyperlink" Target="https://www.jetbrains.com/mps/" TargetMode="External"/><Relationship Id="rId12" Type="http://schemas.openxmlformats.org/officeDocument/2006/relationships/hyperlink" Target="http://mbeddr.com/" TargetMode="External"/><Relationship Id="rId13" Type="http://schemas.openxmlformats.org/officeDocument/2006/relationships/hyperlink" Target="https://dochub.info/" TargetMode="External"/><Relationship Id="rId14" Type="http://schemas.openxmlformats.org/officeDocument/2006/relationships/hyperlink" Target="https://lp.jetbrains.com/writerside/" TargetMode="External"/><Relationship Id="rId15" Type="http://schemas.openxmlformats.org/officeDocument/2006/relationships/hyperlink" Target="https://github.com/useblocks/sphinx-needs" TargetMode="External"/><Relationship Id="rId16" Type="http://schemas.openxmlformats.org/officeDocument/2006/relationships/hyperlink" Target="https://jugru.org/?utm_source=habr&amp;utm_medium=708338" TargetMode="External"/><Relationship Id="rId17" Type="http://schemas.openxmlformats.org/officeDocument/2006/relationships/hyperlink" Target="https://flowconf.ru/?utm_source=habr&amp;utm_medium=708338" TargetMode="External"/><Relationship Id="rId18" Type="http://schemas.openxmlformats.org/officeDocument/2006/relationships/hyperlink" Target="https://github.com/fiddlededee/flow-2022-docops" TargetMode="External"/><Relationship Id="rId19" Type="http://schemas.openxmlformats.org/officeDocument/2006/relationships/hyperlink" Target="https://github.com/fiddlededee/flow-2022-docops/blob/main/src/main/kotlin/Main.kt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12479</TotalTime>
  <Application>LibreOffice/7.2.7.2$Linux_X86_64 LibreOffice_project/8d03155cd8b504dd05955b7a0d23f830c24a9f30</Application>
  <AppVersion>15.0000</AppVers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2022-12-29T14:02:23Z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