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5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6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7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8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hyperlink" Target="instances.html" TargetMode="External"/><Relationship Id="rId6" Type="http://schemas.openxmlformats.org/officeDocument/2006/relationships/hyperlink" Target="projects.html" TargetMode="External"/><Relationship Id="rId7" Type="http://schemas.openxmlformats.org/officeDocument/2006/relationships/hyperlink" Target="instances.html" TargetMode="Externa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LibreOffice/24.8.3.2$Linux_X86_64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2025-01-15T19:40:40Z</dcterms:modified>
  <cp:revision>103</cp:revision>
  <dc:subject/>
  <dc:title/>
</cp:coreProperties>
</file>