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4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5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6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7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instances.html" TargetMode="External"/><Relationship Id="rId5" Type="http://schemas.openxmlformats.org/officeDocument/2006/relationships/hyperlink" Target="projects.html" TargetMode="External"/><Relationship Id="rId6" Type="http://schemas.openxmlformats.org/officeDocument/2006/relationships/hyperlink" Target="instances.html" TargetMode="Externa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2024-10-22T00:39:22Z</dcterms:modified>
  <cp:revision>103</cp:revision>
  <dc:subject/>
  <dc:title/>
</cp:coreProperties>
</file>