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fontTable1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4DB" w:rsidRPr="006B54DB" w:rsidRDefault="00BA56AC" w:rsidP="00FF335A">
      <w:pPr>
        <w:jc w:val="center"/>
        <w:textAlignment w:val="baseline"/>
        <w:rPr>
          <w:rFonts w:eastAsia="Times New Roman"/>
          <w:b/>
          <w:color w:val="000000"/>
          <w:sz w:val="28"/>
        </w:rPr>
      </w:pPr>
      <w:r w:rsidRPr="006B54DB">
        <w:rPr>
          <w:rFonts w:eastAsia="Times New Roman"/>
          <w:b/>
          <w:color w:val="000000"/>
          <w:sz w:val="28"/>
        </w:rPr>
        <w:t xml:space="preserve">Lad’s </w:t>
      </w:r>
      <w:proofErr w:type="spellStart"/>
      <w:r w:rsidRPr="006B54DB">
        <w:rPr>
          <w:rFonts w:eastAsia="Times New Roman"/>
          <w:b/>
          <w:color w:val="000000"/>
          <w:sz w:val="28"/>
        </w:rPr>
        <w:t>A</w:t>
      </w:r>
      <w:r w:rsidR="00655B0D">
        <w:rPr>
          <w:rFonts w:eastAsia="Times New Roman"/>
          <w:b/>
          <w:color w:val="000000"/>
          <w:sz w:val="28"/>
        </w:rPr>
        <w:t>’</w:t>
      </w:r>
      <w:r w:rsidRPr="006B54DB">
        <w:rPr>
          <w:rFonts w:eastAsia="Times New Roman"/>
          <w:b/>
          <w:color w:val="000000"/>
          <w:sz w:val="28"/>
        </w:rPr>
        <w:t>Bunchum</w:t>
      </w:r>
      <w:proofErr w:type="spellEnd"/>
    </w:p>
    <w:p w:rsidR="006B54DB" w:rsidRDefault="006B54DB" w:rsidP="00FF335A">
      <w:pPr>
        <w:jc w:val="center"/>
        <w:textAlignment w:val="baseline"/>
        <w:rPr>
          <w:rFonts w:eastAsia="Times New Roman"/>
          <w:b/>
          <w:color w:val="000000"/>
          <w:sz w:val="24"/>
        </w:rPr>
      </w:pPr>
    </w:p>
    <w:p w:rsidR="006B54DB" w:rsidRDefault="00BA56AC" w:rsidP="00FF335A">
      <w:pPr>
        <w:jc w:val="center"/>
        <w:textAlignment w:val="baseline"/>
        <w:rPr>
          <w:rFonts w:eastAsia="Times New Roman"/>
          <w:b/>
          <w:color w:val="000000"/>
          <w:sz w:val="24"/>
        </w:rPr>
      </w:pPr>
      <w:proofErr w:type="spellStart"/>
      <w:r>
        <w:rPr>
          <w:rFonts w:eastAsia="Times New Roman"/>
          <w:b/>
          <w:color w:val="000000"/>
          <w:sz w:val="24"/>
        </w:rPr>
        <w:t>Adderbury</w:t>
      </w:r>
      <w:proofErr w:type="spellEnd"/>
      <w:r>
        <w:rPr>
          <w:rFonts w:eastAsia="Times New Roman"/>
          <w:b/>
          <w:color w:val="000000"/>
          <w:sz w:val="24"/>
        </w:rPr>
        <w:t xml:space="preserve">, </w:t>
      </w:r>
      <w:r w:rsidR="00D5680F">
        <w:rPr>
          <w:rFonts w:eastAsia="Times New Roman"/>
          <w:b/>
          <w:color w:val="000000"/>
          <w:sz w:val="24"/>
        </w:rPr>
        <w:t xml:space="preserve"> </w:t>
      </w:r>
      <w:r>
        <w:rPr>
          <w:rFonts w:eastAsia="Times New Roman"/>
          <w:b/>
          <w:color w:val="000000"/>
          <w:sz w:val="24"/>
        </w:rPr>
        <w:t>Long sticks</w:t>
      </w:r>
    </w:p>
    <w:p w:rsidR="006B54DB" w:rsidRDefault="006B54DB" w:rsidP="00FF335A">
      <w:pPr>
        <w:jc w:val="center"/>
        <w:textAlignment w:val="baseline"/>
        <w:rPr>
          <w:rFonts w:eastAsia="Times New Roman"/>
          <w:b/>
          <w:sz w:val="24"/>
        </w:rPr>
      </w:pPr>
      <w:r w:rsidRPr="00425101">
        <w:rPr>
          <w:rFonts w:eastAsia="Times New Roman"/>
          <w:b/>
          <w:sz w:val="24"/>
        </w:rPr>
        <w:t>2016 Midwest Ale</w:t>
      </w:r>
    </w:p>
    <w:p w:rsidR="00E25B80" w:rsidRDefault="00E25B80" w:rsidP="00FF335A">
      <w:pPr>
        <w:jc w:val="center"/>
        <w:textAlignment w:val="baseline"/>
        <w:rPr>
          <w:rFonts w:eastAsia="Times New Roman"/>
          <w:b/>
          <w:color w:val="000000"/>
          <w:sz w:val="24"/>
        </w:rPr>
      </w:pPr>
    </w:p>
    <w:p w:rsidR="00655B0D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7A2BD0">
        <w:rPr>
          <w:rFonts w:eastAsia="Times New Roman"/>
          <w:b/>
          <w:color w:val="000000"/>
          <w:sz w:val="24"/>
        </w:rPr>
        <w:t>Walk around</w:t>
      </w:r>
      <w:r w:rsidR="007A2BD0">
        <w:rPr>
          <w:rFonts w:eastAsia="Times New Roman"/>
          <w:color w:val="000000"/>
          <w:sz w:val="24"/>
        </w:rPr>
        <w:t xml:space="preserve">, </w:t>
      </w:r>
      <w:r>
        <w:rPr>
          <w:rFonts w:eastAsia="Times New Roman"/>
          <w:color w:val="000000"/>
          <w:sz w:val="24"/>
        </w:rPr>
        <w:t xml:space="preserve">sticks </w:t>
      </w:r>
      <w:r w:rsidR="007A2BD0">
        <w:rPr>
          <w:rFonts w:eastAsia="Times New Roman"/>
          <w:color w:val="000000"/>
          <w:sz w:val="24"/>
        </w:rPr>
        <w:t>held vertically (elbow at shoulder height)</w:t>
      </w:r>
      <w:r>
        <w:rPr>
          <w:rFonts w:eastAsia="Times New Roman"/>
          <w:color w:val="000000"/>
          <w:sz w:val="24"/>
        </w:rPr>
        <w:t>, singing:</w:t>
      </w:r>
    </w:p>
    <w:p w:rsidR="00BA56AC" w:rsidRPr="00655B0D" w:rsidRDefault="00BA56AC" w:rsidP="00FF335A">
      <w:pPr>
        <w:ind w:left="540" w:hanging="540"/>
        <w:textAlignment w:val="baseline"/>
        <w:rPr>
          <w:rFonts w:eastAsia="Times New Roman"/>
          <w:color w:val="000000"/>
          <w:sz w:val="8"/>
        </w:rPr>
      </w:pPr>
    </w:p>
    <w:p w:rsidR="00BA56AC" w:rsidRDefault="00BA56AC" w:rsidP="00655B0D">
      <w:pPr>
        <w:ind w:left="243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Oh dear mother what a fool I be</w:t>
      </w:r>
      <w:r w:rsidR="00655B0D">
        <w:rPr>
          <w:rFonts w:eastAsia="Times New Roman"/>
          <w:color w:val="000000"/>
          <w:sz w:val="24"/>
        </w:rPr>
        <w:t>,</w:t>
      </w:r>
    </w:p>
    <w:p w:rsidR="00BA56AC" w:rsidRDefault="00BA56AC" w:rsidP="00655B0D">
      <w:pPr>
        <w:ind w:left="243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Six young </w:t>
      </w:r>
      <w:r w:rsidR="00655B0D">
        <w:rPr>
          <w:rFonts w:eastAsia="Times New Roman"/>
          <w:color w:val="000000"/>
          <w:sz w:val="24"/>
        </w:rPr>
        <w:t>fellows</w:t>
      </w:r>
      <w:r>
        <w:rPr>
          <w:rFonts w:eastAsia="Times New Roman"/>
          <w:color w:val="000000"/>
          <w:sz w:val="24"/>
        </w:rPr>
        <w:t xml:space="preserve"> come a</w:t>
      </w:r>
      <w:r w:rsidR="00655B0D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courtin</w:t>
      </w:r>
      <w:r w:rsidR="00655B0D">
        <w:rPr>
          <w:rFonts w:eastAsia="Times New Roman"/>
          <w:color w:val="000000"/>
          <w:sz w:val="24"/>
        </w:rPr>
        <w:t>g</w:t>
      </w:r>
      <w:r>
        <w:rPr>
          <w:rFonts w:eastAsia="Times New Roman"/>
          <w:color w:val="000000"/>
          <w:sz w:val="24"/>
        </w:rPr>
        <w:t xml:space="preserve"> me</w:t>
      </w:r>
      <w:r w:rsidR="00655B0D">
        <w:rPr>
          <w:rFonts w:eastAsia="Times New Roman"/>
          <w:color w:val="000000"/>
          <w:sz w:val="24"/>
        </w:rPr>
        <w:t>,</w:t>
      </w:r>
    </w:p>
    <w:p w:rsidR="00BA56AC" w:rsidRDefault="00655B0D" w:rsidP="00655B0D">
      <w:pPr>
        <w:ind w:left="243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Three were</w:t>
      </w:r>
      <w:r w:rsidR="00BA56AC">
        <w:rPr>
          <w:rFonts w:eastAsia="Times New Roman"/>
          <w:color w:val="000000"/>
          <w:sz w:val="24"/>
        </w:rPr>
        <w:t xml:space="preserve"> blind and the other</w:t>
      </w:r>
      <w:r>
        <w:rPr>
          <w:rFonts w:eastAsia="Times New Roman"/>
          <w:color w:val="000000"/>
          <w:sz w:val="24"/>
        </w:rPr>
        <w:t>s</w:t>
      </w:r>
      <w:r w:rsidR="00BA56AC">
        <w:rPr>
          <w:rFonts w:eastAsia="Times New Roman"/>
          <w:color w:val="000000"/>
          <w:sz w:val="24"/>
        </w:rPr>
        <w:t xml:space="preserve"> c</w:t>
      </w:r>
      <w:r>
        <w:rPr>
          <w:rFonts w:eastAsia="Times New Roman"/>
          <w:color w:val="000000"/>
          <w:sz w:val="24"/>
        </w:rPr>
        <w:t>ould</w:t>
      </w:r>
      <w:r w:rsidR="00BA56AC">
        <w:rPr>
          <w:rFonts w:eastAsia="Times New Roman"/>
          <w:color w:val="000000"/>
          <w:sz w:val="24"/>
        </w:rPr>
        <w:t>n’t see</w:t>
      </w:r>
      <w:r>
        <w:rPr>
          <w:rFonts w:eastAsia="Times New Roman"/>
          <w:color w:val="000000"/>
          <w:sz w:val="24"/>
        </w:rPr>
        <w:t>,</w:t>
      </w:r>
    </w:p>
    <w:p w:rsidR="00655B0D" w:rsidRDefault="00BA56AC" w:rsidP="00655B0D">
      <w:pPr>
        <w:ind w:left="243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 xml:space="preserve">Oh dear mother what a fool I </w:t>
      </w:r>
      <w:proofErr w:type="gramStart"/>
      <w:r>
        <w:rPr>
          <w:rFonts w:eastAsia="Times New Roman"/>
          <w:color w:val="000000"/>
          <w:sz w:val="24"/>
        </w:rPr>
        <w:t>be</w:t>
      </w:r>
      <w:proofErr w:type="gramEnd"/>
      <w:r w:rsidR="00655B0D">
        <w:rPr>
          <w:rFonts w:eastAsia="Times New Roman"/>
          <w:color w:val="000000"/>
          <w:sz w:val="24"/>
        </w:rPr>
        <w:t>.</w:t>
      </w:r>
    </w:p>
    <w:p w:rsidR="00655B0D" w:rsidRPr="00655B0D" w:rsidRDefault="00655B0D" w:rsidP="00655B0D">
      <w:pPr>
        <w:ind w:left="2430" w:hanging="540"/>
        <w:textAlignment w:val="baseline"/>
        <w:rPr>
          <w:rFonts w:eastAsia="Times New Roman"/>
          <w:color w:val="000000"/>
          <w:sz w:val="8"/>
        </w:rPr>
      </w:pPr>
    </w:p>
    <w:p w:rsidR="00655B0D" w:rsidRPr="00655B0D" w:rsidRDefault="00655B0D" w:rsidP="00655B0D">
      <w:pPr>
        <w:ind w:left="3870" w:hanging="540"/>
        <w:textAlignment w:val="baseline"/>
        <w:rPr>
          <w:rFonts w:eastAsia="Times New Roman"/>
          <w:color w:val="000000"/>
          <w:sz w:val="20"/>
        </w:rPr>
      </w:pPr>
      <w:r w:rsidRPr="00655B0D">
        <w:rPr>
          <w:rFonts w:eastAsia="Times New Roman"/>
          <w:color w:val="000000"/>
          <w:sz w:val="20"/>
        </w:rPr>
        <w:t xml:space="preserve">(The </w:t>
      </w:r>
      <w:proofErr w:type="spellStart"/>
      <w:r w:rsidRPr="00655B0D">
        <w:rPr>
          <w:rFonts w:eastAsia="Times New Roman"/>
          <w:color w:val="000000"/>
          <w:sz w:val="20"/>
        </w:rPr>
        <w:t>Adderbury</w:t>
      </w:r>
      <w:proofErr w:type="spellEnd"/>
      <w:r w:rsidRPr="00655B0D">
        <w:rPr>
          <w:rFonts w:eastAsia="Times New Roman"/>
          <w:color w:val="000000"/>
          <w:sz w:val="20"/>
        </w:rPr>
        <w:t xml:space="preserve"> Morris Men, 1984)</w:t>
      </w:r>
    </w:p>
    <w:p w:rsidR="00655B0D" w:rsidRPr="00655B0D" w:rsidRDefault="00655B0D" w:rsidP="00655B0D">
      <w:pPr>
        <w:ind w:left="540"/>
        <w:textAlignment w:val="baseline"/>
        <w:rPr>
          <w:rFonts w:eastAsia="Times New Roman"/>
          <w:color w:val="000000"/>
          <w:sz w:val="8"/>
        </w:rPr>
      </w:pPr>
    </w:p>
    <w:p w:rsidR="004F1C9E" w:rsidRDefault="00655B0D" w:rsidP="00655B0D">
      <w:pPr>
        <w:ind w:left="540"/>
        <w:textAlignment w:val="baseline"/>
        <w:rPr>
          <w:rFonts w:eastAsia="Times New Roman"/>
          <w:color w:val="000000"/>
          <w:sz w:val="24"/>
        </w:rPr>
      </w:pPr>
      <w:proofErr w:type="gramStart"/>
      <w:r>
        <w:rPr>
          <w:rFonts w:eastAsia="Times New Roman"/>
          <w:color w:val="000000"/>
          <w:sz w:val="24"/>
        </w:rPr>
        <w:t>end</w:t>
      </w:r>
      <w:proofErr w:type="gramEnd"/>
      <w:r>
        <w:rPr>
          <w:rFonts w:eastAsia="Times New Roman"/>
          <w:color w:val="000000"/>
          <w:sz w:val="24"/>
        </w:rPr>
        <w:t xml:space="preserve"> with </w:t>
      </w:r>
      <w:r w:rsidR="00BA56AC">
        <w:rPr>
          <w:rFonts w:eastAsia="Times New Roman"/>
          <w:color w:val="000000"/>
          <w:sz w:val="24"/>
        </w:rPr>
        <w:t>clash on last beat</w:t>
      </w:r>
      <w:r>
        <w:rPr>
          <w:rFonts w:eastAsia="Times New Roman"/>
          <w:color w:val="000000"/>
          <w:sz w:val="24"/>
        </w:rPr>
        <w:t>.</w:t>
      </w:r>
    </w:p>
    <w:p w:rsidR="00E25B80" w:rsidRDefault="00E25B80" w:rsidP="00655B0D">
      <w:pPr>
        <w:ind w:left="540"/>
        <w:textAlignment w:val="baseline"/>
        <w:rPr>
          <w:rFonts w:eastAsia="Times New Roman"/>
          <w:color w:val="000000"/>
          <w:sz w:val="24"/>
        </w:rPr>
      </w:pPr>
    </w:p>
    <w:p w:rsidR="00E25B80" w:rsidRPr="0009095E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655B0D">
        <w:rPr>
          <w:rFonts w:eastAsia="Times New Roman"/>
          <w:b/>
          <w:color w:val="000000"/>
          <w:sz w:val="24"/>
        </w:rPr>
        <w:t>Foot up</w:t>
      </w:r>
      <w:r w:rsidR="0009095E" w:rsidRPr="0009095E">
        <w:rPr>
          <w:rFonts w:eastAsia="Times New Roman"/>
          <w:color w:val="000000"/>
          <w:sz w:val="24"/>
        </w:rPr>
        <w:t>:  up and up</w:t>
      </w:r>
    </w:p>
    <w:p w:rsidR="00E25B80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655B0D">
        <w:rPr>
          <w:rFonts w:eastAsia="Times New Roman"/>
          <w:b/>
          <w:color w:val="000000"/>
          <w:sz w:val="24"/>
        </w:rPr>
        <w:t>Chorus</w:t>
      </w:r>
      <w:r w:rsidR="00655B0D">
        <w:rPr>
          <w:rFonts w:eastAsia="Times New Roman"/>
          <w:b/>
          <w:color w:val="000000"/>
          <w:sz w:val="24"/>
        </w:rPr>
        <w:t xml:space="preserve"> 1</w:t>
      </w:r>
      <w:r>
        <w:rPr>
          <w:rFonts w:eastAsia="Times New Roman"/>
          <w:color w:val="000000"/>
          <w:sz w:val="24"/>
        </w:rPr>
        <w:t xml:space="preserve"> </w:t>
      </w:r>
      <w:r w:rsidR="0009095E">
        <w:rPr>
          <w:rFonts w:eastAsia="Times New Roman"/>
          <w:color w:val="000000"/>
          <w:sz w:val="24"/>
        </w:rPr>
        <w:t xml:space="preserve">– </w:t>
      </w:r>
      <w:r>
        <w:rPr>
          <w:rFonts w:eastAsia="Times New Roman"/>
          <w:color w:val="000000"/>
          <w:sz w:val="24"/>
        </w:rPr>
        <w:t>double</w:t>
      </w:r>
      <w:r w:rsidR="00655B0D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s</w:t>
      </w:r>
      <w:r w:rsidR="00655B0D">
        <w:rPr>
          <w:rFonts w:eastAsia="Times New Roman"/>
          <w:color w:val="000000"/>
          <w:sz w:val="24"/>
        </w:rPr>
        <w:t>ticking</w:t>
      </w:r>
    </w:p>
    <w:p w:rsidR="00E25B80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09095E">
        <w:rPr>
          <w:rFonts w:eastAsia="Times New Roman"/>
          <w:b/>
          <w:color w:val="000000"/>
          <w:sz w:val="24"/>
        </w:rPr>
        <w:t xml:space="preserve">Half </w:t>
      </w:r>
      <w:r w:rsidR="0009095E" w:rsidRPr="0009095E">
        <w:rPr>
          <w:rFonts w:eastAsia="Times New Roman"/>
          <w:b/>
          <w:color w:val="000000"/>
          <w:sz w:val="24"/>
        </w:rPr>
        <w:t>H</w:t>
      </w:r>
      <w:r w:rsidRPr="0009095E">
        <w:rPr>
          <w:rFonts w:eastAsia="Times New Roman"/>
          <w:b/>
          <w:color w:val="000000"/>
          <w:sz w:val="24"/>
        </w:rPr>
        <w:t>ands</w:t>
      </w:r>
      <w:r>
        <w:rPr>
          <w:rFonts w:eastAsia="Times New Roman"/>
          <w:color w:val="000000"/>
          <w:sz w:val="24"/>
        </w:rPr>
        <w:t xml:space="preserve"> (= half </w:t>
      </w:r>
      <w:proofErr w:type="spellStart"/>
      <w:r>
        <w:rPr>
          <w:rFonts w:eastAsia="Times New Roman"/>
          <w:color w:val="000000"/>
          <w:sz w:val="24"/>
        </w:rPr>
        <w:t>gip</w:t>
      </w:r>
      <w:proofErr w:type="spellEnd"/>
      <w:r>
        <w:rPr>
          <w:rFonts w:eastAsia="Times New Roman"/>
          <w:color w:val="000000"/>
          <w:sz w:val="24"/>
        </w:rPr>
        <w:t xml:space="preserve">): </w:t>
      </w:r>
      <w:r w:rsidR="0009095E">
        <w:rPr>
          <w:rFonts w:eastAsia="Times New Roman"/>
          <w:color w:val="000000"/>
          <w:sz w:val="24"/>
        </w:rPr>
        <w:t xml:space="preserve"> forward </w:t>
      </w:r>
      <w:r>
        <w:rPr>
          <w:rFonts w:eastAsia="Times New Roman"/>
          <w:color w:val="000000"/>
          <w:sz w:val="24"/>
        </w:rPr>
        <w:t>to a line in the middle of the set</w:t>
      </w:r>
    </w:p>
    <w:p w:rsidR="00E25B80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09095E">
        <w:rPr>
          <w:rFonts w:eastAsia="Times New Roman"/>
          <w:b/>
          <w:color w:val="000000"/>
          <w:sz w:val="24"/>
        </w:rPr>
        <w:t>Chorus</w:t>
      </w:r>
      <w:r w:rsidR="0009095E">
        <w:rPr>
          <w:rFonts w:eastAsia="Times New Roman"/>
          <w:b/>
          <w:color w:val="000000"/>
          <w:sz w:val="24"/>
        </w:rPr>
        <w:t xml:space="preserve"> 2</w:t>
      </w:r>
      <w:r>
        <w:rPr>
          <w:rFonts w:eastAsia="Times New Roman"/>
          <w:color w:val="000000"/>
          <w:sz w:val="24"/>
        </w:rPr>
        <w:t xml:space="preserve"> </w:t>
      </w:r>
      <w:r w:rsidR="0009095E">
        <w:rPr>
          <w:rFonts w:eastAsia="Times New Roman"/>
          <w:color w:val="000000"/>
          <w:sz w:val="24"/>
        </w:rPr>
        <w:t>– single sticking</w:t>
      </w:r>
    </w:p>
    <w:p w:rsidR="00E25B80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09095E">
        <w:rPr>
          <w:rFonts w:eastAsia="Times New Roman"/>
          <w:b/>
          <w:color w:val="000000"/>
          <w:sz w:val="24"/>
        </w:rPr>
        <w:t xml:space="preserve">Processional </w:t>
      </w:r>
      <w:r w:rsidR="00716092">
        <w:rPr>
          <w:rFonts w:eastAsia="Times New Roman"/>
          <w:b/>
          <w:color w:val="000000"/>
          <w:sz w:val="24"/>
        </w:rPr>
        <w:t>D</w:t>
      </w:r>
      <w:r w:rsidRPr="0009095E">
        <w:rPr>
          <w:rFonts w:eastAsia="Times New Roman"/>
          <w:b/>
          <w:color w:val="000000"/>
          <w:sz w:val="24"/>
        </w:rPr>
        <w:t>own</w:t>
      </w:r>
      <w:r>
        <w:rPr>
          <w:rFonts w:eastAsia="Times New Roman"/>
          <w:color w:val="000000"/>
          <w:sz w:val="24"/>
        </w:rPr>
        <w:t>:</w:t>
      </w:r>
      <w:r w:rsidR="00257225">
        <w:rPr>
          <w:rFonts w:eastAsia="Times New Roman"/>
          <w:color w:val="000000"/>
          <w:sz w:val="24"/>
        </w:rPr>
        <w:t xml:space="preserve">  </w:t>
      </w:r>
      <w:r>
        <w:rPr>
          <w:rFonts w:eastAsia="Times New Roman"/>
          <w:color w:val="000000"/>
          <w:sz w:val="24"/>
        </w:rPr>
        <w:t>top two dancers go down center of set and back to place in first half,</w:t>
      </w:r>
      <w:r w:rsidR="00257225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top four dancers go down the set</w:t>
      </w:r>
      <w:r w:rsidR="0009095E">
        <w:rPr>
          <w:rFonts w:eastAsia="Times New Roman"/>
          <w:color w:val="000000"/>
          <w:sz w:val="24"/>
        </w:rPr>
        <w:t xml:space="preserve"> and back to place in second half</w:t>
      </w:r>
    </w:p>
    <w:p w:rsidR="00E25B80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09095E">
        <w:rPr>
          <w:rFonts w:eastAsia="Times New Roman"/>
          <w:b/>
          <w:color w:val="000000"/>
          <w:sz w:val="24"/>
        </w:rPr>
        <w:t>Chorus</w:t>
      </w:r>
      <w:r w:rsidR="0009095E">
        <w:rPr>
          <w:rFonts w:eastAsia="Times New Roman"/>
          <w:b/>
          <w:color w:val="000000"/>
          <w:sz w:val="24"/>
        </w:rPr>
        <w:t xml:space="preserve"> 3</w:t>
      </w:r>
      <w:r>
        <w:rPr>
          <w:rFonts w:eastAsia="Times New Roman"/>
          <w:color w:val="000000"/>
          <w:sz w:val="24"/>
        </w:rPr>
        <w:t xml:space="preserve"> </w:t>
      </w:r>
      <w:r w:rsidR="0009095E">
        <w:rPr>
          <w:rFonts w:eastAsia="Times New Roman"/>
          <w:color w:val="000000"/>
          <w:sz w:val="24"/>
        </w:rPr>
        <w:t>– high sticking</w:t>
      </w:r>
    </w:p>
    <w:p w:rsidR="00E25B80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716092">
        <w:rPr>
          <w:rFonts w:eastAsia="Times New Roman"/>
          <w:b/>
          <w:color w:val="000000"/>
          <w:sz w:val="24"/>
        </w:rPr>
        <w:t xml:space="preserve">Processional </w:t>
      </w:r>
      <w:r w:rsidR="00716092">
        <w:rPr>
          <w:rFonts w:eastAsia="Times New Roman"/>
          <w:b/>
          <w:color w:val="000000"/>
          <w:sz w:val="24"/>
        </w:rPr>
        <w:t>U</w:t>
      </w:r>
      <w:r w:rsidRPr="00716092">
        <w:rPr>
          <w:rFonts w:eastAsia="Times New Roman"/>
          <w:b/>
          <w:color w:val="000000"/>
          <w:sz w:val="24"/>
        </w:rPr>
        <w:t>p</w:t>
      </w:r>
      <w:r>
        <w:rPr>
          <w:rFonts w:eastAsia="Times New Roman"/>
          <w:color w:val="000000"/>
          <w:sz w:val="24"/>
        </w:rPr>
        <w:t xml:space="preserve">: </w:t>
      </w:r>
      <w:r w:rsidR="00257225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bottom two</w:t>
      </w:r>
      <w:r w:rsidR="007159BA">
        <w:rPr>
          <w:rFonts w:eastAsia="Times New Roman"/>
          <w:color w:val="000000"/>
          <w:sz w:val="24"/>
        </w:rPr>
        <w:t xml:space="preserve"> dancers</w:t>
      </w:r>
      <w:r>
        <w:rPr>
          <w:rFonts w:eastAsia="Times New Roman"/>
          <w:color w:val="000000"/>
          <w:sz w:val="24"/>
        </w:rPr>
        <w:t xml:space="preserve"> go up in the first half, bottom four</w:t>
      </w:r>
      <w:r w:rsidR="007159BA">
        <w:rPr>
          <w:rFonts w:eastAsia="Times New Roman"/>
          <w:color w:val="000000"/>
          <w:sz w:val="24"/>
        </w:rPr>
        <w:t xml:space="preserve"> dancers</w:t>
      </w:r>
      <w:r w:rsidR="00716092">
        <w:rPr>
          <w:rFonts w:eastAsia="Times New Roman"/>
          <w:color w:val="000000"/>
          <w:sz w:val="24"/>
        </w:rPr>
        <w:t xml:space="preserve"> go up</w:t>
      </w:r>
      <w:r>
        <w:rPr>
          <w:rFonts w:eastAsia="Times New Roman"/>
          <w:color w:val="000000"/>
          <w:sz w:val="24"/>
        </w:rPr>
        <w:t xml:space="preserve"> in the second half</w:t>
      </w:r>
    </w:p>
    <w:p w:rsidR="00716092" w:rsidRDefault="00716092" w:rsidP="00716092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655B0D">
        <w:rPr>
          <w:rFonts w:eastAsia="Times New Roman"/>
          <w:b/>
          <w:color w:val="000000"/>
          <w:sz w:val="24"/>
        </w:rPr>
        <w:t>Chorus</w:t>
      </w:r>
      <w:r>
        <w:rPr>
          <w:rFonts w:eastAsia="Times New Roman"/>
          <w:b/>
          <w:color w:val="000000"/>
          <w:sz w:val="24"/>
        </w:rPr>
        <w:t xml:space="preserve"> 1</w:t>
      </w:r>
      <w:r>
        <w:rPr>
          <w:rFonts w:eastAsia="Times New Roman"/>
          <w:color w:val="000000"/>
          <w:sz w:val="24"/>
        </w:rPr>
        <w:t xml:space="preserve"> – double sticking</w:t>
      </w:r>
    </w:p>
    <w:p w:rsidR="00E25B80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716092">
        <w:rPr>
          <w:rFonts w:eastAsia="Times New Roman"/>
          <w:b/>
          <w:color w:val="000000"/>
          <w:sz w:val="24"/>
        </w:rPr>
        <w:t xml:space="preserve">Dance </w:t>
      </w:r>
      <w:r w:rsidR="00716092">
        <w:rPr>
          <w:rFonts w:eastAsia="Times New Roman"/>
          <w:b/>
          <w:color w:val="000000"/>
          <w:sz w:val="24"/>
        </w:rPr>
        <w:t>‘</w:t>
      </w:r>
      <w:r w:rsidRPr="00716092">
        <w:rPr>
          <w:rFonts w:eastAsia="Times New Roman"/>
          <w:b/>
          <w:color w:val="000000"/>
          <w:sz w:val="24"/>
        </w:rPr>
        <w:t>round</w:t>
      </w:r>
      <w:r>
        <w:rPr>
          <w:rFonts w:eastAsia="Times New Roman"/>
          <w:color w:val="000000"/>
          <w:sz w:val="24"/>
        </w:rPr>
        <w:t xml:space="preserve"> (= hands </w:t>
      </w:r>
      <w:r w:rsidR="00716092">
        <w:rPr>
          <w:rFonts w:eastAsia="Times New Roman"/>
          <w:color w:val="000000"/>
          <w:sz w:val="24"/>
        </w:rPr>
        <w:t>‘</w:t>
      </w:r>
      <w:r>
        <w:rPr>
          <w:rFonts w:eastAsia="Times New Roman"/>
          <w:color w:val="000000"/>
          <w:sz w:val="24"/>
        </w:rPr>
        <w:t xml:space="preserve">round): </w:t>
      </w:r>
      <w:r w:rsidR="00257225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move stick to left hand, give right hand to opposite,</w:t>
      </w:r>
      <w:r w:rsidR="00665653">
        <w:rPr>
          <w:rFonts w:eastAsia="Times New Roman"/>
          <w:color w:val="000000"/>
          <w:sz w:val="24"/>
        </w:rPr>
        <w:t xml:space="preserve"> dance all the way around using the two double step</w:t>
      </w:r>
      <w:r w:rsidR="00931092">
        <w:rPr>
          <w:rFonts w:eastAsia="Times New Roman"/>
          <w:color w:val="000000"/>
          <w:sz w:val="24"/>
        </w:rPr>
        <w:t>s</w:t>
      </w:r>
      <w:r w:rsidR="00665653">
        <w:rPr>
          <w:rFonts w:eastAsia="Times New Roman"/>
          <w:color w:val="000000"/>
          <w:sz w:val="24"/>
        </w:rPr>
        <w:t xml:space="preserve"> without pausing,</w:t>
      </w:r>
      <w:r w:rsidR="00AA78A6">
        <w:rPr>
          <w:rFonts w:eastAsia="Times New Roman"/>
          <w:color w:val="000000"/>
          <w:sz w:val="24"/>
        </w:rPr>
        <w:t xml:space="preserve"> then</w:t>
      </w:r>
      <w:r w:rsidR="00665653">
        <w:rPr>
          <w:rFonts w:eastAsia="Times New Roman"/>
          <w:color w:val="000000"/>
          <w:sz w:val="24"/>
        </w:rPr>
        <w:t xml:space="preserve"> use the “tag” to get home facing partner, reverse for second half</w:t>
      </w:r>
      <w:proofErr w:type="gramStart"/>
      <w:r w:rsidR="00665653">
        <w:rPr>
          <w:rFonts w:eastAsia="Times New Roman"/>
          <w:color w:val="000000"/>
          <w:sz w:val="24"/>
        </w:rPr>
        <w:t>;  note</w:t>
      </w:r>
      <w:proofErr w:type="gramEnd"/>
      <w:r w:rsidR="00665653">
        <w:rPr>
          <w:rFonts w:eastAsia="Times New Roman"/>
          <w:color w:val="000000"/>
          <w:sz w:val="24"/>
        </w:rPr>
        <w:t xml:space="preserve"> that some teams</w:t>
      </w:r>
      <w:r w:rsidR="00DC785D">
        <w:rPr>
          <w:rFonts w:eastAsia="Times New Roman"/>
          <w:color w:val="000000"/>
          <w:sz w:val="24"/>
        </w:rPr>
        <w:t xml:space="preserve"> dance</w:t>
      </w:r>
      <w:r>
        <w:rPr>
          <w:rFonts w:eastAsia="Times New Roman"/>
          <w:color w:val="000000"/>
          <w:sz w:val="24"/>
        </w:rPr>
        <w:t xml:space="preserve"> one</w:t>
      </w:r>
      <w:r w:rsidR="00665653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>double step across the set, one</w:t>
      </w:r>
      <w:r w:rsidR="00665653">
        <w:rPr>
          <w:rFonts w:eastAsia="Times New Roman"/>
          <w:color w:val="000000"/>
          <w:sz w:val="24"/>
        </w:rPr>
        <w:t xml:space="preserve"> double step</w:t>
      </w:r>
      <w:r>
        <w:rPr>
          <w:rFonts w:eastAsia="Times New Roman"/>
          <w:color w:val="000000"/>
          <w:sz w:val="24"/>
        </w:rPr>
        <w:t xml:space="preserve"> in place,</w:t>
      </w:r>
      <w:r w:rsidR="00665653">
        <w:rPr>
          <w:rFonts w:eastAsia="Times New Roman"/>
          <w:color w:val="000000"/>
          <w:sz w:val="24"/>
        </w:rPr>
        <w:t xml:space="preserve"> then dance the rest of the way around to original places using the “tag”</w:t>
      </w:r>
      <w:r w:rsidR="00716092">
        <w:rPr>
          <w:rFonts w:eastAsia="Times New Roman"/>
          <w:color w:val="000000"/>
          <w:sz w:val="24"/>
        </w:rPr>
        <w:t>.</w:t>
      </w:r>
    </w:p>
    <w:p w:rsidR="004212C3" w:rsidRDefault="004212C3" w:rsidP="004212C3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09095E">
        <w:rPr>
          <w:rFonts w:eastAsia="Times New Roman"/>
          <w:b/>
          <w:color w:val="000000"/>
          <w:sz w:val="24"/>
        </w:rPr>
        <w:t>Chorus</w:t>
      </w:r>
      <w:r>
        <w:rPr>
          <w:rFonts w:eastAsia="Times New Roman"/>
          <w:b/>
          <w:color w:val="000000"/>
          <w:sz w:val="24"/>
        </w:rPr>
        <w:t xml:space="preserve"> 2</w:t>
      </w:r>
      <w:r>
        <w:rPr>
          <w:rFonts w:eastAsia="Times New Roman"/>
          <w:color w:val="000000"/>
          <w:sz w:val="24"/>
        </w:rPr>
        <w:t xml:space="preserve"> – single sticking</w:t>
      </w:r>
    </w:p>
    <w:p w:rsidR="00E25B80" w:rsidRDefault="004212C3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4212C3">
        <w:rPr>
          <w:rFonts w:eastAsia="Times New Roman"/>
          <w:b/>
          <w:color w:val="000000"/>
          <w:sz w:val="24"/>
        </w:rPr>
        <w:t>Country Dance H</w:t>
      </w:r>
      <w:r w:rsidR="00BA56AC" w:rsidRPr="004212C3">
        <w:rPr>
          <w:rFonts w:eastAsia="Times New Roman"/>
          <w:b/>
          <w:color w:val="000000"/>
          <w:sz w:val="24"/>
        </w:rPr>
        <w:t>ey</w:t>
      </w:r>
      <w:r>
        <w:rPr>
          <w:rFonts w:eastAsia="Times New Roman"/>
          <w:color w:val="000000"/>
          <w:sz w:val="24"/>
        </w:rPr>
        <w:t xml:space="preserve">: </w:t>
      </w:r>
      <w:r w:rsidR="00257225">
        <w:rPr>
          <w:rFonts w:eastAsia="Times New Roman"/>
          <w:color w:val="000000"/>
          <w:sz w:val="24"/>
        </w:rPr>
        <w:t xml:space="preserve"> </w:t>
      </w:r>
      <w:r>
        <w:rPr>
          <w:rFonts w:eastAsia="Times New Roman"/>
          <w:color w:val="000000"/>
          <w:sz w:val="24"/>
        </w:rPr>
        <w:t xml:space="preserve">on each side of the set, the top dancer faces the middle dancer and they begin </w:t>
      </w:r>
      <w:proofErr w:type="gramStart"/>
      <w:r>
        <w:rPr>
          <w:rFonts w:eastAsia="Times New Roman"/>
          <w:color w:val="000000"/>
          <w:sz w:val="24"/>
        </w:rPr>
        <w:t>the hey</w:t>
      </w:r>
      <w:proofErr w:type="gramEnd"/>
      <w:r>
        <w:rPr>
          <w:rFonts w:eastAsia="Times New Roman"/>
          <w:color w:val="000000"/>
          <w:sz w:val="24"/>
        </w:rPr>
        <w:t xml:space="preserve"> by passing right shoulders.  </w:t>
      </w:r>
      <w:proofErr w:type="spellStart"/>
      <w:r>
        <w:rPr>
          <w:rFonts w:eastAsia="Times New Roman"/>
          <w:color w:val="000000"/>
          <w:sz w:val="24"/>
        </w:rPr>
        <w:t>Heys</w:t>
      </w:r>
      <w:proofErr w:type="spellEnd"/>
      <w:r>
        <w:rPr>
          <w:rFonts w:eastAsia="Times New Roman"/>
          <w:color w:val="000000"/>
          <w:sz w:val="24"/>
        </w:rPr>
        <w:t xml:space="preserve"> are parallel, not mirror images.</w:t>
      </w:r>
      <w:r w:rsidR="009F37D4">
        <w:rPr>
          <w:rFonts w:eastAsia="Times New Roman"/>
          <w:color w:val="000000"/>
          <w:sz w:val="24"/>
        </w:rPr>
        <w:t xml:space="preserve">  No stopping to clash at mid-point</w:t>
      </w:r>
      <w:proofErr w:type="gramStart"/>
      <w:r w:rsidR="00AA78A6">
        <w:rPr>
          <w:rFonts w:eastAsia="Times New Roman"/>
          <w:color w:val="000000"/>
          <w:sz w:val="24"/>
        </w:rPr>
        <w:t xml:space="preserve">; </w:t>
      </w:r>
      <w:r w:rsidR="009F37D4">
        <w:rPr>
          <w:rFonts w:eastAsia="Times New Roman"/>
          <w:color w:val="000000"/>
          <w:sz w:val="24"/>
        </w:rPr>
        <w:t xml:space="preserve"> dance</w:t>
      </w:r>
      <w:proofErr w:type="gramEnd"/>
      <w:r w:rsidR="009F37D4">
        <w:rPr>
          <w:rFonts w:eastAsia="Times New Roman"/>
          <w:color w:val="000000"/>
          <w:sz w:val="24"/>
        </w:rPr>
        <w:t xml:space="preserve"> continuously.</w:t>
      </w:r>
    </w:p>
    <w:p w:rsidR="004212C3" w:rsidRDefault="004212C3" w:rsidP="004212C3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09095E">
        <w:rPr>
          <w:rFonts w:eastAsia="Times New Roman"/>
          <w:b/>
          <w:color w:val="000000"/>
          <w:sz w:val="24"/>
        </w:rPr>
        <w:t>Chorus</w:t>
      </w:r>
      <w:r>
        <w:rPr>
          <w:rFonts w:eastAsia="Times New Roman"/>
          <w:b/>
          <w:color w:val="000000"/>
          <w:sz w:val="24"/>
        </w:rPr>
        <w:t xml:space="preserve"> 3</w:t>
      </w:r>
      <w:r>
        <w:rPr>
          <w:rFonts w:eastAsia="Times New Roman"/>
          <w:color w:val="000000"/>
          <w:sz w:val="24"/>
        </w:rPr>
        <w:t xml:space="preserve"> – high sticking</w:t>
      </w:r>
    </w:p>
    <w:p w:rsidR="004212C3" w:rsidRDefault="004212C3" w:rsidP="004212C3">
      <w:pPr>
        <w:ind w:left="540" w:hanging="540"/>
        <w:textAlignment w:val="baseline"/>
        <w:rPr>
          <w:rFonts w:eastAsia="Times New Roman"/>
          <w:color w:val="000000"/>
          <w:sz w:val="24"/>
        </w:rPr>
      </w:pPr>
    </w:p>
    <w:p w:rsidR="00E25B80" w:rsidRPr="004212C3" w:rsidRDefault="00BA56AC" w:rsidP="00FF335A">
      <w:pPr>
        <w:ind w:left="540" w:hanging="540"/>
        <w:textAlignment w:val="baseline"/>
        <w:rPr>
          <w:rFonts w:eastAsia="Times New Roman"/>
          <w:b/>
          <w:i/>
          <w:color w:val="000000"/>
          <w:spacing w:val="-5"/>
          <w:sz w:val="24"/>
        </w:rPr>
      </w:pPr>
      <w:r w:rsidRPr="004212C3">
        <w:rPr>
          <w:rFonts w:eastAsia="Times New Roman"/>
          <w:b/>
          <w:i/>
          <w:color w:val="000000"/>
          <w:spacing w:val="-5"/>
          <w:sz w:val="24"/>
        </w:rPr>
        <w:t>Chorus</w:t>
      </w:r>
      <w:r w:rsidR="004212C3">
        <w:rPr>
          <w:rFonts w:eastAsia="Times New Roman"/>
          <w:b/>
          <w:i/>
          <w:color w:val="000000"/>
          <w:spacing w:val="-5"/>
          <w:sz w:val="24"/>
        </w:rPr>
        <w:t>es</w:t>
      </w:r>
      <w:r w:rsidRPr="004212C3">
        <w:rPr>
          <w:rFonts w:eastAsia="Times New Roman"/>
          <w:b/>
          <w:color w:val="000000"/>
          <w:spacing w:val="-5"/>
          <w:sz w:val="24"/>
        </w:rPr>
        <w:t>:</w:t>
      </w:r>
    </w:p>
    <w:p w:rsidR="004212C3" w:rsidRDefault="00BA56AC" w:rsidP="00FF335A">
      <w:pPr>
        <w:ind w:left="540" w:right="72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Master side (odds) strike tips 3 x to</w:t>
      </w:r>
      <w:r w:rsidR="004212C3">
        <w:rPr>
          <w:rFonts w:eastAsia="Times New Roman"/>
          <w:color w:val="000000"/>
          <w:sz w:val="24"/>
        </w:rPr>
        <w:t xml:space="preserve"> lower half of</w:t>
      </w:r>
      <w:r>
        <w:rPr>
          <w:rFonts w:eastAsia="Times New Roman"/>
          <w:color w:val="000000"/>
          <w:sz w:val="24"/>
        </w:rPr>
        <w:t xml:space="preserve"> apprentice side (evens) sticks</w:t>
      </w:r>
      <w:proofErr w:type="gramStart"/>
      <w:r w:rsidR="004212C3">
        <w:rPr>
          <w:rFonts w:eastAsia="Times New Roman"/>
          <w:color w:val="000000"/>
          <w:sz w:val="24"/>
        </w:rPr>
        <w:t xml:space="preserve">; </w:t>
      </w:r>
      <w:r>
        <w:rPr>
          <w:rFonts w:eastAsia="Times New Roman"/>
          <w:color w:val="000000"/>
          <w:sz w:val="24"/>
        </w:rPr>
        <w:t xml:space="preserve"> evens</w:t>
      </w:r>
      <w:proofErr w:type="gramEnd"/>
      <w:r>
        <w:rPr>
          <w:rFonts w:eastAsia="Times New Roman"/>
          <w:color w:val="000000"/>
          <w:sz w:val="24"/>
        </w:rPr>
        <w:t xml:space="preserve"> strike tips 3 x to</w:t>
      </w:r>
      <w:r w:rsidR="004212C3">
        <w:rPr>
          <w:rFonts w:eastAsia="Times New Roman"/>
          <w:color w:val="000000"/>
          <w:sz w:val="24"/>
        </w:rPr>
        <w:t xml:space="preserve"> lower half of</w:t>
      </w:r>
      <w:r>
        <w:rPr>
          <w:rFonts w:eastAsia="Times New Roman"/>
          <w:color w:val="000000"/>
          <w:sz w:val="24"/>
        </w:rPr>
        <w:t xml:space="preserve"> odds</w:t>
      </w:r>
      <w:r w:rsidR="004212C3">
        <w:rPr>
          <w:rFonts w:eastAsia="Times New Roman"/>
          <w:color w:val="000000"/>
          <w:sz w:val="24"/>
        </w:rPr>
        <w:t xml:space="preserve">’ sticks; do </w:t>
      </w:r>
      <w:r w:rsidR="00396468">
        <w:rPr>
          <w:rFonts w:eastAsia="Times New Roman"/>
          <w:color w:val="000000"/>
          <w:sz w:val="24"/>
        </w:rPr>
        <w:t>6 even tempo</w:t>
      </w:r>
      <w:r w:rsidR="004212C3">
        <w:rPr>
          <w:rFonts w:eastAsia="Times New Roman"/>
          <w:color w:val="000000"/>
          <w:sz w:val="24"/>
        </w:rPr>
        <w:t xml:space="preserve"> single strikes</w:t>
      </w:r>
      <w:r>
        <w:rPr>
          <w:rFonts w:eastAsia="Times New Roman"/>
          <w:color w:val="000000"/>
          <w:sz w:val="24"/>
        </w:rPr>
        <w:t xml:space="preserve"> across</w:t>
      </w:r>
      <w:r w:rsidR="004212C3">
        <w:rPr>
          <w:rFonts w:eastAsia="Times New Roman"/>
          <w:color w:val="000000"/>
          <w:sz w:val="24"/>
        </w:rPr>
        <w:t xml:space="preserve"> alternating between partners</w:t>
      </w:r>
      <w:r>
        <w:rPr>
          <w:rFonts w:eastAsia="Times New Roman"/>
          <w:color w:val="000000"/>
          <w:sz w:val="24"/>
        </w:rPr>
        <w:t xml:space="preserve"> </w:t>
      </w:r>
      <w:r w:rsidR="004212C3">
        <w:rPr>
          <w:rFonts w:eastAsia="Times New Roman"/>
          <w:color w:val="000000"/>
          <w:sz w:val="24"/>
        </w:rPr>
        <w:t>(masters begin with first strike) then a single clash of both tips on count 7.</w:t>
      </w:r>
      <w:r w:rsidR="008544FD">
        <w:rPr>
          <w:rFonts w:eastAsia="Times New Roman"/>
          <w:color w:val="000000"/>
          <w:sz w:val="24"/>
        </w:rPr>
        <w:t xml:space="preserve">  Rhythm is: quick-quick-</w:t>
      </w:r>
      <w:r w:rsidR="00396468">
        <w:rPr>
          <w:rFonts w:eastAsia="Times New Roman"/>
          <w:color w:val="000000"/>
          <w:sz w:val="24"/>
        </w:rPr>
        <w:t>quick-hold</w:t>
      </w:r>
      <w:r w:rsidR="00EE1034">
        <w:rPr>
          <w:rFonts w:eastAsia="Times New Roman"/>
          <w:color w:val="000000"/>
          <w:sz w:val="24"/>
        </w:rPr>
        <w:t>;</w:t>
      </w:r>
      <w:r w:rsidR="008544FD">
        <w:rPr>
          <w:rFonts w:eastAsia="Times New Roman"/>
          <w:color w:val="000000"/>
          <w:sz w:val="24"/>
        </w:rPr>
        <w:t xml:space="preserve"> quick-quick-</w:t>
      </w:r>
      <w:r w:rsidR="00396468">
        <w:rPr>
          <w:rFonts w:eastAsia="Times New Roman"/>
          <w:color w:val="000000"/>
          <w:sz w:val="24"/>
        </w:rPr>
        <w:t>quick-hold</w:t>
      </w:r>
      <w:proofErr w:type="gramStart"/>
      <w:r w:rsidR="00EE1034">
        <w:rPr>
          <w:rFonts w:eastAsia="Times New Roman"/>
          <w:color w:val="000000"/>
          <w:sz w:val="24"/>
        </w:rPr>
        <w:t>;</w:t>
      </w:r>
      <w:proofErr w:type="gramEnd"/>
      <w:r w:rsidR="008544FD">
        <w:rPr>
          <w:rFonts w:eastAsia="Times New Roman"/>
          <w:color w:val="000000"/>
          <w:sz w:val="24"/>
        </w:rPr>
        <w:t xml:space="preserve"> quick-quick-quick-quick-quick-quick</w:t>
      </w:r>
      <w:r w:rsidR="00396468">
        <w:rPr>
          <w:rFonts w:eastAsia="Times New Roman"/>
          <w:color w:val="000000"/>
          <w:sz w:val="24"/>
        </w:rPr>
        <w:t>-quick-hold</w:t>
      </w:r>
      <w:r w:rsidR="008544FD">
        <w:rPr>
          <w:rFonts w:eastAsia="Times New Roman"/>
          <w:color w:val="000000"/>
          <w:sz w:val="24"/>
        </w:rPr>
        <w:t>.</w:t>
      </w:r>
    </w:p>
    <w:p w:rsidR="00E25B80" w:rsidRDefault="00BA56AC" w:rsidP="00FF335A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Repeat</w:t>
      </w:r>
      <w:r w:rsidR="00063255">
        <w:rPr>
          <w:rFonts w:eastAsia="Times New Roman"/>
          <w:color w:val="000000"/>
          <w:sz w:val="24"/>
        </w:rPr>
        <w:t xml:space="preserve"> exactly</w:t>
      </w:r>
      <w:r w:rsidR="004212C3">
        <w:rPr>
          <w:rFonts w:eastAsia="Times New Roman"/>
          <w:color w:val="000000"/>
          <w:sz w:val="24"/>
        </w:rPr>
        <w:t>.</w:t>
      </w:r>
    </w:p>
    <w:p w:rsidR="00063255" w:rsidRDefault="00BA56AC" w:rsidP="00063255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063255">
        <w:rPr>
          <w:rFonts w:eastAsia="Times New Roman"/>
          <w:color w:val="000000"/>
          <w:sz w:val="24"/>
          <w:u w:val="single"/>
        </w:rPr>
        <w:t>Double</w:t>
      </w:r>
      <w:r w:rsidR="008544FD" w:rsidRPr="00063255">
        <w:rPr>
          <w:rFonts w:eastAsia="Times New Roman"/>
          <w:color w:val="000000"/>
          <w:sz w:val="24"/>
          <w:u w:val="single"/>
        </w:rPr>
        <w:t xml:space="preserve"> </w:t>
      </w:r>
      <w:r w:rsidRPr="00063255">
        <w:rPr>
          <w:rFonts w:eastAsia="Times New Roman"/>
          <w:color w:val="000000"/>
          <w:sz w:val="24"/>
          <w:u w:val="single"/>
        </w:rPr>
        <w:t>s</w:t>
      </w:r>
      <w:r w:rsidR="008544FD" w:rsidRPr="00063255">
        <w:rPr>
          <w:rFonts w:eastAsia="Times New Roman"/>
          <w:color w:val="000000"/>
          <w:sz w:val="24"/>
          <w:u w:val="single"/>
        </w:rPr>
        <w:t>ticking</w:t>
      </w:r>
      <w:r>
        <w:rPr>
          <w:rFonts w:eastAsia="Times New Roman"/>
          <w:color w:val="000000"/>
          <w:sz w:val="24"/>
        </w:rPr>
        <w:t xml:space="preserve">: </w:t>
      </w:r>
      <w:r w:rsidR="00063255">
        <w:rPr>
          <w:rFonts w:eastAsia="Times New Roman"/>
          <w:color w:val="000000"/>
          <w:sz w:val="24"/>
        </w:rPr>
        <w:t>right hand remains in the center of the stick but the left hand also holds near the bottom of the stick.</w:t>
      </w:r>
    </w:p>
    <w:p w:rsidR="00063255" w:rsidRPr="00063255" w:rsidRDefault="00063255" w:rsidP="00FF335A">
      <w:pPr>
        <w:ind w:left="540" w:right="144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  <w:u w:val="single"/>
        </w:rPr>
        <w:t>Single sticking</w:t>
      </w:r>
      <w:r w:rsidRPr="00A3639F">
        <w:rPr>
          <w:rFonts w:eastAsia="Times New Roman"/>
          <w:color w:val="000000"/>
          <w:sz w:val="24"/>
        </w:rPr>
        <w:t>:</w:t>
      </w:r>
      <w:r>
        <w:rPr>
          <w:rFonts w:eastAsia="Times New Roman"/>
          <w:color w:val="000000"/>
          <w:sz w:val="24"/>
        </w:rPr>
        <w:t xml:space="preserve"> right hand remains in the center of the stick; left hand is not on stick.</w:t>
      </w:r>
    </w:p>
    <w:p w:rsidR="00A3639F" w:rsidRPr="00A3639F" w:rsidRDefault="00A3639F" w:rsidP="00A3639F">
      <w:pPr>
        <w:ind w:left="540" w:right="144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  <w:u w:val="single"/>
        </w:rPr>
        <w:t>High sticking</w:t>
      </w:r>
      <w:r w:rsidR="001D0DB9">
        <w:rPr>
          <w:rFonts w:eastAsia="Times New Roman"/>
          <w:color w:val="000000"/>
          <w:sz w:val="24"/>
          <w:u w:val="single"/>
        </w:rPr>
        <w:t xml:space="preserve"> (“Bats High”)</w:t>
      </w:r>
      <w:r>
        <w:rPr>
          <w:rFonts w:eastAsia="Times New Roman"/>
          <w:color w:val="000000"/>
          <w:sz w:val="24"/>
        </w:rPr>
        <w:t xml:space="preserve">: hand position as in double sticking, but people receiving the first three strikes (the evens) bring their sticks horizontally over their heads </w:t>
      </w:r>
      <w:proofErr w:type="gramStart"/>
      <w:r>
        <w:rPr>
          <w:rFonts w:eastAsia="Times New Roman"/>
          <w:color w:val="000000"/>
          <w:sz w:val="24"/>
        </w:rPr>
        <w:t>while</w:t>
      </w:r>
      <w:proofErr w:type="gramEnd"/>
      <w:r>
        <w:rPr>
          <w:rFonts w:eastAsia="Times New Roman"/>
          <w:color w:val="000000"/>
          <w:sz w:val="24"/>
        </w:rPr>
        <w:t xml:space="preserve"> twisting body to the right (left shoulder is toward partner).  </w:t>
      </w:r>
      <w:r w:rsidR="006A3AFF">
        <w:rPr>
          <w:rFonts w:eastAsia="Times New Roman"/>
          <w:color w:val="000000"/>
          <w:sz w:val="24"/>
        </w:rPr>
        <w:t>Then the o</w:t>
      </w:r>
      <w:r>
        <w:rPr>
          <w:rFonts w:eastAsia="Times New Roman"/>
          <w:color w:val="000000"/>
          <w:sz w:val="24"/>
        </w:rPr>
        <w:t>dds hold sticks above heads</w:t>
      </w:r>
      <w:r w:rsidR="001D0DB9">
        <w:rPr>
          <w:rFonts w:eastAsia="Times New Roman"/>
          <w:color w:val="000000"/>
          <w:sz w:val="24"/>
        </w:rPr>
        <w:t xml:space="preserve"> </w:t>
      </w:r>
      <w:r w:rsidR="00261566">
        <w:rPr>
          <w:rFonts w:eastAsia="Times New Roman"/>
          <w:color w:val="000000"/>
          <w:sz w:val="24"/>
        </w:rPr>
        <w:t>while twisting body to the right (left shoulder is toward partner)</w:t>
      </w:r>
      <w:r>
        <w:rPr>
          <w:rFonts w:eastAsia="Times New Roman"/>
          <w:color w:val="000000"/>
          <w:sz w:val="24"/>
        </w:rPr>
        <w:t xml:space="preserve"> as even</w:t>
      </w:r>
      <w:r w:rsidR="001D0DB9">
        <w:rPr>
          <w:rFonts w:eastAsia="Times New Roman"/>
          <w:color w:val="000000"/>
          <w:sz w:val="24"/>
        </w:rPr>
        <w:t>s</w:t>
      </w:r>
      <w:r>
        <w:rPr>
          <w:rFonts w:eastAsia="Times New Roman"/>
          <w:color w:val="000000"/>
          <w:sz w:val="24"/>
        </w:rPr>
        <w:t xml:space="preserve"> perform the second three strikes.  All have sticks in front for the </w:t>
      </w:r>
      <w:r w:rsidR="00D57881">
        <w:rPr>
          <w:rFonts w:eastAsia="Times New Roman"/>
          <w:color w:val="000000"/>
          <w:sz w:val="24"/>
        </w:rPr>
        <w:t>remainder of the</w:t>
      </w:r>
      <w:r>
        <w:rPr>
          <w:rFonts w:eastAsia="Times New Roman"/>
          <w:color w:val="000000"/>
          <w:sz w:val="24"/>
        </w:rPr>
        <w:t xml:space="preserve"> sticking pattern</w:t>
      </w:r>
      <w:r w:rsidR="00D57881">
        <w:rPr>
          <w:rFonts w:eastAsia="Times New Roman"/>
          <w:color w:val="000000"/>
          <w:sz w:val="24"/>
        </w:rPr>
        <w:t>, as in double sticking</w:t>
      </w:r>
      <w:r>
        <w:rPr>
          <w:rFonts w:eastAsia="Times New Roman"/>
          <w:color w:val="000000"/>
          <w:sz w:val="24"/>
        </w:rPr>
        <w:t>.</w:t>
      </w:r>
    </w:p>
    <w:p w:rsidR="00BE6A77" w:rsidRDefault="00BE6A77" w:rsidP="00FF335A">
      <w:pPr>
        <w:ind w:left="540" w:right="144" w:hanging="540"/>
        <w:textAlignment w:val="baseline"/>
        <w:rPr>
          <w:rFonts w:eastAsia="Times New Roman"/>
          <w:color w:val="000000"/>
          <w:sz w:val="24"/>
        </w:rPr>
      </w:pPr>
    </w:p>
    <w:p w:rsidR="00063255" w:rsidRDefault="00063255" w:rsidP="00FF335A">
      <w:pPr>
        <w:ind w:left="540" w:right="144" w:hanging="540"/>
        <w:textAlignment w:val="baseline"/>
        <w:rPr>
          <w:rFonts w:eastAsia="Times New Roman"/>
          <w:color w:val="000000"/>
          <w:sz w:val="24"/>
        </w:rPr>
      </w:pPr>
    </w:p>
    <w:p w:rsidR="00606CF6" w:rsidRDefault="00606CF6" w:rsidP="00606CF6">
      <w:pPr>
        <w:ind w:left="540" w:hanging="540"/>
        <w:textAlignment w:val="baseline"/>
        <w:rPr>
          <w:rFonts w:eastAsia="Times New Roman"/>
          <w:color w:val="000000"/>
          <w:sz w:val="24"/>
          <w:u w:val="single"/>
        </w:rPr>
      </w:pPr>
      <w:r>
        <w:rPr>
          <w:rFonts w:eastAsia="Times New Roman"/>
          <w:color w:val="000000"/>
          <w:sz w:val="24"/>
          <w:u w:val="single"/>
        </w:rPr>
        <w:t>NOTES</w:t>
      </w:r>
    </w:p>
    <w:p w:rsidR="00606CF6" w:rsidRDefault="00606CF6" w:rsidP="00606CF6">
      <w:pPr>
        <w:ind w:left="540" w:hanging="540"/>
        <w:textAlignment w:val="baseline"/>
        <w:rPr>
          <w:rFonts w:eastAsia="Times New Roman"/>
          <w:color w:val="000000"/>
          <w:sz w:val="24"/>
          <w:u w:val="single"/>
        </w:rPr>
      </w:pPr>
      <w:proofErr w:type="spellStart"/>
      <w:r>
        <w:rPr>
          <w:rFonts w:eastAsia="Times New Roman"/>
          <w:color w:val="000000"/>
          <w:sz w:val="24"/>
          <w:u w:val="single"/>
        </w:rPr>
        <w:t>Adderbury</w:t>
      </w:r>
      <w:proofErr w:type="spellEnd"/>
      <w:r>
        <w:rPr>
          <w:rFonts w:eastAsia="Times New Roman"/>
          <w:color w:val="000000"/>
          <w:sz w:val="24"/>
          <w:u w:val="single"/>
        </w:rPr>
        <w:t xml:space="preserve"> stepping:</w:t>
      </w:r>
    </w:p>
    <w:p w:rsidR="00606CF6" w:rsidRDefault="00606CF6" w:rsidP="00606CF6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DC785D">
        <w:rPr>
          <w:rFonts w:eastAsia="Times New Roman"/>
          <w:color w:val="000000"/>
          <w:sz w:val="24"/>
        </w:rPr>
        <w:t>Most fi</w:t>
      </w:r>
      <w:r>
        <w:rPr>
          <w:rFonts w:eastAsia="Times New Roman"/>
          <w:color w:val="000000"/>
          <w:sz w:val="24"/>
        </w:rPr>
        <w:t>gures use two double steps forward, then “tag” backward</w:t>
      </w:r>
      <w:proofErr w:type="gramStart"/>
      <w:r>
        <w:rPr>
          <w:rFonts w:eastAsia="Times New Roman"/>
          <w:color w:val="000000"/>
          <w:sz w:val="24"/>
        </w:rPr>
        <w:t>;  repeat</w:t>
      </w:r>
      <w:proofErr w:type="gramEnd"/>
      <w:r>
        <w:rPr>
          <w:rFonts w:eastAsia="Times New Roman"/>
          <w:color w:val="000000"/>
          <w:sz w:val="24"/>
        </w:rPr>
        <w:t>.  The Country Dance Hey is an exception in that it is danced continuously without a “tag” at the mid-point.</w:t>
      </w:r>
    </w:p>
    <w:p w:rsidR="00606CF6" w:rsidRDefault="00606CF6" w:rsidP="00606CF6">
      <w:pPr>
        <w:ind w:left="540" w:hanging="540"/>
        <w:textAlignment w:val="baseline"/>
        <w:rPr>
          <w:rFonts w:eastAsia="Times New Roman"/>
          <w:color w:val="000000"/>
          <w:sz w:val="24"/>
          <w:u w:val="single"/>
        </w:rPr>
      </w:pPr>
      <w:r>
        <w:rPr>
          <w:rFonts w:eastAsia="Times New Roman"/>
          <w:color w:val="000000"/>
          <w:sz w:val="24"/>
        </w:rPr>
        <w:t xml:space="preserve">“Tag” = two single steps, </w:t>
      </w:r>
      <w:r w:rsidR="006E5899">
        <w:rPr>
          <w:rFonts w:eastAsia="Times New Roman"/>
          <w:color w:val="000000"/>
          <w:sz w:val="24"/>
        </w:rPr>
        <w:t>step</w:t>
      </w:r>
      <w:r>
        <w:rPr>
          <w:rFonts w:eastAsia="Times New Roman"/>
          <w:color w:val="000000"/>
          <w:sz w:val="24"/>
        </w:rPr>
        <w:t>-jump (clash stick</w:t>
      </w:r>
      <w:r w:rsidR="003B68BC">
        <w:rPr>
          <w:rFonts w:eastAsia="Times New Roman"/>
          <w:color w:val="000000"/>
          <w:sz w:val="24"/>
        </w:rPr>
        <w:t xml:space="preserve">s with partner). </w:t>
      </w:r>
    </w:p>
    <w:p w:rsidR="00DB4AE3" w:rsidRDefault="00DB4AE3" w:rsidP="00606CF6">
      <w:pPr>
        <w:ind w:left="540" w:hanging="540"/>
        <w:textAlignment w:val="baseline"/>
        <w:rPr>
          <w:rFonts w:eastAsia="Times New Roman"/>
          <w:color w:val="000000"/>
          <w:sz w:val="24"/>
          <w:u w:val="single"/>
        </w:rPr>
      </w:pPr>
    </w:p>
    <w:p w:rsidR="00606CF6" w:rsidRDefault="00606CF6" w:rsidP="00606CF6">
      <w:pPr>
        <w:ind w:left="540" w:hanging="540"/>
        <w:textAlignment w:val="baseline"/>
        <w:rPr>
          <w:rFonts w:eastAsia="Times New Roman"/>
          <w:color w:val="000000"/>
          <w:sz w:val="24"/>
          <w:u w:val="single"/>
        </w:rPr>
      </w:pPr>
      <w:proofErr w:type="spellStart"/>
      <w:r>
        <w:rPr>
          <w:rFonts w:eastAsia="Times New Roman"/>
          <w:color w:val="000000"/>
          <w:sz w:val="24"/>
          <w:u w:val="single"/>
        </w:rPr>
        <w:t>Adderbury</w:t>
      </w:r>
      <w:proofErr w:type="spellEnd"/>
      <w:r>
        <w:rPr>
          <w:rFonts w:eastAsia="Times New Roman"/>
          <w:color w:val="000000"/>
          <w:sz w:val="24"/>
          <w:u w:val="single"/>
        </w:rPr>
        <w:t xml:space="preserve"> Sticks: </w:t>
      </w:r>
    </w:p>
    <w:p w:rsidR="00606CF6" w:rsidRDefault="00606CF6" w:rsidP="00606CF6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 w:rsidRPr="008933AD">
        <w:rPr>
          <w:rFonts w:eastAsia="Times New Roman"/>
          <w:color w:val="000000"/>
          <w:sz w:val="24"/>
        </w:rPr>
        <w:t xml:space="preserve">Hold the </w:t>
      </w:r>
      <w:r>
        <w:rPr>
          <w:rFonts w:eastAsia="Times New Roman"/>
          <w:color w:val="000000"/>
          <w:sz w:val="24"/>
        </w:rPr>
        <w:t>center of the stick in your right hand.  When not striking, hold sticks vertically (elbow</w:t>
      </w:r>
      <w:r w:rsidR="00D02832">
        <w:rPr>
          <w:rFonts w:eastAsia="Times New Roman"/>
          <w:color w:val="000000"/>
          <w:sz w:val="24"/>
        </w:rPr>
        <w:t xml:space="preserve"> at approximately right angle,</w:t>
      </w:r>
      <w:r>
        <w:rPr>
          <w:rFonts w:eastAsia="Times New Roman"/>
          <w:color w:val="000000"/>
          <w:sz w:val="24"/>
        </w:rPr>
        <w:t xml:space="preserve"> near shoulder height).  For </w:t>
      </w:r>
      <w:r w:rsidRPr="00E9782B">
        <w:rPr>
          <w:rFonts w:eastAsia="Times New Roman"/>
          <w:color w:val="000000"/>
          <w:sz w:val="24"/>
          <w:u w:val="single"/>
        </w:rPr>
        <w:t>Double Sticking</w:t>
      </w:r>
      <w:r>
        <w:rPr>
          <w:rFonts w:eastAsia="Times New Roman"/>
          <w:color w:val="000000"/>
          <w:sz w:val="24"/>
        </w:rPr>
        <w:t xml:space="preserve"> and </w:t>
      </w:r>
      <w:r w:rsidRPr="00E9782B">
        <w:rPr>
          <w:rFonts w:eastAsia="Times New Roman"/>
          <w:color w:val="000000"/>
          <w:sz w:val="24"/>
          <w:u w:val="single"/>
        </w:rPr>
        <w:t>High Sticking</w:t>
      </w:r>
      <w:r>
        <w:rPr>
          <w:rFonts w:eastAsia="Times New Roman"/>
          <w:color w:val="000000"/>
          <w:sz w:val="24"/>
        </w:rPr>
        <w:t xml:space="preserve"> (Bats high) the right hand remains in the center of the stick but the left hand also holds near the bottom of the stick.</w:t>
      </w:r>
    </w:p>
    <w:p w:rsidR="00AC6B58" w:rsidRDefault="00606CF6" w:rsidP="00606CF6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During “tag” swing the stick down and back (2</w:t>
      </w:r>
      <w:r w:rsidRPr="00606CF6">
        <w:rPr>
          <w:rFonts w:eastAsia="Times New Roman"/>
          <w:color w:val="000000"/>
          <w:sz w:val="24"/>
          <w:vertAlign w:val="superscript"/>
        </w:rPr>
        <w:t>nd</w:t>
      </w:r>
      <w:r>
        <w:rPr>
          <w:rFonts w:eastAsia="Times New Roman"/>
          <w:color w:val="000000"/>
          <w:sz w:val="24"/>
        </w:rPr>
        <w:t xml:space="preserve"> single step), then up and clash on the jump.</w:t>
      </w:r>
    </w:p>
    <w:p w:rsidR="00AC6B58" w:rsidRDefault="00AC6B58" w:rsidP="00606CF6">
      <w:pPr>
        <w:ind w:left="540" w:hanging="540"/>
        <w:textAlignment w:val="baseline"/>
        <w:rPr>
          <w:rFonts w:eastAsia="Times New Roman"/>
          <w:color w:val="000000"/>
          <w:sz w:val="24"/>
        </w:rPr>
      </w:pPr>
    </w:p>
    <w:p w:rsidR="00AC6B58" w:rsidRDefault="00AC6B58" w:rsidP="00606CF6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  <w:u w:val="single"/>
        </w:rPr>
        <w:t>Song Words:</w:t>
      </w:r>
    </w:p>
    <w:p w:rsidR="00606CF6" w:rsidRPr="00AC6B58" w:rsidRDefault="00AC6B58" w:rsidP="00606CF6">
      <w:pPr>
        <w:ind w:left="540" w:hanging="540"/>
        <w:textAlignment w:val="baseline"/>
        <w:rPr>
          <w:rFonts w:eastAsia="Times New Roman"/>
          <w:color w:val="000000"/>
          <w:sz w:val="24"/>
        </w:rPr>
      </w:pPr>
      <w:r>
        <w:rPr>
          <w:rFonts w:eastAsia="Times New Roman"/>
          <w:color w:val="000000"/>
          <w:sz w:val="24"/>
        </w:rPr>
        <w:t>Several variations exist.  If your team knows slightly different words feel free to use them.</w:t>
      </w:r>
    </w:p>
    <w:p w:rsidR="0093676B" w:rsidRDefault="0093676B" w:rsidP="00606CF6">
      <w:pPr>
        <w:textAlignment w:val="baseline"/>
        <w:rPr>
          <w:rFonts w:eastAsia="Times New Roman"/>
          <w:color w:val="000000"/>
          <w:sz w:val="24"/>
        </w:rPr>
      </w:pPr>
    </w:p>
    <w:p w:rsidR="00606CF6" w:rsidRPr="0093676B" w:rsidRDefault="0093676B" w:rsidP="0093676B">
      <w:pPr>
        <w:jc w:val="right"/>
        <w:textAlignment w:val="baseline"/>
        <w:rPr>
          <w:rFonts w:eastAsia="Times New Roman"/>
          <w:color w:val="000000"/>
          <w:sz w:val="20"/>
        </w:rPr>
      </w:pPr>
      <w:r w:rsidRPr="0093676B">
        <w:rPr>
          <w:rFonts w:eastAsia="Times New Roman"/>
          <w:color w:val="000000"/>
          <w:sz w:val="20"/>
        </w:rPr>
        <w:t>[Minnesota Traditional Morris - description by Ed Stern]</w:t>
      </w:r>
    </w:p>
    <w:sectPr w:rsidR="00606CF6" w:rsidRPr="0093676B" w:rsidSect="00E25B80">
      <w:pgSz w:w="12240" w:h="15840"/>
      <w:pgMar w:top="1480" w:right="1805" w:bottom="1244" w:left="1795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shapeLayoutLikeWW8/>
    <w:doNotUseHTMLParagraphAutoSpacing/>
    <w:applyBreakingRules/>
    <w:useFELayout/>
    <w:doNotUseIndentAsNumberingTabStop/>
  </w:compat>
  <w:rsids>
    <w:rsidRoot w:val="00E25B80"/>
    <w:rsid w:val="00063255"/>
    <w:rsid w:val="0009095E"/>
    <w:rsid w:val="001D0DB9"/>
    <w:rsid w:val="00257225"/>
    <w:rsid w:val="00261566"/>
    <w:rsid w:val="002734E2"/>
    <w:rsid w:val="002F1A38"/>
    <w:rsid w:val="00396468"/>
    <w:rsid w:val="003B68BC"/>
    <w:rsid w:val="003E10EE"/>
    <w:rsid w:val="004212C3"/>
    <w:rsid w:val="0048479E"/>
    <w:rsid w:val="004F1C9E"/>
    <w:rsid w:val="00606CF6"/>
    <w:rsid w:val="00655B0D"/>
    <w:rsid w:val="00665653"/>
    <w:rsid w:val="006A3AFF"/>
    <w:rsid w:val="006B54DB"/>
    <w:rsid w:val="006D186C"/>
    <w:rsid w:val="006E5899"/>
    <w:rsid w:val="007159BA"/>
    <w:rsid w:val="00716092"/>
    <w:rsid w:val="007A2BD0"/>
    <w:rsid w:val="00801C9F"/>
    <w:rsid w:val="008544FD"/>
    <w:rsid w:val="008D7F0A"/>
    <w:rsid w:val="00931092"/>
    <w:rsid w:val="0093676B"/>
    <w:rsid w:val="009D02BC"/>
    <w:rsid w:val="009F37D4"/>
    <w:rsid w:val="00A3639F"/>
    <w:rsid w:val="00AA78A6"/>
    <w:rsid w:val="00AC6B58"/>
    <w:rsid w:val="00AE58AE"/>
    <w:rsid w:val="00AE6B2C"/>
    <w:rsid w:val="00B317C2"/>
    <w:rsid w:val="00BA56AC"/>
    <w:rsid w:val="00BE6A77"/>
    <w:rsid w:val="00C52ECD"/>
    <w:rsid w:val="00CA3148"/>
    <w:rsid w:val="00D02832"/>
    <w:rsid w:val="00D5680F"/>
    <w:rsid w:val="00D57881"/>
    <w:rsid w:val="00DB4AE3"/>
    <w:rsid w:val="00DC785D"/>
    <w:rsid w:val="00E25B80"/>
    <w:rsid w:val="00E30E26"/>
    <w:rsid w:val="00E9782B"/>
    <w:rsid w:val="00EB3737"/>
    <w:rsid w:val="00EE1034"/>
    <w:rsid w:val="00FF335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25B8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drId2" Type="http://schemas.openxmlformats.org/wordprocessingml/2006/fontTable" Target="fontTabl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2867</Characters>
  <Application>Microsoft Macintosh Word</Application>
  <DocSecurity>0</DocSecurity>
  <Lines>23</Lines>
  <Paragraphs>5</Paragraphs>
  <ScaleCrop>false</ScaleCrop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</cp:lastModifiedBy>
  <cp:revision>3</cp:revision>
  <cp:lastPrinted>2016-04-24T03:23:00Z</cp:lastPrinted>
  <dcterms:created xsi:type="dcterms:W3CDTF">2016-04-24T04:03:00Z</dcterms:created>
  <dcterms:modified xsi:type="dcterms:W3CDTF">2016-04-24T04:06:00Z</dcterms:modified>
</cp:coreProperties>
</file>