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53EC" w14:textId="77777777" w:rsidR="006E3433" w:rsidRDefault="006E3433"/>
    <w:p w14:paraId="7D056B28" w14:textId="77777777" w:rsidR="00A80754" w:rsidRDefault="00A80754"/>
    <w:p w14:paraId="53ECE959" w14:textId="77777777" w:rsidR="00A80754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1F05DA">
        <w:rPr>
          <w:rFonts w:ascii="Arial" w:hAnsi="Arial" w:cs="Arial"/>
          <w:sz w:val="24"/>
          <w:szCs w:val="24"/>
          <w:lang w:val="es-MX"/>
        </w:rPr>
        <w:t xml:space="preserve">DESARROLLO </w:t>
      </w:r>
      <w:r w:rsidR="007C6F6E" w:rsidRPr="001F05DA">
        <w:rPr>
          <w:rFonts w:ascii="Arial" w:hAnsi="Arial" w:cs="Arial"/>
          <w:sz w:val="24"/>
          <w:szCs w:val="24"/>
          <w:lang w:val="es-MX"/>
        </w:rPr>
        <w:t xml:space="preserve"> DE SOFTWARE</w:t>
      </w:r>
      <w:r w:rsidRPr="001F05DA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2C0D313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A6E4E46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4BDD37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166FFDC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7725D3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96F971E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9054F50" w14:textId="42622BE9" w:rsidR="007C6F6E" w:rsidRPr="00AC58AB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551DA">
        <w:rPr>
          <w:rFonts w:ascii="Arial" w:hAnsi="Arial" w:cs="Arial"/>
          <w:sz w:val="24"/>
          <w:szCs w:val="24"/>
          <w:lang w:val="es-MX"/>
        </w:rPr>
        <w:t>Sprin</w:t>
      </w:r>
      <w:r w:rsidR="009F5ABB">
        <w:rPr>
          <w:rFonts w:ascii="Arial" w:hAnsi="Arial" w:cs="Arial"/>
          <w:sz w:val="24"/>
          <w:szCs w:val="24"/>
          <w:lang w:val="es-MX"/>
        </w:rPr>
        <w:t>t</w:t>
      </w:r>
      <w:r w:rsidR="00AC58AB">
        <w:rPr>
          <w:rFonts w:ascii="Arial" w:hAnsi="Arial" w:cs="Arial"/>
          <w:sz w:val="24"/>
          <w:szCs w:val="24"/>
          <w:lang w:val="es-MX"/>
        </w:rPr>
        <w:t>-</w:t>
      </w:r>
      <w:r w:rsidR="00B77695">
        <w:rPr>
          <w:rFonts w:ascii="Arial" w:hAnsi="Arial" w:cs="Arial"/>
          <w:sz w:val="24"/>
          <w:szCs w:val="24"/>
          <w:lang w:val="es-MX"/>
        </w:rPr>
        <w:t>4</w:t>
      </w:r>
      <w:r w:rsidRPr="00E551DA">
        <w:rPr>
          <w:rFonts w:ascii="Arial" w:hAnsi="Arial" w:cs="Arial"/>
          <w:sz w:val="24"/>
          <w:szCs w:val="24"/>
          <w:lang w:val="es-MX"/>
        </w:rPr>
        <w:t xml:space="preserve">: </w:t>
      </w:r>
      <w:r w:rsidR="00B77695">
        <w:rPr>
          <w:rFonts w:ascii="Arial" w:hAnsi="Arial" w:cs="Arial"/>
          <w:sz w:val="24"/>
          <w:szCs w:val="24"/>
          <w:lang w:val="es-MX"/>
        </w:rPr>
        <w:t>DOM-HTML-JWT</w:t>
      </w:r>
    </w:p>
    <w:p w14:paraId="4BC07BBD" w14:textId="77777777" w:rsidR="00A80754" w:rsidRDefault="00A80754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257ED0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22D30E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BA2EC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3A1D49F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266BE6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A3BC81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Fideligna González Mateus</w:t>
      </w:r>
    </w:p>
    <w:p w14:paraId="3DE6D314" w14:textId="488EBB5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Divis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Tatitana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Escobar</w:t>
      </w:r>
    </w:p>
    <w:p w14:paraId="09509039" w14:textId="71C281F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Carlos Alberto Sanabria</w:t>
      </w:r>
    </w:p>
    <w:p w14:paraId="4799C90B" w14:textId="30F3B261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José Wilmer Manzano</w:t>
      </w:r>
    </w:p>
    <w:p w14:paraId="06836C1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C3-G03</w:t>
      </w:r>
    </w:p>
    <w:p w14:paraId="7AD6964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5501F8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DD629B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C0B9A70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4309AA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7AA861D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3E7C0E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CE04AD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Néstor Anaya</w:t>
      </w:r>
    </w:p>
    <w:p w14:paraId="73A4DE2B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Docente</w:t>
      </w:r>
    </w:p>
    <w:p w14:paraId="16EC0864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80AA60A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90B2EF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2D6AD8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E68A927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02DF7FE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AUTONOMA DE BUCARAMANGA – UNAB</w:t>
      </w:r>
    </w:p>
    <w:p w14:paraId="7E8F6EF0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Diplomado Mintic</w:t>
      </w:r>
    </w:p>
    <w:p w14:paraId="5F9FD8B6" w14:textId="2C6D9BBE" w:rsidR="00E551DA" w:rsidRPr="00E551DA" w:rsidRDefault="00B77695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="001F05DA">
        <w:rPr>
          <w:rFonts w:ascii="Arial" w:hAnsi="Arial" w:cs="Arial"/>
          <w:sz w:val="24"/>
          <w:szCs w:val="24"/>
          <w:lang w:val="es-MX"/>
        </w:rPr>
        <w:t xml:space="preserve"> </w:t>
      </w:r>
      <w:r w:rsidR="00BB1DC2">
        <w:rPr>
          <w:rFonts w:ascii="Arial" w:hAnsi="Arial" w:cs="Arial"/>
          <w:sz w:val="24"/>
          <w:szCs w:val="24"/>
          <w:lang w:val="es-MX"/>
        </w:rPr>
        <w:t>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ctubre</w:t>
      </w:r>
      <w:r w:rsidR="001F05DA">
        <w:rPr>
          <w:rFonts w:ascii="Arial" w:hAnsi="Arial" w:cs="Arial"/>
          <w:sz w:val="24"/>
          <w:szCs w:val="24"/>
          <w:lang w:val="es-MX"/>
        </w:rPr>
        <w:t xml:space="preserve"> </w:t>
      </w:r>
      <w:r w:rsidR="00E551DA">
        <w:rPr>
          <w:rFonts w:ascii="Arial" w:hAnsi="Arial" w:cs="Arial"/>
          <w:sz w:val="24"/>
          <w:szCs w:val="24"/>
          <w:lang w:val="es-MX"/>
        </w:rPr>
        <w:t>2021</w:t>
      </w:r>
    </w:p>
    <w:p w14:paraId="12499928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2C85619C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0EF05E29" w14:textId="15B747AC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53EE9">
        <w:rPr>
          <w:rFonts w:ascii="Arial" w:hAnsi="Arial" w:cs="Arial"/>
          <w:b/>
          <w:sz w:val="24"/>
          <w:szCs w:val="24"/>
          <w:lang w:val="es-MX"/>
        </w:rPr>
        <w:t>APLICACION DEL SCRUM</w:t>
      </w:r>
    </w:p>
    <w:p w14:paraId="3658FAC6" w14:textId="77777777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E995A6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En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siguiente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proyecto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muestra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cómo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utiliza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ágil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proofErr w:type="spellStart"/>
      <w:r w:rsidRPr="00A80754">
        <w:rPr>
          <w:rFonts w:ascii="Arial" w:eastAsia="Times New Roman" w:hAnsi="Arial" w:cs="Arial"/>
          <w:sz w:val="24"/>
          <w:szCs w:val="24"/>
          <w:lang w:val="es-ES"/>
        </w:rPr>
        <w:t>Scrum</w:t>
      </w:r>
      <w:proofErr w:type="spellEnd"/>
      <w:r w:rsidRPr="00A80754">
        <w:rPr>
          <w:rFonts w:ascii="Arial" w:eastAsia="Times New Roman" w:hAnsi="Arial" w:cs="Arial"/>
          <w:sz w:val="24"/>
          <w:szCs w:val="24"/>
          <w:lang w:val="es-ES"/>
        </w:rPr>
        <w:t>,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desarrollo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aplicación.</w:t>
      </w:r>
    </w:p>
    <w:p w14:paraId="2C2D8DB7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AA261B8" w14:textId="75C09834" w:rsidR="00806D23" w:rsidRDefault="00A80754" w:rsidP="00806D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Información del </w:t>
      </w:r>
      <w:proofErr w:type="gramStart"/>
      <w:r w:rsidR="00396D9D">
        <w:rPr>
          <w:rFonts w:ascii="Arial" w:hAnsi="Arial" w:cs="Arial"/>
          <w:b/>
          <w:sz w:val="24"/>
          <w:szCs w:val="24"/>
          <w:lang w:val="es-MX"/>
        </w:rPr>
        <w:t>p</w:t>
      </w:r>
      <w:r w:rsidRPr="00A80754">
        <w:rPr>
          <w:rFonts w:ascii="Arial" w:hAnsi="Arial" w:cs="Arial"/>
          <w:b/>
          <w:sz w:val="24"/>
          <w:szCs w:val="24"/>
          <w:lang w:val="es-MX"/>
        </w:rPr>
        <w:t>royecto</w:t>
      </w:r>
      <w:r w:rsidRPr="00A80754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>:</w:t>
      </w:r>
      <w:proofErr w:type="gramEnd"/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806D23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     </w:t>
      </w:r>
      <w:r w:rsidR="007B5D8F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0F58C5" w:rsidRPr="000F58C5">
        <w:rPr>
          <w:rFonts w:ascii="Arial" w:hAnsi="Arial" w:cs="Arial"/>
          <w:sz w:val="24"/>
          <w:szCs w:val="24"/>
          <w:lang w:val="es-MX"/>
        </w:rPr>
        <w:t>Desarrollo de una aplicación e–commerce enfocado en venta de productos</w:t>
      </w:r>
      <w:r w:rsidR="004669B0">
        <w:rPr>
          <w:rFonts w:ascii="Arial" w:hAnsi="Arial" w:cs="Arial"/>
          <w:sz w:val="24"/>
          <w:szCs w:val="24"/>
          <w:lang w:val="es-MX"/>
        </w:rPr>
        <w:t xml:space="preserve">- </w:t>
      </w:r>
      <w:proofErr w:type="spellStart"/>
      <w:r w:rsidR="004669B0">
        <w:rPr>
          <w:rFonts w:ascii="Arial" w:hAnsi="Arial" w:cs="Arial"/>
          <w:sz w:val="24"/>
          <w:szCs w:val="24"/>
          <w:lang w:val="es-MX"/>
        </w:rPr>
        <w:t>tiendaonline</w:t>
      </w:r>
      <w:proofErr w:type="spellEnd"/>
    </w:p>
    <w:p w14:paraId="5CF6B774" w14:textId="77777777" w:rsidR="00396D9D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28BD18B" w14:textId="77777777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>INSTITUCIÓN:  UNAB</w:t>
      </w:r>
    </w:p>
    <w:p w14:paraId="7FE8D0FA" w14:textId="77777777" w:rsidR="00396D9D" w:rsidRPr="00806D23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8F2AB71" w14:textId="3BCE24EB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AUTOR: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Fideligna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González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Mateus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,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Divis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Tatiana Escobar, Carlos Alberto Sanabria, José Wilmer Manzano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Ovallos</w:t>
      </w:r>
      <w:proofErr w:type="spellEnd"/>
      <w:r w:rsidR="00396D9D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21A5FFFB" w14:textId="77777777" w:rsidR="00396D9D" w:rsidRPr="00A80754" w:rsidRDefault="00396D9D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0A80843" w14:textId="77777777" w:rsidR="00A80754" w:rsidRPr="00A80754" w:rsidRDefault="00A80754" w:rsidP="00806D23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b/>
          <w:sz w:val="24"/>
          <w:szCs w:val="24"/>
          <w:lang w:val="es-ES"/>
        </w:rPr>
        <w:t>TEMA:</w:t>
      </w:r>
      <w:r w:rsidRPr="00A80754">
        <w:rPr>
          <w:rFonts w:ascii="Arial" w:eastAsia="Times New Roman" w:hAnsi="Arial" w:cs="Arial"/>
          <w:b/>
          <w:spacing w:val="4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IMPLEMENTACIÓN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</w:t>
      </w:r>
      <w:r w:rsidRPr="00A80754">
        <w:rPr>
          <w:rFonts w:ascii="Arial" w:eastAsia="Times New Roman" w:hAnsi="Arial" w:cs="Arial"/>
          <w:spacing w:val="40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REALIZAR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38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GESTIÓN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 xml:space="preserve">DE 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PROCESOS DE VENTA</w:t>
      </w:r>
    </w:p>
    <w:p w14:paraId="1951AFB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DCE8386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motivo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por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cual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eligió</w:t>
      </w:r>
      <w:r w:rsidRPr="00A80754">
        <w:rPr>
          <w:rFonts w:ascii="Arial" w:eastAsia="Times New Roman" w:hAnsi="Arial" w:cs="Arial"/>
          <w:spacing w:val="2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esta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fue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necesidad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mantener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comunicación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constante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y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 necesidad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 realizar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entregas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parciales del</w:t>
      </w:r>
      <w:r w:rsidRPr="00A80754">
        <w:rPr>
          <w:rFonts w:ascii="Arial" w:eastAsia="Times New Roman" w:hAnsi="Arial" w:cs="Arial"/>
          <w:spacing w:val="-2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sistema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forma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regular.</w:t>
      </w:r>
    </w:p>
    <w:p w14:paraId="2698A48A" w14:textId="77777777" w:rsidR="00A80754" w:rsidRPr="00C753E0" w:rsidRDefault="00A80754" w:rsidP="00A80754">
      <w:pPr>
        <w:rPr>
          <w:rFonts w:ascii="Arial" w:hAnsi="Arial" w:cs="Arial"/>
          <w:b/>
          <w:sz w:val="24"/>
          <w:szCs w:val="24"/>
          <w:lang w:val="es-ES"/>
        </w:rPr>
      </w:pPr>
    </w:p>
    <w:p w14:paraId="48ED1B86" w14:textId="19019EBF" w:rsidR="00A80754" w:rsidRPr="004669B0" w:rsidRDefault="00C753E0" w:rsidP="004669B0">
      <w:pPr>
        <w:pStyle w:val="Prrafodelista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ES"/>
        </w:rPr>
        <w:t>Levantamiento de requerimientos</w:t>
      </w:r>
    </w:p>
    <w:p w14:paraId="4B45B1E8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 w:rsidRPr="00F366BE">
        <w:rPr>
          <w:rFonts w:ascii="Arial" w:hAnsi="Arial" w:cs="Arial"/>
          <w:color w:val="221F1F"/>
        </w:rPr>
        <w:t>Antes de empezar el levantamiento de los requerimientos, se han especificado cada uno</w:t>
      </w:r>
      <w:r w:rsidRPr="00F366BE">
        <w:rPr>
          <w:rFonts w:ascii="Arial" w:hAnsi="Arial" w:cs="Arial"/>
          <w:color w:val="221F1F"/>
          <w:spacing w:val="1"/>
        </w:rPr>
        <w:t xml:space="preserve"> </w:t>
      </w:r>
      <w:r w:rsidRPr="00F366BE">
        <w:rPr>
          <w:rFonts w:ascii="Arial" w:hAnsi="Arial" w:cs="Arial"/>
          <w:color w:val="221F1F"/>
        </w:rPr>
        <w:t>de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los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roles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,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en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la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Tabla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>
        <w:rPr>
          <w:rFonts w:ascii="Arial" w:hAnsi="Arial" w:cs="Arial"/>
          <w:color w:val="221F1F"/>
        </w:rPr>
        <w:t>1 se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define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cada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uno</w:t>
      </w:r>
      <w:r w:rsidRPr="00F366BE">
        <w:rPr>
          <w:rFonts w:ascii="Arial" w:hAnsi="Arial" w:cs="Arial"/>
          <w:color w:val="221F1F"/>
          <w:spacing w:val="-2"/>
        </w:rPr>
        <w:t xml:space="preserve"> </w:t>
      </w:r>
      <w:r w:rsidRPr="00F366BE">
        <w:rPr>
          <w:rFonts w:ascii="Arial" w:hAnsi="Arial" w:cs="Arial"/>
          <w:color w:val="221F1F"/>
        </w:rPr>
        <w:t>de los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miembros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58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.</w:t>
      </w:r>
    </w:p>
    <w:p w14:paraId="4BC6DD09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</w:p>
    <w:p w14:paraId="271A6E40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>
        <w:rPr>
          <w:rFonts w:ascii="Arial" w:hAnsi="Arial" w:cs="Arial"/>
          <w:color w:val="221F1F"/>
        </w:rPr>
        <w:t xml:space="preserve">Tabla 1. Equipo </w:t>
      </w:r>
      <w:proofErr w:type="spellStart"/>
      <w:r>
        <w:rPr>
          <w:rFonts w:ascii="Arial" w:hAnsi="Arial" w:cs="Arial"/>
          <w:color w:val="221F1F"/>
        </w:rPr>
        <w:t>Scrum</w:t>
      </w:r>
      <w:proofErr w:type="spellEnd"/>
    </w:p>
    <w:p w14:paraId="3C0447C5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  <w:color w:val="221F1F"/>
        </w:rPr>
      </w:pPr>
    </w:p>
    <w:tbl>
      <w:tblPr>
        <w:tblStyle w:val="TableNormal"/>
        <w:tblW w:w="7392" w:type="dxa"/>
        <w:tblInd w:w="57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ook w:val="01E0" w:firstRow="1" w:lastRow="1" w:firstColumn="1" w:lastColumn="1" w:noHBand="0" w:noVBand="0"/>
      </w:tblPr>
      <w:tblGrid>
        <w:gridCol w:w="2189"/>
        <w:gridCol w:w="2227"/>
        <w:gridCol w:w="2976"/>
      </w:tblGrid>
      <w:tr w:rsidR="00C753E0" w:rsidRPr="00F366BE" w14:paraId="2927113D" w14:textId="77777777" w:rsidTr="00753EE9">
        <w:trPr>
          <w:trHeight w:val="226"/>
        </w:trPr>
        <w:tc>
          <w:tcPr>
            <w:tcW w:w="0" w:type="auto"/>
            <w:shd w:val="clear" w:color="auto" w:fill="393838"/>
          </w:tcPr>
          <w:p w14:paraId="0B422517" w14:textId="77777777" w:rsidR="00C753E0" w:rsidRPr="00F366BE" w:rsidRDefault="00C753E0" w:rsidP="00753EE9">
            <w:pPr>
              <w:pStyle w:val="TableParagraph"/>
              <w:spacing w:before="30"/>
              <w:ind w:left="1410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393838"/>
          </w:tcPr>
          <w:p w14:paraId="039592A4" w14:textId="77777777" w:rsidR="00C753E0" w:rsidRPr="00F366BE" w:rsidRDefault="00C753E0" w:rsidP="00753EE9">
            <w:pPr>
              <w:pStyle w:val="TableParagraph"/>
              <w:spacing w:before="30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393838"/>
          </w:tcPr>
          <w:p w14:paraId="1C27424C" w14:textId="77777777" w:rsidR="00C753E0" w:rsidRPr="00F366BE" w:rsidRDefault="00C753E0" w:rsidP="00753EE9">
            <w:pPr>
              <w:pStyle w:val="TableParagraph"/>
              <w:spacing w:before="30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Persona</w:t>
            </w:r>
          </w:p>
        </w:tc>
      </w:tr>
      <w:tr w:rsidR="00C753E0" w:rsidRPr="00F366BE" w14:paraId="3C1ACA66" w14:textId="77777777" w:rsidTr="00753EE9">
        <w:trPr>
          <w:trHeight w:val="261"/>
        </w:trPr>
        <w:tc>
          <w:tcPr>
            <w:tcW w:w="0" w:type="auto"/>
            <w:shd w:val="clear" w:color="auto" w:fill="393838"/>
          </w:tcPr>
          <w:p w14:paraId="5ACD0A67" w14:textId="77777777" w:rsidR="00C753E0" w:rsidRPr="00F366BE" w:rsidRDefault="00C753E0" w:rsidP="00753EE9">
            <w:pPr>
              <w:pStyle w:val="TableParagraph"/>
              <w:spacing w:before="29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Product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0" w:type="auto"/>
          </w:tcPr>
          <w:p w14:paraId="071508EF" w14:textId="77777777" w:rsidR="00C753E0" w:rsidRPr="00F366BE" w:rsidRDefault="00C753E0" w:rsidP="00753EE9">
            <w:pPr>
              <w:pStyle w:val="TableParagraph"/>
              <w:spacing w:before="31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Gerente</w:t>
            </w:r>
            <w:r w:rsidRPr="00F366BE">
              <w:rPr>
                <w:rFonts w:ascii="Arial" w:hAnsi="Arial" w:cs="Arial"/>
                <w:color w:val="221F1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general</w:t>
            </w:r>
          </w:p>
        </w:tc>
        <w:tc>
          <w:tcPr>
            <w:tcW w:w="0" w:type="auto"/>
          </w:tcPr>
          <w:p w14:paraId="1EB7EDEA" w14:textId="77777777" w:rsidR="00AC58AB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Divis</w:t>
            </w:r>
            <w:proofErr w:type="spellEnd"/>
            <w:r w:rsidRPr="00F366BE">
              <w:rPr>
                <w:rFonts w:ascii="Arial" w:hAnsi="Arial" w:cs="Arial"/>
                <w:sz w:val="24"/>
                <w:szCs w:val="24"/>
              </w:rPr>
              <w:t xml:space="preserve"> Tatiana Escobar</w:t>
            </w:r>
          </w:p>
          <w:p w14:paraId="4D04616F" w14:textId="0CBA58E7" w:rsidR="00C753E0" w:rsidRPr="00F366BE" w:rsidRDefault="00C753E0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F366BE" w14:paraId="1169BEBB" w14:textId="77777777" w:rsidTr="00753EE9">
        <w:trPr>
          <w:trHeight w:val="395"/>
        </w:trPr>
        <w:tc>
          <w:tcPr>
            <w:tcW w:w="0" w:type="auto"/>
            <w:shd w:val="clear" w:color="auto" w:fill="393838"/>
          </w:tcPr>
          <w:p w14:paraId="6AD3742F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Scrum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Master</w:t>
            </w:r>
          </w:p>
        </w:tc>
        <w:tc>
          <w:tcPr>
            <w:tcW w:w="0" w:type="auto"/>
          </w:tcPr>
          <w:p w14:paraId="4D1D13B4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Director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del</w:t>
            </w:r>
            <w:r w:rsidRPr="00F366BE">
              <w:rPr>
                <w:rFonts w:ascii="Arial" w:hAnsi="Arial" w:cs="Arial"/>
                <w:color w:val="221F1F"/>
                <w:spacing w:val="-1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proyecto</w:t>
            </w:r>
          </w:p>
        </w:tc>
        <w:tc>
          <w:tcPr>
            <w:tcW w:w="0" w:type="auto"/>
          </w:tcPr>
          <w:p w14:paraId="5D9A51E5" w14:textId="77777777" w:rsidR="00AC58AB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José Wilmer Manzano </w:t>
            </w: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Ovallos</w:t>
            </w:r>
            <w:proofErr w:type="spellEnd"/>
          </w:p>
          <w:p w14:paraId="6F89B821" w14:textId="1964E407" w:rsidR="00C753E0" w:rsidRPr="00F366BE" w:rsidRDefault="00C753E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AC58AB" w14:paraId="6C4A4549" w14:textId="77777777" w:rsidTr="00753EE9">
        <w:trPr>
          <w:trHeight w:val="242"/>
        </w:trPr>
        <w:tc>
          <w:tcPr>
            <w:tcW w:w="0" w:type="auto"/>
            <w:shd w:val="clear" w:color="auto" w:fill="393838"/>
          </w:tcPr>
          <w:p w14:paraId="20C6BF69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Development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0" w:type="auto"/>
          </w:tcPr>
          <w:p w14:paraId="03A9F0D2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Desarrollador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(es)</w:t>
            </w:r>
          </w:p>
        </w:tc>
        <w:tc>
          <w:tcPr>
            <w:tcW w:w="0" w:type="auto"/>
          </w:tcPr>
          <w:p w14:paraId="48BF93C6" w14:textId="77777777" w:rsidR="004669B0" w:rsidRDefault="004669B0" w:rsidP="00753EE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>Fideligna González Mateus</w:t>
            </w:r>
          </w:p>
          <w:p w14:paraId="5339D26B" w14:textId="41A9CB5A" w:rsidR="004669B0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>
              <w:rPr>
                <w:rFonts w:ascii="Arial" w:hAnsi="Arial" w:cs="Arial"/>
                <w:sz w:val="24"/>
                <w:szCs w:val="24"/>
              </w:rPr>
              <w:t xml:space="preserve">Alberto </w:t>
            </w:r>
            <w:r w:rsidRPr="00F366BE">
              <w:rPr>
                <w:rFonts w:ascii="Arial" w:hAnsi="Arial" w:cs="Arial"/>
                <w:sz w:val="24"/>
                <w:szCs w:val="24"/>
              </w:rPr>
              <w:t>Sanabria</w:t>
            </w:r>
          </w:p>
        </w:tc>
      </w:tr>
    </w:tbl>
    <w:p w14:paraId="7850E95E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</w:rPr>
      </w:pPr>
    </w:p>
    <w:p w14:paraId="58E1DF09" w14:textId="77777777" w:rsidR="00233306" w:rsidRDefault="00233306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0A138D7E" w14:textId="77777777" w:rsidR="007327FF" w:rsidRDefault="007327FF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6C364A7D" w14:textId="77777777" w:rsidR="008D72E3" w:rsidRDefault="008D72E3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46AF1BD3" w14:textId="77777777" w:rsidR="00E54354" w:rsidRDefault="00E54354" w:rsidP="0053512A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46CB568D" w14:textId="41D16A96" w:rsidR="005927C0" w:rsidRPr="004669B0" w:rsidRDefault="005927C0" w:rsidP="004669B0">
      <w:pPr>
        <w:pStyle w:val="Prrafodelista"/>
        <w:widowControl w:val="0"/>
        <w:numPr>
          <w:ilvl w:val="0"/>
          <w:numId w:val="22"/>
        </w:numPr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MX"/>
        </w:rPr>
        <w:lastRenderedPageBreak/>
        <w:t>Desarrollo</w:t>
      </w:r>
      <w:r w:rsidRPr="004669B0">
        <w:rPr>
          <w:rFonts w:ascii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sz w:val="24"/>
          <w:szCs w:val="24"/>
          <w:lang w:val="es-MX"/>
        </w:rPr>
        <w:t>del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i/>
          <w:sz w:val="24"/>
          <w:szCs w:val="24"/>
          <w:lang w:val="es-MX"/>
        </w:rPr>
        <w:t>sprint</w:t>
      </w:r>
      <w:r w:rsidRPr="004669B0">
        <w:rPr>
          <w:rFonts w:ascii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="00AC58AB">
        <w:rPr>
          <w:rFonts w:ascii="Arial" w:hAnsi="Arial" w:cs="Arial"/>
          <w:b/>
          <w:sz w:val="24"/>
          <w:szCs w:val="24"/>
          <w:lang w:val="es-MX"/>
        </w:rPr>
        <w:t>3</w:t>
      </w:r>
      <w:r w:rsidRPr="004669B0">
        <w:rPr>
          <w:rFonts w:ascii="Arial" w:hAnsi="Arial" w:cs="Arial"/>
          <w:b/>
          <w:sz w:val="24"/>
          <w:szCs w:val="24"/>
          <w:lang w:val="es-MX"/>
        </w:rPr>
        <w:t>.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="00B77695" w:rsidRPr="00B77695">
        <w:rPr>
          <w:rFonts w:ascii="Arial" w:hAnsi="Arial" w:cs="Arial"/>
          <w:b/>
          <w:sz w:val="24"/>
          <w:szCs w:val="24"/>
          <w:lang w:val="es-MX"/>
        </w:rPr>
        <w:t>DOM-HTML-JWT</w:t>
      </w:r>
    </w:p>
    <w:p w14:paraId="6182D8D3" w14:textId="4A39CF44" w:rsidR="005927C0" w:rsidRPr="005927C0" w:rsidRDefault="00AC58AB" w:rsidP="005927C0">
      <w:pPr>
        <w:ind w:left="36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Planificación del Sprint </w:t>
      </w:r>
      <w:r w:rsidR="00B77695">
        <w:rPr>
          <w:b/>
          <w:sz w:val="28"/>
          <w:lang w:val="es-MX"/>
        </w:rPr>
        <w:t>4</w:t>
      </w:r>
    </w:p>
    <w:p w14:paraId="2DF81EE7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22C64A6D" w14:textId="70B37B3E" w:rsidR="005164FB" w:rsidRPr="00C62EA3" w:rsidRDefault="004669B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  <w:r>
        <w:rPr>
          <w:rFonts w:ascii="Arial" w:hAnsi="Arial" w:cs="Arial"/>
          <w:color w:val="221F1F"/>
          <w:sz w:val="24"/>
          <w:szCs w:val="24"/>
          <w:lang w:val="es-MX"/>
        </w:rPr>
        <w:t xml:space="preserve">Tareas del </w:t>
      </w:r>
      <w:r w:rsidR="00AC58AB">
        <w:rPr>
          <w:rFonts w:ascii="Arial" w:hAnsi="Arial" w:cs="Arial"/>
          <w:color w:val="221F1F"/>
          <w:sz w:val="24"/>
          <w:szCs w:val="24"/>
          <w:lang w:val="es-MX"/>
        </w:rPr>
        <w:t>sprint 3</w:t>
      </w:r>
    </w:p>
    <w:p w14:paraId="2C220E84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2A2D6B48" w14:textId="75131E0B" w:rsidR="00AC58AB" w:rsidRPr="00AC58AB" w:rsidRDefault="005927C0" w:rsidP="00AC58A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5927C0">
        <w:rPr>
          <w:rFonts w:ascii="Arial" w:hAnsi="Arial"/>
          <w:color w:val="221F1F"/>
          <w:sz w:val="24"/>
          <w:szCs w:val="24"/>
          <w:lang w:val="es-MX"/>
        </w:rPr>
        <w:t>Tabla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AC58AB">
        <w:rPr>
          <w:rFonts w:ascii="Arial" w:hAnsi="Arial"/>
          <w:color w:val="221F1F"/>
          <w:sz w:val="24"/>
          <w:szCs w:val="24"/>
          <w:lang w:val="es-MX"/>
        </w:rPr>
        <w:t>3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-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proofErr w:type="spellStart"/>
      <w:r w:rsidRPr="005927C0">
        <w:rPr>
          <w:rFonts w:ascii="Arial" w:hAnsi="Arial"/>
          <w:color w:val="221F1F"/>
          <w:sz w:val="24"/>
          <w:szCs w:val="24"/>
          <w:lang w:val="es-MX"/>
        </w:rPr>
        <w:t>Scrum</w:t>
      </w:r>
      <w:proofErr w:type="spellEnd"/>
      <w:r w:rsidRPr="005927C0">
        <w:rPr>
          <w:rFonts w:ascii="Arial" w:hAnsi="Arial"/>
          <w:color w:val="221F1F"/>
          <w:sz w:val="24"/>
          <w:szCs w:val="24"/>
          <w:lang w:val="es-MX"/>
        </w:rPr>
        <w:t xml:space="preserve"> diario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>sprint</w:t>
      </w:r>
      <w:r w:rsidR="00AC58AB">
        <w:rPr>
          <w:rFonts w:ascii="Arial" w:hAnsi="Arial"/>
          <w:color w:val="221F1F"/>
          <w:sz w:val="24"/>
          <w:szCs w:val="24"/>
          <w:lang w:val="es-MX"/>
        </w:rPr>
        <w:t>-</w:t>
      </w:r>
      <w:r w:rsidR="00A93F58">
        <w:rPr>
          <w:rFonts w:ascii="Arial" w:hAnsi="Arial"/>
          <w:color w:val="221F1F"/>
          <w:sz w:val="24"/>
          <w:szCs w:val="24"/>
          <w:lang w:val="es-MX"/>
        </w:rPr>
        <w:t>4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.</w:t>
      </w:r>
      <w:r w:rsidRPr="005927C0">
        <w:rPr>
          <w:rFonts w:ascii="Arial" w:hAnsi="Arial"/>
          <w:color w:val="221F1F"/>
          <w:spacing w:val="-1"/>
          <w:sz w:val="24"/>
          <w:szCs w:val="24"/>
          <w:lang w:val="es-MX"/>
        </w:rPr>
        <w:t xml:space="preserve"> </w:t>
      </w:r>
      <w:r w:rsidR="00A93F58" w:rsidRPr="00B77695">
        <w:rPr>
          <w:rFonts w:ascii="Arial" w:hAnsi="Arial" w:cs="Arial"/>
          <w:b/>
          <w:sz w:val="24"/>
          <w:szCs w:val="24"/>
          <w:lang w:val="es-MX"/>
        </w:rPr>
        <w:t>DOM-HTML-JWT</w:t>
      </w:r>
    </w:p>
    <w:p w14:paraId="567387DB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tbl>
      <w:tblPr>
        <w:tblStyle w:val="TableNormal"/>
        <w:tblW w:w="9111" w:type="dxa"/>
        <w:tblInd w:w="-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388"/>
        <w:gridCol w:w="2965"/>
        <w:gridCol w:w="1091"/>
        <w:gridCol w:w="919"/>
      </w:tblGrid>
      <w:tr w:rsidR="00753EE9" w14:paraId="24E1D906" w14:textId="77777777" w:rsidTr="0016451D">
        <w:trPr>
          <w:trHeight w:val="622"/>
        </w:trPr>
        <w:tc>
          <w:tcPr>
            <w:tcW w:w="748" w:type="dxa"/>
            <w:shd w:val="clear" w:color="auto" w:fill="4B4B4E"/>
          </w:tcPr>
          <w:p w14:paraId="292FC3D0" w14:textId="77777777" w:rsidR="00753EE9" w:rsidRPr="00B7570B" w:rsidRDefault="00753EE9" w:rsidP="00753EE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3388" w:type="dxa"/>
            <w:shd w:val="clear" w:color="auto" w:fill="4B4B4E"/>
          </w:tcPr>
          <w:p w14:paraId="2877C194" w14:textId="77777777" w:rsidR="00753EE9" w:rsidRPr="00B7570B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</w:t>
            </w:r>
            <w:r w:rsidRPr="00B7570B">
              <w:rPr>
                <w:color w:val="FFFFFF"/>
                <w:spacing w:val="-1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realizado el día anterior</w:t>
            </w:r>
          </w:p>
        </w:tc>
        <w:tc>
          <w:tcPr>
            <w:tcW w:w="2965" w:type="dxa"/>
            <w:shd w:val="clear" w:color="auto" w:fill="4B4B4E"/>
          </w:tcPr>
          <w:p w14:paraId="154A1B64" w14:textId="77777777" w:rsidR="00753EE9" w:rsidRPr="00B7570B" w:rsidRDefault="00753EE9" w:rsidP="00753EE9">
            <w:pPr>
              <w:pStyle w:val="TableParagraph"/>
              <w:ind w:left="103" w:right="291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 a realizar el día de</w:t>
            </w:r>
            <w:r w:rsidRPr="00B7570B">
              <w:rPr>
                <w:color w:val="FFFFFF"/>
                <w:spacing w:val="-47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hoy</w:t>
            </w:r>
          </w:p>
        </w:tc>
        <w:tc>
          <w:tcPr>
            <w:tcW w:w="2010" w:type="dxa"/>
            <w:gridSpan w:val="2"/>
            <w:shd w:val="clear" w:color="auto" w:fill="4B4B4E"/>
          </w:tcPr>
          <w:p w14:paraId="57098FE3" w14:textId="77777777" w:rsidR="00753EE9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color w:val="FFFFFF"/>
                <w:sz w:val="18"/>
              </w:rPr>
              <w:t>Impedimentos</w:t>
            </w:r>
          </w:p>
        </w:tc>
      </w:tr>
      <w:tr w:rsidR="00753EE9" w14:paraId="2AD4E884" w14:textId="77777777" w:rsidTr="0016451D">
        <w:trPr>
          <w:trHeight w:val="1029"/>
        </w:trPr>
        <w:tc>
          <w:tcPr>
            <w:tcW w:w="748" w:type="dxa"/>
            <w:shd w:val="clear" w:color="auto" w:fill="4B4B4E"/>
          </w:tcPr>
          <w:p w14:paraId="074F81B1" w14:textId="77777777" w:rsidR="00753EE9" w:rsidRDefault="00753EE9" w:rsidP="00753EE9">
            <w:pPr>
              <w:pStyle w:val="TableParagraph"/>
              <w:spacing w:line="254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1</w:t>
            </w:r>
          </w:p>
        </w:tc>
        <w:tc>
          <w:tcPr>
            <w:tcW w:w="3388" w:type="dxa"/>
          </w:tcPr>
          <w:p w14:paraId="102F13DC" w14:textId="77777777" w:rsidR="00753EE9" w:rsidRDefault="00753EE9" w:rsidP="0075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14:paraId="635D3862" w14:textId="484ADA14" w:rsidR="00753EE9" w:rsidRPr="00AC58AB" w:rsidRDefault="00753EE9" w:rsidP="00B7769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Realizar una </w:t>
            </w:r>
            <w:r w:rsidR="00BD2447"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reunión para definir </w:t>
            </w:r>
            <w:r w:rsidR="00B77695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estructura modular </w:t>
            </w:r>
            <w:proofErr w:type="spellStart"/>
            <w:r w:rsidR="00B77695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html</w:t>
            </w:r>
            <w:proofErr w:type="spellEnd"/>
          </w:p>
        </w:tc>
        <w:tc>
          <w:tcPr>
            <w:tcW w:w="2010" w:type="dxa"/>
            <w:gridSpan w:val="2"/>
          </w:tcPr>
          <w:p w14:paraId="0A48EDBC" w14:textId="77777777" w:rsidR="00753EE9" w:rsidRDefault="00753EE9" w:rsidP="00753EE9">
            <w:pPr>
              <w:pStyle w:val="TableParagraph"/>
              <w:ind w:left="3"/>
              <w:rPr>
                <w:sz w:val="18"/>
              </w:rPr>
            </w:pPr>
            <w:r>
              <w:rPr>
                <w:color w:val="221F1F"/>
                <w:sz w:val="18"/>
              </w:rPr>
              <w:t>Se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requiere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mayor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información.</w:t>
            </w:r>
          </w:p>
        </w:tc>
      </w:tr>
      <w:tr w:rsidR="00753EE9" w14:paraId="691CF59C" w14:textId="77777777" w:rsidTr="0016451D">
        <w:trPr>
          <w:trHeight w:val="1275"/>
        </w:trPr>
        <w:tc>
          <w:tcPr>
            <w:tcW w:w="748" w:type="dxa"/>
            <w:shd w:val="clear" w:color="auto" w:fill="4B4B4E"/>
          </w:tcPr>
          <w:p w14:paraId="44E8D1AA" w14:textId="77777777" w:rsidR="00753EE9" w:rsidRDefault="00753EE9" w:rsidP="00753EE9">
            <w:pPr>
              <w:pStyle w:val="TableParagraph"/>
              <w:spacing w:before="5" w:line="244" w:lineRule="auto"/>
              <w:ind w:left="101" w:right="186" w:firstLine="50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2</w:t>
            </w:r>
          </w:p>
        </w:tc>
        <w:tc>
          <w:tcPr>
            <w:tcW w:w="3388" w:type="dxa"/>
          </w:tcPr>
          <w:p w14:paraId="32C04C10" w14:textId="4B6CB29D" w:rsidR="00753EE9" w:rsidRPr="00B7570B" w:rsidRDefault="00B77695" w:rsidP="00BD2447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Realizar una reunión para definir </w:t>
            </w:r>
            <w:r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estructura modular </w:t>
            </w:r>
            <w:proofErr w:type="spellStart"/>
            <w:r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html</w:t>
            </w:r>
            <w:proofErr w:type="spellEnd"/>
          </w:p>
        </w:tc>
        <w:tc>
          <w:tcPr>
            <w:tcW w:w="2965" w:type="dxa"/>
          </w:tcPr>
          <w:p w14:paraId="1632CB78" w14:textId="568293AA" w:rsidR="00753EE9" w:rsidRPr="00B7570B" w:rsidRDefault="00B77695" w:rsidP="00B77695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realiza revisión y adecuación estructura </w:t>
            </w:r>
            <w:proofErr w:type="spellStart"/>
            <w:r>
              <w:rPr>
                <w:sz w:val="18"/>
                <w:lang w:val="es-MX"/>
              </w:rPr>
              <w:t>hatml</w:t>
            </w:r>
            <w:proofErr w:type="spellEnd"/>
            <w:r>
              <w:rPr>
                <w:sz w:val="18"/>
                <w:lang w:val="es-MX"/>
              </w:rPr>
              <w:t xml:space="preserve">, con etiquetas div, </w:t>
            </w:r>
            <w:proofErr w:type="spellStart"/>
            <w:r>
              <w:rPr>
                <w:sz w:val="18"/>
                <w:lang w:val="es-MX"/>
              </w:rPr>
              <w:t>form</w:t>
            </w:r>
            <w:proofErr w:type="spellEnd"/>
          </w:p>
        </w:tc>
        <w:tc>
          <w:tcPr>
            <w:tcW w:w="2010" w:type="dxa"/>
            <w:gridSpan w:val="2"/>
          </w:tcPr>
          <w:p w14:paraId="35B48346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1B2AD3B8" w14:textId="77777777" w:rsidTr="0016451D">
        <w:trPr>
          <w:trHeight w:val="1272"/>
        </w:trPr>
        <w:tc>
          <w:tcPr>
            <w:tcW w:w="748" w:type="dxa"/>
            <w:shd w:val="clear" w:color="auto" w:fill="4B4B4E"/>
          </w:tcPr>
          <w:p w14:paraId="17075211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3</w:t>
            </w:r>
          </w:p>
        </w:tc>
        <w:tc>
          <w:tcPr>
            <w:tcW w:w="3388" w:type="dxa"/>
          </w:tcPr>
          <w:p w14:paraId="0EE41B57" w14:textId="6140CDEC" w:rsidR="00753EE9" w:rsidRPr="00B7570B" w:rsidRDefault="00B77695" w:rsidP="00361E9F">
            <w:pPr>
              <w:pStyle w:val="TableParagraph"/>
              <w:spacing w:before="5"/>
              <w:ind w:left="111" w:right="3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realiza revisión y adecuación estructura </w:t>
            </w:r>
            <w:proofErr w:type="spellStart"/>
            <w:r>
              <w:rPr>
                <w:sz w:val="18"/>
                <w:lang w:val="es-MX"/>
              </w:rPr>
              <w:t>html</w:t>
            </w:r>
            <w:proofErr w:type="spellEnd"/>
            <w:r>
              <w:rPr>
                <w:sz w:val="18"/>
                <w:lang w:val="es-MX"/>
              </w:rPr>
              <w:t xml:space="preserve">, con etiquetas div, </w:t>
            </w:r>
            <w:proofErr w:type="spellStart"/>
            <w:r>
              <w:rPr>
                <w:sz w:val="18"/>
                <w:lang w:val="es-MX"/>
              </w:rPr>
              <w:t>form</w:t>
            </w:r>
            <w:proofErr w:type="spellEnd"/>
          </w:p>
        </w:tc>
        <w:tc>
          <w:tcPr>
            <w:tcW w:w="2965" w:type="dxa"/>
          </w:tcPr>
          <w:p w14:paraId="5FF97ED1" w14:textId="6F505BF7" w:rsidR="00753EE9" w:rsidRPr="00B7570B" w:rsidRDefault="00B77695" w:rsidP="00753EE9">
            <w:pPr>
              <w:pStyle w:val="TableParagraph"/>
              <w:spacing w:before="5"/>
              <w:ind w:left="107" w:right="88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Diseño formulario </w:t>
            </w:r>
            <w:proofErr w:type="spellStart"/>
            <w:r>
              <w:rPr>
                <w:sz w:val="18"/>
                <w:lang w:val="es-MX"/>
              </w:rPr>
              <w:t>login</w:t>
            </w:r>
            <w:proofErr w:type="spellEnd"/>
          </w:p>
        </w:tc>
        <w:tc>
          <w:tcPr>
            <w:tcW w:w="2010" w:type="dxa"/>
            <w:gridSpan w:val="2"/>
          </w:tcPr>
          <w:p w14:paraId="01830A32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06B78FE" w14:textId="77777777" w:rsidTr="0016451D">
        <w:trPr>
          <w:trHeight w:val="1097"/>
        </w:trPr>
        <w:tc>
          <w:tcPr>
            <w:tcW w:w="748" w:type="dxa"/>
            <w:shd w:val="clear" w:color="auto" w:fill="4B4B4E"/>
          </w:tcPr>
          <w:p w14:paraId="5508EC1F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4</w:t>
            </w:r>
          </w:p>
        </w:tc>
        <w:tc>
          <w:tcPr>
            <w:tcW w:w="3388" w:type="dxa"/>
          </w:tcPr>
          <w:p w14:paraId="52574208" w14:textId="3CA764AF" w:rsidR="00753EE9" w:rsidRPr="00B7570B" w:rsidRDefault="00B77695" w:rsidP="00753EE9">
            <w:pPr>
              <w:pStyle w:val="TableParagraph"/>
              <w:spacing w:before="5"/>
              <w:ind w:left="111" w:right="99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Diseño formulario </w:t>
            </w:r>
            <w:proofErr w:type="spellStart"/>
            <w:r>
              <w:rPr>
                <w:sz w:val="18"/>
                <w:lang w:val="es-MX"/>
              </w:rPr>
              <w:t>login</w:t>
            </w:r>
            <w:proofErr w:type="spellEnd"/>
          </w:p>
        </w:tc>
        <w:tc>
          <w:tcPr>
            <w:tcW w:w="2965" w:type="dxa"/>
          </w:tcPr>
          <w:p w14:paraId="788D0A1D" w14:textId="6DFB6AE5" w:rsidR="00753EE9" w:rsidRPr="00B7570B" w:rsidRDefault="00612439" w:rsidP="006C7716">
            <w:pPr>
              <w:pStyle w:val="TableParagraph"/>
              <w:spacing w:before="5"/>
              <w:ind w:left="107" w:right="92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Creación y configuración autenticación formulario de </w:t>
            </w:r>
            <w:proofErr w:type="spellStart"/>
            <w:r>
              <w:rPr>
                <w:sz w:val="18"/>
                <w:lang w:val="es-MX"/>
              </w:rPr>
              <w:t>log</w:t>
            </w:r>
            <w:r w:rsidR="00361E9F">
              <w:rPr>
                <w:sz w:val="18"/>
                <w:lang w:val="es-MX"/>
              </w:rPr>
              <w:t>u</w:t>
            </w:r>
            <w:r>
              <w:rPr>
                <w:sz w:val="18"/>
                <w:lang w:val="es-MX"/>
              </w:rPr>
              <w:t>eo</w:t>
            </w:r>
            <w:proofErr w:type="spellEnd"/>
            <w:r>
              <w:rPr>
                <w:sz w:val="18"/>
                <w:lang w:val="es-MX"/>
              </w:rPr>
              <w:t>, con acceso archivo java script</w:t>
            </w:r>
          </w:p>
        </w:tc>
        <w:tc>
          <w:tcPr>
            <w:tcW w:w="2010" w:type="dxa"/>
            <w:gridSpan w:val="2"/>
          </w:tcPr>
          <w:p w14:paraId="55C9F93D" w14:textId="5B02EECA" w:rsidR="00753EE9" w:rsidRDefault="00612439" w:rsidP="006D6F90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2184C9E0" w14:textId="77777777" w:rsidTr="0016451D">
        <w:trPr>
          <w:trHeight w:val="861"/>
        </w:trPr>
        <w:tc>
          <w:tcPr>
            <w:tcW w:w="748" w:type="dxa"/>
            <w:shd w:val="clear" w:color="auto" w:fill="4B4B4E"/>
          </w:tcPr>
          <w:p w14:paraId="760D8E53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5</w:t>
            </w:r>
          </w:p>
        </w:tc>
        <w:tc>
          <w:tcPr>
            <w:tcW w:w="3388" w:type="dxa"/>
          </w:tcPr>
          <w:p w14:paraId="0119EF22" w14:textId="06DB5EBE" w:rsidR="00753EE9" w:rsidRPr="00B7570B" w:rsidRDefault="00612439" w:rsidP="00753EE9">
            <w:pPr>
              <w:pStyle w:val="TableParagraph"/>
              <w:spacing w:before="5"/>
              <w:ind w:left="111" w:right="236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Creación y configuración autenticación formulario de </w:t>
            </w:r>
            <w:proofErr w:type="spellStart"/>
            <w:r>
              <w:rPr>
                <w:sz w:val="18"/>
                <w:lang w:val="es-MX"/>
              </w:rPr>
              <w:t>log</w:t>
            </w:r>
            <w:r>
              <w:rPr>
                <w:sz w:val="18"/>
                <w:lang w:val="es-MX"/>
              </w:rPr>
              <w:t>u</w:t>
            </w:r>
            <w:r>
              <w:rPr>
                <w:sz w:val="18"/>
                <w:lang w:val="es-MX"/>
              </w:rPr>
              <w:t>eo</w:t>
            </w:r>
            <w:proofErr w:type="spellEnd"/>
            <w:r>
              <w:rPr>
                <w:sz w:val="18"/>
                <w:lang w:val="es-MX"/>
              </w:rPr>
              <w:t>, con acceso archivo java script</w:t>
            </w:r>
          </w:p>
        </w:tc>
        <w:tc>
          <w:tcPr>
            <w:tcW w:w="2965" w:type="dxa"/>
          </w:tcPr>
          <w:p w14:paraId="5AF78AE5" w14:textId="2151181B" w:rsidR="00753EE9" w:rsidRPr="00B7570B" w:rsidRDefault="00612439" w:rsidP="006D6F90">
            <w:pPr>
              <w:pStyle w:val="TableParagraph"/>
              <w:spacing w:before="5"/>
              <w:ind w:left="107" w:right="84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Toma ejemplo autenticación expuesto por el profesor y adecuación al formulario propuesto para el proyecto.</w:t>
            </w:r>
          </w:p>
        </w:tc>
        <w:tc>
          <w:tcPr>
            <w:tcW w:w="2010" w:type="dxa"/>
            <w:gridSpan w:val="2"/>
          </w:tcPr>
          <w:p w14:paraId="65985F16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3BA4C3DE" w14:textId="77777777" w:rsidTr="0016451D">
        <w:trPr>
          <w:trHeight w:val="1093"/>
        </w:trPr>
        <w:tc>
          <w:tcPr>
            <w:tcW w:w="748" w:type="dxa"/>
            <w:shd w:val="clear" w:color="auto" w:fill="4B4B4E"/>
          </w:tcPr>
          <w:p w14:paraId="7E416C04" w14:textId="77777777" w:rsidR="00753EE9" w:rsidRDefault="00753EE9" w:rsidP="00753EE9">
            <w:pPr>
              <w:pStyle w:val="TableParagraph"/>
              <w:spacing w:before="5" w:line="249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6</w:t>
            </w:r>
          </w:p>
        </w:tc>
        <w:tc>
          <w:tcPr>
            <w:tcW w:w="3388" w:type="dxa"/>
          </w:tcPr>
          <w:p w14:paraId="2ED9C6E5" w14:textId="606D4CA5" w:rsidR="00753EE9" w:rsidRPr="00B7570B" w:rsidRDefault="00612439" w:rsidP="00753EE9">
            <w:pPr>
              <w:pStyle w:val="TableParagraph"/>
              <w:spacing w:before="5"/>
              <w:ind w:left="111" w:right="91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Toma ejemplo autenticación expuesto por el profesos y adecuación al formulario propuesto para el proyecto</w:t>
            </w:r>
          </w:p>
        </w:tc>
        <w:tc>
          <w:tcPr>
            <w:tcW w:w="2965" w:type="dxa"/>
          </w:tcPr>
          <w:p w14:paraId="73B01954" w14:textId="3C19C731" w:rsidR="00753EE9" w:rsidRPr="00B7570B" w:rsidRDefault="00612439" w:rsidP="006D6F90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Montaje y puesta en producción formulario </w:t>
            </w:r>
            <w:proofErr w:type="spellStart"/>
            <w:r>
              <w:rPr>
                <w:sz w:val="18"/>
                <w:lang w:val="es-MX"/>
              </w:rPr>
              <w:t>logueo</w:t>
            </w:r>
            <w:proofErr w:type="spellEnd"/>
            <w:r>
              <w:rPr>
                <w:sz w:val="18"/>
                <w:lang w:val="es-MX"/>
              </w:rPr>
              <w:t xml:space="preserve"> el cual al autenticarse ingresa al gestor de contenidos, de lo contrario vuelve al mismo formulario</w:t>
            </w:r>
          </w:p>
        </w:tc>
        <w:tc>
          <w:tcPr>
            <w:tcW w:w="2010" w:type="dxa"/>
            <w:gridSpan w:val="2"/>
          </w:tcPr>
          <w:p w14:paraId="45C89910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85139D4" w14:textId="77777777" w:rsidTr="0016451D">
        <w:trPr>
          <w:trHeight w:val="860"/>
        </w:trPr>
        <w:tc>
          <w:tcPr>
            <w:tcW w:w="748" w:type="dxa"/>
            <w:shd w:val="clear" w:color="auto" w:fill="4B4B4E"/>
          </w:tcPr>
          <w:p w14:paraId="3AFAF94F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7</w:t>
            </w:r>
          </w:p>
        </w:tc>
        <w:tc>
          <w:tcPr>
            <w:tcW w:w="3388" w:type="dxa"/>
          </w:tcPr>
          <w:p w14:paraId="493B277C" w14:textId="1F763B8F" w:rsidR="00753EE9" w:rsidRPr="00B7570B" w:rsidRDefault="00612439" w:rsidP="00753EE9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Montaje y puesta en producción formulario </w:t>
            </w:r>
            <w:proofErr w:type="spellStart"/>
            <w:r>
              <w:rPr>
                <w:sz w:val="18"/>
                <w:lang w:val="es-MX"/>
              </w:rPr>
              <w:t>logueo</w:t>
            </w:r>
            <w:proofErr w:type="spellEnd"/>
            <w:r>
              <w:rPr>
                <w:sz w:val="18"/>
                <w:lang w:val="es-MX"/>
              </w:rPr>
              <w:t xml:space="preserve"> el cual al autenticarse ingresa al gestor de contenidos, de lo contrario vuelve al mismo formulario</w:t>
            </w:r>
          </w:p>
        </w:tc>
        <w:tc>
          <w:tcPr>
            <w:tcW w:w="2965" w:type="dxa"/>
          </w:tcPr>
          <w:p w14:paraId="7D66AD70" w14:textId="546CD2D6" w:rsidR="00753EE9" w:rsidRPr="00B7570B" w:rsidRDefault="00612439" w:rsidP="00612439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realiza investigación sobre la autenticación JWT la cual se puede implementar con </w:t>
            </w:r>
            <w:proofErr w:type="spellStart"/>
            <w:r>
              <w:rPr>
                <w:sz w:val="18"/>
                <w:lang w:val="es-MX"/>
              </w:rPr>
              <w:t>Json</w:t>
            </w:r>
            <w:proofErr w:type="spellEnd"/>
            <w:r>
              <w:rPr>
                <w:sz w:val="18"/>
                <w:lang w:val="es-MX"/>
              </w:rPr>
              <w:t xml:space="preserve"> Web </w:t>
            </w:r>
            <w:proofErr w:type="spellStart"/>
            <w:r>
              <w:rPr>
                <w:sz w:val="18"/>
                <w:lang w:val="es-MX"/>
              </w:rPr>
              <w:t>token</w:t>
            </w:r>
            <w:proofErr w:type="spellEnd"/>
          </w:p>
        </w:tc>
        <w:tc>
          <w:tcPr>
            <w:tcW w:w="1091" w:type="dxa"/>
            <w:tcBorders>
              <w:right w:val="nil"/>
            </w:tcBorders>
          </w:tcPr>
          <w:p w14:paraId="6718A961" w14:textId="77777777" w:rsidR="00753EE9" w:rsidRDefault="00753EE9" w:rsidP="00753EE9">
            <w:pPr>
              <w:pStyle w:val="TableParagraph"/>
              <w:spacing w:before="5"/>
              <w:ind w:left="105" w:right="93"/>
              <w:rPr>
                <w:sz w:val="18"/>
              </w:rPr>
            </w:pPr>
            <w:r>
              <w:rPr>
                <w:color w:val="221F1F"/>
                <w:sz w:val="18"/>
              </w:rPr>
              <w:t>Continúa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normal</w:t>
            </w:r>
          </w:p>
        </w:tc>
        <w:tc>
          <w:tcPr>
            <w:tcW w:w="919" w:type="dxa"/>
            <w:tcBorders>
              <w:left w:val="nil"/>
            </w:tcBorders>
          </w:tcPr>
          <w:p w14:paraId="3826ECA5" w14:textId="77777777" w:rsidR="00753EE9" w:rsidRDefault="00753EE9" w:rsidP="00753EE9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color w:val="221F1F"/>
                <w:sz w:val="18"/>
              </w:rPr>
              <w:t>trabajo</w:t>
            </w:r>
          </w:p>
        </w:tc>
      </w:tr>
    </w:tbl>
    <w:p w14:paraId="6F244338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p w14:paraId="5D33A6F0" w14:textId="77777777" w:rsidR="005927C0" w:rsidRDefault="005927C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sectPr w:rsidR="005927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290BE" w14:textId="77777777" w:rsidR="00CD731F" w:rsidRDefault="00CD731F" w:rsidP="00B12E64">
      <w:pPr>
        <w:spacing w:after="0" w:line="240" w:lineRule="auto"/>
      </w:pPr>
      <w:r>
        <w:separator/>
      </w:r>
    </w:p>
  </w:endnote>
  <w:endnote w:type="continuationSeparator" w:id="0">
    <w:p w14:paraId="10B3AD11" w14:textId="77777777" w:rsidR="00CD731F" w:rsidRDefault="00CD731F" w:rsidP="00B1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BA49" w14:textId="77777777" w:rsidR="00DA346C" w:rsidRDefault="00DA346C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61312" behindDoc="1" locked="0" layoutInCell="1" allowOverlap="1" wp14:anchorId="6A0D5CBA" wp14:editId="1DAB3FB6">
          <wp:simplePos x="0" y="0"/>
          <wp:positionH relativeFrom="page">
            <wp:align>left</wp:align>
          </wp:positionH>
          <wp:positionV relativeFrom="page">
            <wp:posOffset>9229090</wp:posOffset>
          </wp:positionV>
          <wp:extent cx="7565884" cy="746760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884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D3736F" w14:textId="77777777" w:rsidR="00DA346C" w:rsidRDefault="00DA34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04577" w14:textId="77777777" w:rsidR="00CD731F" w:rsidRDefault="00CD731F" w:rsidP="00B12E64">
      <w:pPr>
        <w:spacing w:after="0" w:line="240" w:lineRule="auto"/>
      </w:pPr>
      <w:r>
        <w:separator/>
      </w:r>
    </w:p>
  </w:footnote>
  <w:footnote w:type="continuationSeparator" w:id="0">
    <w:p w14:paraId="61BEE9F9" w14:textId="77777777" w:rsidR="00CD731F" w:rsidRDefault="00CD731F" w:rsidP="00B1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8E304" w14:textId="77777777" w:rsidR="00DA346C" w:rsidRDefault="00DA346C">
    <w:pPr>
      <w:pStyle w:val="Encabezado"/>
    </w:pPr>
    <w:r>
      <w:rPr>
        <w:noProof/>
        <w:lang w:val="es-CO" w:eastAsia="es-CO"/>
      </w:rPr>
      <w:drawing>
        <wp:anchor distT="0" distB="0" distL="0" distR="0" simplePos="0" relativeHeight="251659264" behindDoc="1" locked="0" layoutInCell="1" allowOverlap="1" wp14:anchorId="3560D1BE" wp14:editId="5E5B27A9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3374616" cy="734059"/>
          <wp:effectExtent l="0" t="0" r="0" b="9525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74616" cy="734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DA008D" w14:textId="77777777" w:rsidR="00DA346C" w:rsidRDefault="00DA34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659"/>
    <w:multiLevelType w:val="hybridMultilevel"/>
    <w:tmpl w:val="409AA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465D9"/>
    <w:multiLevelType w:val="hybridMultilevel"/>
    <w:tmpl w:val="83EC8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51FC1"/>
    <w:multiLevelType w:val="hybridMultilevel"/>
    <w:tmpl w:val="E83CCD1E"/>
    <w:lvl w:ilvl="0" w:tplc="6EE81CE8">
      <w:numFmt w:val="bullet"/>
      <w:lvlText w:val="-"/>
      <w:lvlJc w:val="left"/>
      <w:pPr>
        <w:ind w:left="3178" w:hanging="336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7654F6B8">
      <w:numFmt w:val="bullet"/>
      <w:lvlText w:val="•"/>
      <w:lvlJc w:val="left"/>
      <w:pPr>
        <w:ind w:left="3180" w:hanging="336"/>
      </w:pPr>
      <w:rPr>
        <w:rFonts w:hint="default"/>
        <w:lang w:val="en-US" w:eastAsia="en-US" w:bidi="ar-SA"/>
      </w:rPr>
    </w:lvl>
    <w:lvl w:ilvl="2" w:tplc="9D24103E">
      <w:numFmt w:val="bullet"/>
      <w:lvlText w:val="•"/>
      <w:lvlJc w:val="left"/>
      <w:pPr>
        <w:ind w:left="4175" w:hanging="336"/>
      </w:pPr>
      <w:rPr>
        <w:rFonts w:hint="default"/>
        <w:lang w:val="en-US" w:eastAsia="en-US" w:bidi="ar-SA"/>
      </w:rPr>
    </w:lvl>
    <w:lvl w:ilvl="3" w:tplc="583A0396">
      <w:numFmt w:val="bullet"/>
      <w:lvlText w:val="•"/>
      <w:lvlJc w:val="left"/>
      <w:pPr>
        <w:ind w:left="5171" w:hanging="336"/>
      </w:pPr>
      <w:rPr>
        <w:rFonts w:hint="default"/>
        <w:lang w:val="en-US" w:eastAsia="en-US" w:bidi="ar-SA"/>
      </w:rPr>
    </w:lvl>
    <w:lvl w:ilvl="4" w:tplc="C986BF6A">
      <w:numFmt w:val="bullet"/>
      <w:lvlText w:val="•"/>
      <w:lvlJc w:val="left"/>
      <w:pPr>
        <w:ind w:left="6166" w:hanging="336"/>
      </w:pPr>
      <w:rPr>
        <w:rFonts w:hint="default"/>
        <w:lang w:val="en-US" w:eastAsia="en-US" w:bidi="ar-SA"/>
      </w:rPr>
    </w:lvl>
    <w:lvl w:ilvl="5" w:tplc="D444DAE6">
      <w:numFmt w:val="bullet"/>
      <w:lvlText w:val="•"/>
      <w:lvlJc w:val="left"/>
      <w:pPr>
        <w:ind w:left="7162" w:hanging="336"/>
      </w:pPr>
      <w:rPr>
        <w:rFonts w:hint="default"/>
        <w:lang w:val="en-US" w:eastAsia="en-US" w:bidi="ar-SA"/>
      </w:rPr>
    </w:lvl>
    <w:lvl w:ilvl="6" w:tplc="3F46AA2C">
      <w:numFmt w:val="bullet"/>
      <w:lvlText w:val="•"/>
      <w:lvlJc w:val="left"/>
      <w:pPr>
        <w:ind w:left="8157" w:hanging="336"/>
      </w:pPr>
      <w:rPr>
        <w:rFonts w:hint="default"/>
        <w:lang w:val="en-US" w:eastAsia="en-US" w:bidi="ar-SA"/>
      </w:rPr>
    </w:lvl>
    <w:lvl w:ilvl="7" w:tplc="ED429BC4">
      <w:numFmt w:val="bullet"/>
      <w:lvlText w:val="•"/>
      <w:lvlJc w:val="left"/>
      <w:pPr>
        <w:ind w:left="9153" w:hanging="336"/>
      </w:pPr>
      <w:rPr>
        <w:rFonts w:hint="default"/>
        <w:lang w:val="en-US" w:eastAsia="en-US" w:bidi="ar-SA"/>
      </w:rPr>
    </w:lvl>
    <w:lvl w:ilvl="8" w:tplc="172439DE">
      <w:numFmt w:val="bullet"/>
      <w:lvlText w:val="•"/>
      <w:lvlJc w:val="left"/>
      <w:pPr>
        <w:ind w:left="10148" w:hanging="336"/>
      </w:pPr>
      <w:rPr>
        <w:rFonts w:hint="default"/>
        <w:lang w:val="en-US" w:eastAsia="en-US" w:bidi="ar-SA"/>
      </w:rPr>
    </w:lvl>
  </w:abstractNum>
  <w:abstractNum w:abstractNumId="3">
    <w:nsid w:val="13735AC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C6221"/>
    <w:multiLevelType w:val="hybridMultilevel"/>
    <w:tmpl w:val="F526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5F68"/>
    <w:multiLevelType w:val="hybridMultilevel"/>
    <w:tmpl w:val="51C208E2"/>
    <w:lvl w:ilvl="0" w:tplc="583A0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1223"/>
    <w:multiLevelType w:val="hybridMultilevel"/>
    <w:tmpl w:val="4A8AFE08"/>
    <w:lvl w:ilvl="0" w:tplc="187481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9482A"/>
    <w:multiLevelType w:val="hybridMultilevel"/>
    <w:tmpl w:val="109ED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D5469"/>
    <w:multiLevelType w:val="hybridMultilevel"/>
    <w:tmpl w:val="A4BEB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D597A"/>
    <w:multiLevelType w:val="hybridMultilevel"/>
    <w:tmpl w:val="058C489E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615EF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B10"/>
    <w:multiLevelType w:val="hybridMultilevel"/>
    <w:tmpl w:val="A4E44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109A6"/>
    <w:multiLevelType w:val="hybridMultilevel"/>
    <w:tmpl w:val="B536565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634AC"/>
    <w:multiLevelType w:val="hybridMultilevel"/>
    <w:tmpl w:val="B7B428E0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465D2"/>
    <w:multiLevelType w:val="multilevel"/>
    <w:tmpl w:val="E976E98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43D6D44"/>
    <w:multiLevelType w:val="multilevel"/>
    <w:tmpl w:val="4FC80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8" w:hanging="1800"/>
      </w:pPr>
      <w:rPr>
        <w:rFonts w:hint="default"/>
      </w:rPr>
    </w:lvl>
  </w:abstractNum>
  <w:abstractNum w:abstractNumId="16">
    <w:nsid w:val="55EE4F19"/>
    <w:multiLevelType w:val="multilevel"/>
    <w:tmpl w:val="E0E09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25E7908"/>
    <w:multiLevelType w:val="hybridMultilevel"/>
    <w:tmpl w:val="1700B72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25554"/>
    <w:multiLevelType w:val="multilevel"/>
    <w:tmpl w:val="96328C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F014C35"/>
    <w:multiLevelType w:val="hybridMultilevel"/>
    <w:tmpl w:val="C20CFC94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C4F2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9412D"/>
    <w:multiLevelType w:val="hybridMultilevel"/>
    <w:tmpl w:val="407C2C82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7"/>
  </w:num>
  <w:num w:numId="8">
    <w:abstractNumId w:val="3"/>
  </w:num>
  <w:num w:numId="9">
    <w:abstractNumId w:val="1"/>
  </w:num>
  <w:num w:numId="10">
    <w:abstractNumId w:val="6"/>
  </w:num>
  <w:num w:numId="11">
    <w:abstractNumId w:val="20"/>
  </w:num>
  <w:num w:numId="12">
    <w:abstractNumId w:val="5"/>
  </w:num>
  <w:num w:numId="13">
    <w:abstractNumId w:val="12"/>
  </w:num>
  <w:num w:numId="14">
    <w:abstractNumId w:val="21"/>
  </w:num>
  <w:num w:numId="15">
    <w:abstractNumId w:val="13"/>
  </w:num>
  <w:num w:numId="16">
    <w:abstractNumId w:val="9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64"/>
    <w:rsid w:val="00010396"/>
    <w:rsid w:val="00021818"/>
    <w:rsid w:val="0002564C"/>
    <w:rsid w:val="00034447"/>
    <w:rsid w:val="0005368D"/>
    <w:rsid w:val="000604C3"/>
    <w:rsid w:val="00093D5D"/>
    <w:rsid w:val="000A1CD5"/>
    <w:rsid w:val="000B0425"/>
    <w:rsid w:val="000C682C"/>
    <w:rsid w:val="000D3F57"/>
    <w:rsid w:val="000D606E"/>
    <w:rsid w:val="000D72BF"/>
    <w:rsid w:val="000E0201"/>
    <w:rsid w:val="000E59D2"/>
    <w:rsid w:val="000F2BBB"/>
    <w:rsid w:val="000F47CE"/>
    <w:rsid w:val="000F58C5"/>
    <w:rsid w:val="00122099"/>
    <w:rsid w:val="001628A2"/>
    <w:rsid w:val="0016451D"/>
    <w:rsid w:val="00183EFD"/>
    <w:rsid w:val="0019437E"/>
    <w:rsid w:val="00194909"/>
    <w:rsid w:val="001A7335"/>
    <w:rsid w:val="001B564F"/>
    <w:rsid w:val="001C5DB6"/>
    <w:rsid w:val="001F05DA"/>
    <w:rsid w:val="00204DCC"/>
    <w:rsid w:val="002068E6"/>
    <w:rsid w:val="00233306"/>
    <w:rsid w:val="0025016A"/>
    <w:rsid w:val="00255D5D"/>
    <w:rsid w:val="00257460"/>
    <w:rsid w:val="00282ABE"/>
    <w:rsid w:val="00296194"/>
    <w:rsid w:val="002A23AD"/>
    <w:rsid w:val="002A4079"/>
    <w:rsid w:val="002A45D4"/>
    <w:rsid w:val="002D4F99"/>
    <w:rsid w:val="002E4146"/>
    <w:rsid w:val="002E6DD5"/>
    <w:rsid w:val="00305AA7"/>
    <w:rsid w:val="00343A45"/>
    <w:rsid w:val="00361E9F"/>
    <w:rsid w:val="003664B6"/>
    <w:rsid w:val="00373DD8"/>
    <w:rsid w:val="00383666"/>
    <w:rsid w:val="003919D1"/>
    <w:rsid w:val="00396D9D"/>
    <w:rsid w:val="003A5DF3"/>
    <w:rsid w:val="003A7019"/>
    <w:rsid w:val="003B4E6B"/>
    <w:rsid w:val="003B731E"/>
    <w:rsid w:val="003F7203"/>
    <w:rsid w:val="0042273A"/>
    <w:rsid w:val="00442B5C"/>
    <w:rsid w:val="004470E9"/>
    <w:rsid w:val="004669B0"/>
    <w:rsid w:val="0047359A"/>
    <w:rsid w:val="0048020A"/>
    <w:rsid w:val="004B5257"/>
    <w:rsid w:val="004C411E"/>
    <w:rsid w:val="004C50D4"/>
    <w:rsid w:val="00510EC0"/>
    <w:rsid w:val="005164FB"/>
    <w:rsid w:val="0053512A"/>
    <w:rsid w:val="005427FE"/>
    <w:rsid w:val="00586FC5"/>
    <w:rsid w:val="005927C0"/>
    <w:rsid w:val="005B4993"/>
    <w:rsid w:val="005D0E1A"/>
    <w:rsid w:val="005D3012"/>
    <w:rsid w:val="005D4275"/>
    <w:rsid w:val="005E59CF"/>
    <w:rsid w:val="005E6310"/>
    <w:rsid w:val="005E6D4D"/>
    <w:rsid w:val="00611260"/>
    <w:rsid w:val="00612439"/>
    <w:rsid w:val="00621934"/>
    <w:rsid w:val="006357AC"/>
    <w:rsid w:val="006911D5"/>
    <w:rsid w:val="0069552C"/>
    <w:rsid w:val="006B239F"/>
    <w:rsid w:val="006C1B85"/>
    <w:rsid w:val="006C7716"/>
    <w:rsid w:val="006D090D"/>
    <w:rsid w:val="006D6F90"/>
    <w:rsid w:val="006E3433"/>
    <w:rsid w:val="00704B25"/>
    <w:rsid w:val="0072350C"/>
    <w:rsid w:val="00732104"/>
    <w:rsid w:val="0073238B"/>
    <w:rsid w:val="007327FF"/>
    <w:rsid w:val="00733020"/>
    <w:rsid w:val="00741061"/>
    <w:rsid w:val="007439CA"/>
    <w:rsid w:val="00744E2F"/>
    <w:rsid w:val="00753EE9"/>
    <w:rsid w:val="00763069"/>
    <w:rsid w:val="0076498F"/>
    <w:rsid w:val="007703E1"/>
    <w:rsid w:val="007A3872"/>
    <w:rsid w:val="007B35F3"/>
    <w:rsid w:val="007B5D8F"/>
    <w:rsid w:val="007C17AF"/>
    <w:rsid w:val="007C384E"/>
    <w:rsid w:val="007C6F6E"/>
    <w:rsid w:val="00806D23"/>
    <w:rsid w:val="00821ED7"/>
    <w:rsid w:val="00832C35"/>
    <w:rsid w:val="00844AE4"/>
    <w:rsid w:val="00845A13"/>
    <w:rsid w:val="00850ED4"/>
    <w:rsid w:val="00865DDD"/>
    <w:rsid w:val="00880EE7"/>
    <w:rsid w:val="0088773D"/>
    <w:rsid w:val="00891CA7"/>
    <w:rsid w:val="008D72E3"/>
    <w:rsid w:val="008E494F"/>
    <w:rsid w:val="00915FC4"/>
    <w:rsid w:val="00921348"/>
    <w:rsid w:val="00926E23"/>
    <w:rsid w:val="00940976"/>
    <w:rsid w:val="00961013"/>
    <w:rsid w:val="00973999"/>
    <w:rsid w:val="009A318F"/>
    <w:rsid w:val="009F1D25"/>
    <w:rsid w:val="009F5ABB"/>
    <w:rsid w:val="00A06CBF"/>
    <w:rsid w:val="00A110A5"/>
    <w:rsid w:val="00A27CAF"/>
    <w:rsid w:val="00A35A67"/>
    <w:rsid w:val="00A419BB"/>
    <w:rsid w:val="00A43E75"/>
    <w:rsid w:val="00A44674"/>
    <w:rsid w:val="00A465EA"/>
    <w:rsid w:val="00A6028F"/>
    <w:rsid w:val="00A64CDF"/>
    <w:rsid w:val="00A711F2"/>
    <w:rsid w:val="00A80754"/>
    <w:rsid w:val="00A93F58"/>
    <w:rsid w:val="00A94129"/>
    <w:rsid w:val="00AB232B"/>
    <w:rsid w:val="00AC58AB"/>
    <w:rsid w:val="00AC6102"/>
    <w:rsid w:val="00AD1823"/>
    <w:rsid w:val="00B12E64"/>
    <w:rsid w:val="00B16128"/>
    <w:rsid w:val="00B378F5"/>
    <w:rsid w:val="00B45296"/>
    <w:rsid w:val="00B45FBF"/>
    <w:rsid w:val="00B5654F"/>
    <w:rsid w:val="00B77695"/>
    <w:rsid w:val="00BA316C"/>
    <w:rsid w:val="00BA43C5"/>
    <w:rsid w:val="00BB1DC2"/>
    <w:rsid w:val="00BB737F"/>
    <w:rsid w:val="00BD2447"/>
    <w:rsid w:val="00BD6D6D"/>
    <w:rsid w:val="00BF093F"/>
    <w:rsid w:val="00C0405B"/>
    <w:rsid w:val="00C04942"/>
    <w:rsid w:val="00C45BC6"/>
    <w:rsid w:val="00C46730"/>
    <w:rsid w:val="00C479AB"/>
    <w:rsid w:val="00C55F4F"/>
    <w:rsid w:val="00C62EA3"/>
    <w:rsid w:val="00C753E0"/>
    <w:rsid w:val="00C80254"/>
    <w:rsid w:val="00C90BF5"/>
    <w:rsid w:val="00C94FDD"/>
    <w:rsid w:val="00C95324"/>
    <w:rsid w:val="00C96062"/>
    <w:rsid w:val="00CB33D7"/>
    <w:rsid w:val="00CC0D30"/>
    <w:rsid w:val="00CC48F0"/>
    <w:rsid w:val="00CD731F"/>
    <w:rsid w:val="00CE780C"/>
    <w:rsid w:val="00D56BA3"/>
    <w:rsid w:val="00D638C6"/>
    <w:rsid w:val="00D82950"/>
    <w:rsid w:val="00D92F06"/>
    <w:rsid w:val="00DA346C"/>
    <w:rsid w:val="00DA729F"/>
    <w:rsid w:val="00DB0382"/>
    <w:rsid w:val="00DC31C9"/>
    <w:rsid w:val="00DC41D5"/>
    <w:rsid w:val="00DC5FA3"/>
    <w:rsid w:val="00DD1347"/>
    <w:rsid w:val="00DD3406"/>
    <w:rsid w:val="00E179EC"/>
    <w:rsid w:val="00E30434"/>
    <w:rsid w:val="00E54354"/>
    <w:rsid w:val="00E551DA"/>
    <w:rsid w:val="00E62A6B"/>
    <w:rsid w:val="00E770D6"/>
    <w:rsid w:val="00E77C12"/>
    <w:rsid w:val="00E810BB"/>
    <w:rsid w:val="00EB7ED5"/>
    <w:rsid w:val="00ED3F2D"/>
    <w:rsid w:val="00ED51DA"/>
    <w:rsid w:val="00EE5E26"/>
    <w:rsid w:val="00EE7996"/>
    <w:rsid w:val="00F128FA"/>
    <w:rsid w:val="00F249CA"/>
    <w:rsid w:val="00F30D7A"/>
    <w:rsid w:val="00F312EC"/>
    <w:rsid w:val="00F35317"/>
    <w:rsid w:val="00F36030"/>
    <w:rsid w:val="00F37721"/>
    <w:rsid w:val="00FB40DD"/>
    <w:rsid w:val="00FB4A35"/>
    <w:rsid w:val="00FB52B9"/>
    <w:rsid w:val="00FC28F4"/>
    <w:rsid w:val="00FC2E08"/>
    <w:rsid w:val="00FC55F2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A0F1"/>
  <w15:chartTrackingRefBased/>
  <w15:docId w15:val="{8EA5470B-5F15-4B55-A407-27B2850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E64"/>
  </w:style>
  <w:style w:type="paragraph" w:styleId="Piedepgina">
    <w:name w:val="footer"/>
    <w:basedOn w:val="Normal"/>
    <w:link w:val="Piedepgina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E64"/>
  </w:style>
  <w:style w:type="paragraph" w:styleId="Prrafodelista">
    <w:name w:val="List Paragraph"/>
    <w:basedOn w:val="Normal"/>
    <w:uiPriority w:val="1"/>
    <w:qFormat/>
    <w:rsid w:val="00C753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53E0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C753E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24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A729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53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8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53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368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05368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5368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5368D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05368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86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6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F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9702-087E-4E96-9FEC-41048020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Fideligna Gonzalez Mateus</dc:creator>
  <cp:keywords/>
  <dc:description/>
  <cp:lastModifiedBy>Soporte</cp:lastModifiedBy>
  <cp:revision>11</cp:revision>
  <dcterms:created xsi:type="dcterms:W3CDTF">2021-09-25T03:33:00Z</dcterms:created>
  <dcterms:modified xsi:type="dcterms:W3CDTF">2021-10-05T04:16:00Z</dcterms:modified>
</cp:coreProperties>
</file>