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4F61C" w14:textId="45B06B66" w:rsidR="00BA772A" w:rsidRDefault="00EA63FA">
      <w:pPr>
        <w:rPr>
          <w:b/>
          <w:bCs/>
        </w:rPr>
      </w:pPr>
      <w:r w:rsidRPr="00EA63FA">
        <w:rPr>
          <w:b/>
          <w:bCs/>
        </w:rPr>
        <w:t>Abstraction in Programming</w:t>
      </w:r>
    </w:p>
    <w:p w14:paraId="6D8ED902" w14:textId="77777777" w:rsidR="00EA63FA" w:rsidRPr="00EA63FA" w:rsidRDefault="00EA63FA"/>
    <w:p w14:paraId="19449429" w14:textId="40C4497D" w:rsidR="00EA63FA" w:rsidRDefault="00EA63FA" w:rsidP="00EA63FA">
      <w:r>
        <w:t xml:space="preserve">       </w:t>
      </w:r>
      <w:r w:rsidRPr="00EA63FA">
        <w:rPr>
          <w:b/>
          <w:bCs/>
        </w:rPr>
        <w:t>Abstraction</w:t>
      </w:r>
      <w:r w:rsidRPr="00EA63FA">
        <w:t xml:space="preserve"> is a fundamental principle of Object-Oriented Programming that focuses on hiding complex internal implementation details and showing only the essential features to the user. By hiding unnecessary backend logic, </w:t>
      </w:r>
      <w:r w:rsidRPr="00EA63FA">
        <w:rPr>
          <w:b/>
          <w:bCs/>
        </w:rPr>
        <w:t>abstraction</w:t>
      </w:r>
      <w:r w:rsidRPr="00EA63FA">
        <w:t xml:space="preserve"> allows developers to save time, reduce code complexity, and avoid getting lost in technical details. This creates a clean separation between what an object does and how it does it, making the software much easier to maintain, scale, and update over time without breaking the rest of the application.</w:t>
      </w:r>
    </w:p>
    <w:p w14:paraId="145F5723" w14:textId="26992028" w:rsidR="00EA63FA" w:rsidRPr="00EA63FA" w:rsidRDefault="00EA63FA" w:rsidP="00EA63FA">
      <w:r>
        <w:t xml:space="preserve">       </w:t>
      </w:r>
      <w:r w:rsidRPr="00EA63FA">
        <w:t xml:space="preserve">A perfect real-world analogy for this concept is a </w:t>
      </w:r>
      <w:r w:rsidRPr="00EA63FA">
        <w:rPr>
          <w:b/>
          <w:bCs/>
        </w:rPr>
        <w:t>car driver</w:t>
      </w:r>
      <w:r w:rsidRPr="00EA63FA">
        <w:t xml:space="preserve">. To drive a vehicle, the </w:t>
      </w:r>
      <w:r>
        <w:t>driver</w:t>
      </w:r>
      <w:r w:rsidRPr="00EA63FA">
        <w:t xml:space="preserve"> only needs to interact with the steering wheel, the pedals, and the gear shift. They do not need to understand how the internal combustion engine works, how fuel </w:t>
      </w:r>
      <w:r w:rsidRPr="00EA63FA">
        <w:t>injections are</w:t>
      </w:r>
      <w:r w:rsidRPr="00EA63FA">
        <w:t xml:space="preserve"> managed, or how the mechanical pistons move under the hood. The steering wheel acts as an abstract, simplified interface that hides all the underlying mechanical complexity from the driver.</w:t>
      </w:r>
    </w:p>
    <w:p w14:paraId="51FB3995" w14:textId="77777777" w:rsidR="00EA63FA" w:rsidRPr="00EA63FA" w:rsidRDefault="00EA63FA" w:rsidP="00EA63FA">
      <w:r w:rsidRPr="00EA63FA">
        <w:rPr>
          <w:b/>
          <w:bCs/>
        </w:rPr>
        <w:t>In programming</w:t>
      </w:r>
      <w:r w:rsidRPr="00EA63FA">
        <w:t>, we can implement this principle easily. For example, we can define an abstract method to save a journal, and then call it directly without needing to know how the data is written:</w:t>
      </w:r>
    </w:p>
    <w:p w14:paraId="67E1AE06" w14:textId="7D6CBEDC" w:rsidR="00EA63FA" w:rsidRDefault="00EA63FA" w:rsidP="00EA63FA">
      <w:r w:rsidRPr="00EA63FA">
        <w:rPr>
          <w:color w:val="7030A0"/>
        </w:rPr>
        <w:t xml:space="preserve">public abstract void </w:t>
      </w:r>
      <w:proofErr w:type="gramStart"/>
      <w:r>
        <w:t>SaveJournal(</w:t>
      </w:r>
      <w:proofErr w:type="gramEnd"/>
      <w:r w:rsidRPr="00EA63FA">
        <w:rPr>
          <w:color w:val="7030A0"/>
        </w:rPr>
        <w:t>string</w:t>
      </w:r>
      <w:r>
        <w:t xml:space="preserve"> </w:t>
      </w:r>
      <w:proofErr w:type="spellStart"/>
      <w:r>
        <w:t>journalData</w:t>
      </w:r>
      <w:proofErr w:type="spellEnd"/>
      <w:r>
        <w:t xml:space="preserve">); </w:t>
      </w:r>
    </w:p>
    <w:p w14:paraId="2BBD0C0B" w14:textId="4FE2EEB0" w:rsidR="00EA63FA" w:rsidRPr="00EA63FA" w:rsidRDefault="00EA63FA" w:rsidP="00EA63FA">
      <w:proofErr w:type="gramStart"/>
      <w:r>
        <w:t>saver.SaveJournal</w:t>
      </w:r>
      <w:proofErr w:type="gramEnd"/>
      <w:r>
        <w:t xml:space="preserve">(myJournal); </w:t>
      </w:r>
    </w:p>
    <w:p w14:paraId="469CC7F8" w14:textId="77777777" w:rsidR="00EA63FA" w:rsidRPr="00EA63FA" w:rsidRDefault="00EA63FA">
      <w:pPr>
        <w:rPr>
          <w:b/>
          <w:bCs/>
        </w:rPr>
      </w:pPr>
    </w:p>
    <w:sectPr w:rsidR="00EA63FA" w:rsidRPr="00EA6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3FA"/>
    <w:rsid w:val="003232E2"/>
    <w:rsid w:val="00A43263"/>
    <w:rsid w:val="00BA772A"/>
    <w:rsid w:val="00CD72FD"/>
    <w:rsid w:val="00EA6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1E211"/>
  <w15:chartTrackingRefBased/>
  <w15:docId w15:val="{5C160E2A-E4B0-4FD4-A869-C759346C7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3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3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3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3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3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3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3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3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3FA"/>
    <w:rPr>
      <w:rFonts w:eastAsiaTheme="majorEastAsia" w:cstheme="majorBidi"/>
      <w:color w:val="272727" w:themeColor="text1" w:themeTint="D8"/>
    </w:rPr>
  </w:style>
  <w:style w:type="paragraph" w:styleId="Title">
    <w:name w:val="Title"/>
    <w:basedOn w:val="Normal"/>
    <w:next w:val="Normal"/>
    <w:link w:val="TitleChar"/>
    <w:uiPriority w:val="10"/>
    <w:qFormat/>
    <w:rsid w:val="00EA6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3FA"/>
    <w:pPr>
      <w:spacing w:before="160"/>
      <w:jc w:val="center"/>
    </w:pPr>
    <w:rPr>
      <w:i/>
      <w:iCs/>
      <w:color w:val="404040" w:themeColor="text1" w:themeTint="BF"/>
    </w:rPr>
  </w:style>
  <w:style w:type="character" w:customStyle="1" w:styleId="QuoteChar">
    <w:name w:val="Quote Char"/>
    <w:basedOn w:val="DefaultParagraphFont"/>
    <w:link w:val="Quote"/>
    <w:uiPriority w:val="29"/>
    <w:rsid w:val="00EA63FA"/>
    <w:rPr>
      <w:i/>
      <w:iCs/>
      <w:color w:val="404040" w:themeColor="text1" w:themeTint="BF"/>
    </w:rPr>
  </w:style>
  <w:style w:type="paragraph" w:styleId="ListParagraph">
    <w:name w:val="List Paragraph"/>
    <w:basedOn w:val="Normal"/>
    <w:uiPriority w:val="34"/>
    <w:qFormat/>
    <w:rsid w:val="00EA63FA"/>
    <w:pPr>
      <w:ind w:left="720"/>
      <w:contextualSpacing/>
    </w:pPr>
  </w:style>
  <w:style w:type="character" w:styleId="IntenseEmphasis">
    <w:name w:val="Intense Emphasis"/>
    <w:basedOn w:val="DefaultParagraphFont"/>
    <w:uiPriority w:val="21"/>
    <w:qFormat/>
    <w:rsid w:val="00EA63FA"/>
    <w:rPr>
      <w:i/>
      <w:iCs/>
      <w:color w:val="0F4761" w:themeColor="accent1" w:themeShade="BF"/>
    </w:rPr>
  </w:style>
  <w:style w:type="paragraph" w:styleId="IntenseQuote">
    <w:name w:val="Intense Quote"/>
    <w:basedOn w:val="Normal"/>
    <w:next w:val="Normal"/>
    <w:link w:val="IntenseQuoteChar"/>
    <w:uiPriority w:val="30"/>
    <w:qFormat/>
    <w:rsid w:val="00EA6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3FA"/>
    <w:rPr>
      <w:i/>
      <w:iCs/>
      <w:color w:val="0F4761" w:themeColor="accent1" w:themeShade="BF"/>
    </w:rPr>
  </w:style>
  <w:style w:type="character" w:styleId="IntenseReference">
    <w:name w:val="Intense Reference"/>
    <w:basedOn w:val="DefaultParagraphFont"/>
    <w:uiPriority w:val="32"/>
    <w:qFormat/>
    <w:rsid w:val="00EA63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197</Words>
  <Characters>1124</Characters>
  <Application>Microsoft Office Word</Application>
  <DocSecurity>0</DocSecurity>
  <Lines>9</Lines>
  <Paragraphs>2</Paragraphs>
  <ScaleCrop>false</ScaleCrop>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franse nkounkou</dc:creator>
  <cp:keywords/>
  <dc:description/>
  <cp:lastModifiedBy>franse nkounkou</cp:lastModifiedBy>
  <cp:revision>1</cp:revision>
  <dcterms:created xsi:type="dcterms:W3CDTF">2026-09-10T20:44:00Z</dcterms:created>
  <dcterms:modified xsi:type="dcterms:W3CDTF">2026-09-10T20:50:00Z</dcterms:modified>
</cp:coreProperties>
</file>