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E80C" w14:textId="77777777" w:rsidR="00276CEB" w:rsidRPr="004558A2" w:rsidRDefault="004558A2">
      <w:pPr>
        <w:pStyle w:val="Ttulo"/>
        <w:rPr>
          <w:color w:val="auto"/>
        </w:rPr>
      </w:pPr>
      <w:r w:rsidRPr="004558A2">
        <w:rPr>
          <w:color w:val="auto"/>
        </w:rPr>
        <w:t>Respostas - Atividade de Segurança da Informação</w:t>
      </w:r>
    </w:p>
    <w:p w14:paraId="72B7FC22" w14:textId="77777777" w:rsidR="00276CEB" w:rsidRPr="004558A2" w:rsidRDefault="004558A2">
      <w:pPr>
        <w:pStyle w:val="Ttulo2"/>
        <w:rPr>
          <w:color w:val="auto"/>
        </w:rPr>
      </w:pPr>
      <w:r w:rsidRPr="004558A2">
        <w:rPr>
          <w:color w:val="auto"/>
        </w:rPr>
        <w:t>1) O que é um pentest? Quais são as etapas de um pentest?</w:t>
      </w:r>
    </w:p>
    <w:p w14:paraId="17509426" w14:textId="77777777" w:rsidR="00276CEB" w:rsidRDefault="004558A2">
      <w:pPr>
        <w:spacing w:after="120"/>
      </w:pPr>
      <w:r>
        <w:t xml:space="preserve">Pentest (ou Teste de Penetração) é uma simulação controlada de ataque </w:t>
      </w:r>
      <w:proofErr w:type="gramStart"/>
      <w:r>
        <w:t>a</w:t>
      </w:r>
      <w:proofErr w:type="gramEnd"/>
      <w:r>
        <w:t xml:space="preserve"> um sistema ou rede, com o objetivo de identificar </w:t>
      </w:r>
      <w:r>
        <w:t>vulnerabilidades que poderiam ser exploradas por invasores reais.</w:t>
      </w:r>
    </w:p>
    <w:p w14:paraId="09502995" w14:textId="77777777" w:rsidR="00276CEB" w:rsidRDefault="00276CEB">
      <w:pPr>
        <w:spacing w:after="120"/>
      </w:pPr>
    </w:p>
    <w:p w14:paraId="6358004F" w14:textId="77777777" w:rsidR="00276CEB" w:rsidRDefault="004558A2">
      <w:pPr>
        <w:spacing w:after="120"/>
      </w:pPr>
      <w:r>
        <w:t>Etapas:</w:t>
      </w:r>
    </w:p>
    <w:p w14:paraId="4210C5F8" w14:textId="77777777" w:rsidR="00276CEB" w:rsidRDefault="004558A2">
      <w:pPr>
        <w:spacing w:after="120"/>
      </w:pPr>
      <w:r>
        <w:t>1. Planejamento e Reconhecimento</w:t>
      </w:r>
    </w:p>
    <w:p w14:paraId="18878AD2" w14:textId="77777777" w:rsidR="00276CEB" w:rsidRDefault="004558A2">
      <w:pPr>
        <w:spacing w:after="120"/>
      </w:pPr>
      <w:r>
        <w:t>2. Varredura</w:t>
      </w:r>
    </w:p>
    <w:p w14:paraId="22E557F5" w14:textId="77777777" w:rsidR="00276CEB" w:rsidRDefault="004558A2">
      <w:pPr>
        <w:spacing w:after="120"/>
      </w:pPr>
      <w:r>
        <w:t>3. Ganho de Acesso</w:t>
      </w:r>
    </w:p>
    <w:p w14:paraId="536C1849" w14:textId="77777777" w:rsidR="00276CEB" w:rsidRDefault="004558A2">
      <w:pPr>
        <w:spacing w:after="120"/>
      </w:pPr>
      <w:r>
        <w:t>4. Manutenção de Acesso</w:t>
      </w:r>
    </w:p>
    <w:p w14:paraId="74EC90E4" w14:textId="77777777" w:rsidR="00276CEB" w:rsidRDefault="004558A2">
      <w:pPr>
        <w:spacing w:after="120"/>
      </w:pPr>
      <w:r>
        <w:t>5. Análise e Relatório</w:t>
      </w:r>
    </w:p>
    <w:p w14:paraId="327F7C01" w14:textId="77777777" w:rsidR="00276CEB" w:rsidRPr="004558A2" w:rsidRDefault="004558A2">
      <w:pPr>
        <w:pStyle w:val="Ttulo2"/>
        <w:rPr>
          <w:color w:val="auto"/>
        </w:rPr>
      </w:pPr>
      <w:r w:rsidRPr="004558A2">
        <w:rPr>
          <w:color w:val="auto"/>
        </w:rPr>
        <w:t>2) Três ataques que comprometem a DISPONIBILIDADE de sistemas:</w:t>
      </w:r>
    </w:p>
    <w:p w14:paraId="5FC511E5" w14:textId="77777777" w:rsidR="00276CEB" w:rsidRDefault="004558A2">
      <w:pPr>
        <w:spacing w:after="120"/>
      </w:pPr>
      <w:r>
        <w:t>1. DDo</w:t>
      </w:r>
      <w:r>
        <w:t>S: Sobrecarga de tráfego que torna um serviço inacessível.</w:t>
      </w:r>
    </w:p>
    <w:p w14:paraId="264C6EBC" w14:textId="77777777" w:rsidR="00276CEB" w:rsidRDefault="004558A2">
      <w:pPr>
        <w:spacing w:after="120"/>
      </w:pPr>
      <w:r>
        <w:t>2. Ransomware: Criptografa os dados e exige resgate, paralisando o sistema.</w:t>
      </w:r>
    </w:p>
    <w:p w14:paraId="5D40F564" w14:textId="77777777" w:rsidR="00276CEB" w:rsidRDefault="004558A2">
      <w:pPr>
        <w:spacing w:after="120"/>
      </w:pPr>
      <w:r>
        <w:t>3. Ping da Morte: Envio de pacotes ICMP malformados que travam o sistema.</w:t>
      </w:r>
    </w:p>
    <w:p w14:paraId="2012E807" w14:textId="77777777" w:rsidR="00276CEB" w:rsidRPr="004558A2" w:rsidRDefault="004558A2">
      <w:pPr>
        <w:pStyle w:val="Ttulo2"/>
        <w:rPr>
          <w:color w:val="auto"/>
        </w:rPr>
      </w:pPr>
      <w:r w:rsidRPr="004558A2">
        <w:rPr>
          <w:color w:val="auto"/>
        </w:rPr>
        <w:t>3) Conceito abordado no texto de Hintzbergen (2</w:t>
      </w:r>
      <w:r w:rsidRPr="004558A2">
        <w:rPr>
          <w:color w:val="auto"/>
        </w:rPr>
        <w:t>018):</w:t>
      </w:r>
    </w:p>
    <w:p w14:paraId="105C2133" w14:textId="77777777" w:rsidR="00276CEB" w:rsidRDefault="004558A2">
      <w:pPr>
        <w:spacing w:after="120"/>
      </w:pPr>
      <w:r>
        <w:t>Conformidade.</w:t>
      </w:r>
    </w:p>
    <w:p w14:paraId="39724E09" w14:textId="77777777" w:rsidR="00276CEB" w:rsidRPr="004558A2" w:rsidRDefault="004558A2">
      <w:pPr>
        <w:pStyle w:val="Ttulo2"/>
        <w:rPr>
          <w:color w:val="auto"/>
        </w:rPr>
      </w:pPr>
      <w:r w:rsidRPr="004558A2">
        <w:rPr>
          <w:color w:val="auto"/>
        </w:rPr>
        <w:t>4) Quadro comparativo entre Firewall, IDS e IPS</w:t>
      </w:r>
    </w:p>
    <w:p w14:paraId="7128850F" w14:textId="77777777" w:rsidR="00276CEB" w:rsidRDefault="004558A2">
      <w:pPr>
        <w:spacing w:after="120"/>
      </w:pPr>
      <w:r>
        <w:t>| Recurso   | Função Principal                   | Atua em Tempo Real? | Toma Ação?     |</w:t>
      </w:r>
    </w:p>
    <w:p w14:paraId="3A858FD4" w14:textId="77777777" w:rsidR="00276CEB" w:rsidRDefault="004558A2">
      <w:pPr>
        <w:spacing w:after="120"/>
      </w:pPr>
      <w:r>
        <w:t>|-----------|--------------------------------------|----------------------|----------------|</w:t>
      </w:r>
    </w:p>
    <w:p w14:paraId="30EB89C3" w14:textId="77777777" w:rsidR="00276CEB" w:rsidRDefault="004558A2">
      <w:pPr>
        <w:spacing w:after="120"/>
      </w:pPr>
      <w:r>
        <w:t>| Fir</w:t>
      </w:r>
      <w:r>
        <w:t>ewall  | Controla tráfego com base em regras | Sim                  | Sim            |</w:t>
      </w:r>
    </w:p>
    <w:p w14:paraId="5710DE32" w14:textId="77777777" w:rsidR="00276CEB" w:rsidRDefault="004558A2">
      <w:pPr>
        <w:spacing w:after="120"/>
      </w:pPr>
      <w:r>
        <w:t>| IDS       | Detecta atividades suspeitas         | Sim                  | Não (só alerta)|</w:t>
      </w:r>
    </w:p>
    <w:p w14:paraId="3D2914A2" w14:textId="77777777" w:rsidR="00276CEB" w:rsidRDefault="004558A2">
      <w:pPr>
        <w:spacing w:after="120"/>
      </w:pPr>
      <w:r>
        <w:t xml:space="preserve">| IPS       | Detecta e bloqueia ataques           | Sim                  | </w:t>
      </w:r>
      <w:r>
        <w:t>Sim            |</w:t>
      </w:r>
    </w:p>
    <w:p w14:paraId="6C0956FA" w14:textId="77777777" w:rsidR="00276CEB" w:rsidRPr="004558A2" w:rsidRDefault="004558A2">
      <w:pPr>
        <w:pStyle w:val="Ttulo2"/>
        <w:rPr>
          <w:color w:val="auto"/>
        </w:rPr>
      </w:pPr>
      <w:r w:rsidRPr="004558A2">
        <w:rPr>
          <w:color w:val="auto"/>
        </w:rPr>
        <w:t>5) Três conselhos para proteger senhas:</w:t>
      </w:r>
    </w:p>
    <w:p w14:paraId="3D5AA3A4" w14:textId="77777777" w:rsidR="00276CEB" w:rsidRDefault="004558A2">
      <w:pPr>
        <w:spacing w:after="120"/>
      </w:pPr>
      <w:r>
        <w:t>1. Use senhas fortes e variadas.</w:t>
      </w:r>
    </w:p>
    <w:p w14:paraId="594496EE" w14:textId="77777777" w:rsidR="00276CEB" w:rsidRDefault="004558A2">
      <w:pPr>
        <w:spacing w:after="120"/>
      </w:pPr>
      <w:r>
        <w:t>2. Ative a autenticação de dois fatores (2FA).</w:t>
      </w:r>
    </w:p>
    <w:p w14:paraId="375F05D3" w14:textId="77777777" w:rsidR="00276CEB" w:rsidRDefault="004558A2">
      <w:pPr>
        <w:spacing w:after="120"/>
      </w:pPr>
      <w:r>
        <w:t>3. Utilize um gerenciador de senhas.</w:t>
      </w:r>
    </w:p>
    <w:p w14:paraId="536F2F91" w14:textId="77777777" w:rsidR="00276CEB" w:rsidRPr="004558A2" w:rsidRDefault="004558A2">
      <w:pPr>
        <w:pStyle w:val="Ttulo2"/>
        <w:rPr>
          <w:color w:val="auto"/>
        </w:rPr>
      </w:pPr>
      <w:r w:rsidRPr="004558A2">
        <w:rPr>
          <w:color w:val="auto"/>
        </w:rPr>
        <w:lastRenderedPageBreak/>
        <w:t>6) Imagem 1 - Cópia do Windows não original:</w:t>
      </w:r>
    </w:p>
    <w:p w14:paraId="6B80A531" w14:textId="77777777" w:rsidR="00276CEB" w:rsidRDefault="004558A2">
      <w:pPr>
        <w:spacing w:after="120"/>
      </w:pPr>
      <w:r>
        <w:t>a) Vulnerabilidade: Uso de software p</w:t>
      </w:r>
      <w:r>
        <w:t>irata.</w:t>
      </w:r>
    </w:p>
    <w:p w14:paraId="414E28A2" w14:textId="77777777" w:rsidR="00276CEB" w:rsidRDefault="004558A2">
      <w:pPr>
        <w:spacing w:after="120"/>
      </w:pPr>
      <w:r>
        <w:t>b) Ameaça: Malware embutido e falta de atualizações.</w:t>
      </w:r>
    </w:p>
    <w:p w14:paraId="6E79B4FA" w14:textId="77777777" w:rsidR="00276CEB" w:rsidRDefault="004558A2">
      <w:pPr>
        <w:spacing w:after="120"/>
      </w:pPr>
      <w:r>
        <w:t>c) Ação defensiva: Utilizar software original e atualizado.</w:t>
      </w:r>
    </w:p>
    <w:p w14:paraId="4E20CAC3" w14:textId="77777777" w:rsidR="00276CEB" w:rsidRPr="004558A2" w:rsidRDefault="004558A2">
      <w:pPr>
        <w:pStyle w:val="Ttulo2"/>
        <w:rPr>
          <w:color w:val="auto"/>
        </w:rPr>
      </w:pPr>
      <w:r w:rsidRPr="004558A2">
        <w:rPr>
          <w:color w:val="auto"/>
        </w:rPr>
        <w:t>7) Imagem 2 - Instalação do Apache Tomcat:</w:t>
      </w:r>
    </w:p>
    <w:p w14:paraId="5B0F8310" w14:textId="77777777" w:rsidR="00276CEB" w:rsidRDefault="004558A2">
      <w:pPr>
        <w:spacing w:after="120"/>
      </w:pPr>
      <w:r>
        <w:t>a) Vulnerabilidade: Uso de credenciais padrão (admin/admin).</w:t>
      </w:r>
    </w:p>
    <w:p w14:paraId="7D23F00C" w14:textId="77777777" w:rsidR="00276CEB" w:rsidRDefault="004558A2">
      <w:pPr>
        <w:spacing w:after="120"/>
      </w:pPr>
      <w:r>
        <w:t xml:space="preserve">b) Ameaça: Acesso não </w:t>
      </w:r>
      <w:r>
        <w:t>autorizado ao servidor.</w:t>
      </w:r>
    </w:p>
    <w:p w14:paraId="66BD0A7F" w14:textId="77777777" w:rsidR="00276CEB" w:rsidRDefault="004558A2">
      <w:pPr>
        <w:spacing w:after="120"/>
      </w:pPr>
      <w:r>
        <w:t>c) Ação defensiva: Alterar credenciais e restringir acesso.</w:t>
      </w:r>
    </w:p>
    <w:p w14:paraId="7D489A00" w14:textId="77777777" w:rsidR="00276CEB" w:rsidRPr="004558A2" w:rsidRDefault="004558A2">
      <w:pPr>
        <w:pStyle w:val="Ttulo2"/>
        <w:rPr>
          <w:color w:val="auto"/>
        </w:rPr>
      </w:pPr>
      <w:r w:rsidRPr="004558A2">
        <w:rPr>
          <w:color w:val="auto"/>
        </w:rPr>
        <w:t>8) Envio de mensagens criptografadas:</w:t>
      </w:r>
    </w:p>
    <w:p w14:paraId="6548F978" w14:textId="77777777" w:rsidR="00276CEB" w:rsidRDefault="004558A2">
      <w:pPr>
        <w:spacing w:after="120"/>
      </w:pPr>
      <w:r>
        <w:t>a) Ana cifra com a chave pública de Bob.</w:t>
      </w:r>
    </w:p>
    <w:p w14:paraId="3B975A05" w14:textId="77777777" w:rsidR="00276CEB" w:rsidRDefault="004558A2">
      <w:pPr>
        <w:spacing w:after="120"/>
      </w:pPr>
      <w:r>
        <w:t>b) Bob decifra com sua chave privada.</w:t>
      </w:r>
    </w:p>
    <w:p w14:paraId="38653B19" w14:textId="77777777" w:rsidR="00276CEB" w:rsidRDefault="004558A2">
      <w:pPr>
        <w:spacing w:after="120"/>
      </w:pPr>
      <w:r>
        <w:t>c) Ana cifra com sua chave privada.</w:t>
      </w:r>
    </w:p>
    <w:p w14:paraId="1E98FA49" w14:textId="77777777" w:rsidR="00276CEB" w:rsidRDefault="004558A2">
      <w:pPr>
        <w:spacing w:after="120"/>
      </w:pPr>
      <w:r>
        <w:t>d) Carlos decifra c</w:t>
      </w:r>
      <w:r>
        <w:t>om a chave pública de Ana.</w:t>
      </w:r>
    </w:p>
    <w:p w14:paraId="6DC691F1" w14:textId="77777777" w:rsidR="00276CEB" w:rsidRPr="004558A2" w:rsidRDefault="004558A2">
      <w:pPr>
        <w:pStyle w:val="Ttulo2"/>
        <w:rPr>
          <w:color w:val="auto"/>
        </w:rPr>
      </w:pPr>
      <w:r w:rsidRPr="004558A2">
        <w:rPr>
          <w:color w:val="auto"/>
        </w:rPr>
        <w:t>9) Certificado digital - www.bb.com.br:</w:t>
      </w:r>
    </w:p>
    <w:p w14:paraId="75D9B911" w14:textId="77777777" w:rsidR="00276CEB" w:rsidRDefault="004558A2">
      <w:pPr>
        <w:spacing w:after="120"/>
      </w:pPr>
      <w:r>
        <w:t>9.a) O servidor apresenta o certificado.</w:t>
      </w:r>
    </w:p>
    <w:p w14:paraId="3C9DBE62" w14:textId="77777777" w:rsidR="00276CEB" w:rsidRDefault="004558A2">
      <w:pPr>
        <w:spacing w:after="120"/>
      </w:pPr>
      <w:r>
        <w:t>O navegador valida e usa a chave pública para criptografia.</w:t>
      </w:r>
    </w:p>
    <w:p w14:paraId="0A9D7D29" w14:textId="77777777" w:rsidR="00276CEB" w:rsidRDefault="00276CEB">
      <w:pPr>
        <w:spacing w:after="120"/>
      </w:pPr>
    </w:p>
    <w:p w14:paraId="56D75347" w14:textId="77777777" w:rsidR="00276CEB" w:rsidRDefault="004558A2">
      <w:pPr>
        <w:spacing w:after="120"/>
      </w:pPr>
      <w:r>
        <w:t>9.b)</w:t>
      </w:r>
    </w:p>
    <w:p w14:paraId="1DA2AC47" w14:textId="77777777" w:rsidR="00276CEB" w:rsidRDefault="004558A2">
      <w:pPr>
        <w:spacing w:after="120"/>
      </w:pPr>
      <w:r>
        <w:t>1. Confidencialidade da comunicação.</w:t>
      </w:r>
    </w:p>
    <w:p w14:paraId="04B7DF56" w14:textId="77777777" w:rsidR="00276CEB" w:rsidRDefault="004558A2">
      <w:pPr>
        <w:spacing w:after="120"/>
      </w:pPr>
      <w:r>
        <w:t>2. Autenticidade do site acessado.</w:t>
      </w:r>
    </w:p>
    <w:sectPr w:rsidR="00276C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CEB"/>
    <w:rsid w:val="0029639D"/>
    <w:rsid w:val="00326F90"/>
    <w:rsid w:val="004558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6F773"/>
  <w14:defaultImageDpi w14:val="300"/>
  <w15:docId w15:val="{32B72181-49C6-463D-9492-5376B52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fideles</cp:lastModifiedBy>
  <cp:revision>2</cp:revision>
  <dcterms:created xsi:type="dcterms:W3CDTF">2013-12-23T23:15:00Z</dcterms:created>
  <dcterms:modified xsi:type="dcterms:W3CDTF">2025-04-24T18:16:00Z</dcterms:modified>
  <cp:category/>
</cp:coreProperties>
</file>